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9E6B8A" w14:textId="26DBA49E" w:rsidR="0028426C" w:rsidRPr="004F068F" w:rsidRDefault="0028426C" w:rsidP="0028426C">
      <w:pPr>
        <w:pStyle w:val="doc-ti"/>
        <w:shd w:val="clear" w:color="auto" w:fill="FFFFFF"/>
        <w:spacing w:before="240" w:beforeAutospacing="0" w:after="120" w:afterAutospacing="0" w:line="312" w:lineRule="atLeast"/>
        <w:textAlignment w:val="baseline"/>
        <w:rPr>
          <w:rFonts w:ascii="Calibri" w:hAnsi="Calibri" w:cs="Calibri"/>
          <w:b/>
          <w:bCs/>
          <w:sz w:val="28"/>
          <w:szCs w:val="22"/>
          <w:lang w:val="nl-NL"/>
        </w:rPr>
      </w:pPr>
      <w:commentRangeStart w:id="0"/>
      <w:r w:rsidRPr="004F068F">
        <w:rPr>
          <w:rFonts w:ascii="Calibri" w:hAnsi="Calibri" w:cs="Calibri"/>
          <w:b/>
          <w:bCs/>
          <w:sz w:val="28"/>
          <w:szCs w:val="22"/>
          <w:lang w:val="nl-NL"/>
        </w:rPr>
        <w:t>Bijlage 1</w:t>
      </w:r>
      <w:commentRangeEnd w:id="0"/>
      <w:r w:rsidR="001C3549">
        <w:rPr>
          <w:rStyle w:val="CommentReference"/>
          <w:rFonts w:ascii="Calibri" w:eastAsia="Calibri" w:hAnsi="Calibri"/>
          <w:lang w:eastAsia="en-US"/>
        </w:rPr>
        <w:commentReference w:id="0"/>
      </w:r>
    </w:p>
    <w:p w14:paraId="53470548" w14:textId="77777777" w:rsidR="0028426C" w:rsidRPr="004F068F" w:rsidRDefault="0028426C" w:rsidP="0028426C">
      <w:pPr>
        <w:pStyle w:val="doc-ti"/>
        <w:shd w:val="clear" w:color="auto" w:fill="FFFFFF"/>
        <w:spacing w:before="240" w:beforeAutospacing="0" w:after="120" w:afterAutospacing="0" w:line="312" w:lineRule="atLeast"/>
        <w:textAlignment w:val="baseline"/>
        <w:rPr>
          <w:rFonts w:ascii="Calibri" w:hAnsi="Calibri" w:cs="Calibri"/>
          <w:b/>
          <w:bCs/>
          <w:sz w:val="22"/>
          <w:szCs w:val="22"/>
          <w:lang w:val="nl-NL"/>
        </w:rPr>
      </w:pPr>
    </w:p>
    <w:p w14:paraId="5471BD1E" w14:textId="217FBA14" w:rsidR="0028426C" w:rsidRPr="00327EE4" w:rsidRDefault="0028426C" w:rsidP="0028426C">
      <w:pPr>
        <w:pStyle w:val="ti-grseq-1"/>
        <w:shd w:val="clear" w:color="auto" w:fill="FFFFFF"/>
        <w:spacing w:before="240" w:beforeAutospacing="0" w:after="120" w:afterAutospacing="0" w:line="312" w:lineRule="atLeast"/>
        <w:jc w:val="center"/>
        <w:textAlignment w:val="baseline"/>
        <w:rPr>
          <w:rFonts w:ascii="Calibri" w:hAnsi="Calibri" w:cs="Calibri"/>
          <w:b/>
          <w:bCs/>
          <w:sz w:val="22"/>
          <w:szCs w:val="22"/>
          <w:lang w:val="nl-NL"/>
        </w:rPr>
      </w:pPr>
      <w:r w:rsidRPr="00327EE4">
        <w:rPr>
          <w:rFonts w:ascii="Calibri" w:hAnsi="Calibri" w:cs="Calibri"/>
          <w:b/>
          <w:bCs/>
          <w:sz w:val="22"/>
          <w:szCs w:val="22"/>
          <w:lang w:val="nl-NL"/>
        </w:rPr>
        <w:t>Modelcontractbepalingen voor de doorgifte van persoonsgegevens uit de Gemeenschap naar derde landen (</w:t>
      </w:r>
      <w:r w:rsidR="001F1018" w:rsidRPr="00327EE4">
        <w:rPr>
          <w:rFonts w:asciiTheme="minorHAnsi" w:hAnsiTheme="minorHAnsi" w:cstheme="minorHAnsi"/>
          <w:b/>
          <w:spacing w:val="-1"/>
          <w:sz w:val="22"/>
          <w:szCs w:val="22"/>
        </w:rPr>
        <w:t>verwerkingsverantwoordelijke naar verwerkingsverantwoordelijke</w:t>
      </w:r>
      <w:r w:rsidRPr="00327EE4">
        <w:rPr>
          <w:rFonts w:ascii="Calibri" w:hAnsi="Calibri" w:cs="Calibri"/>
          <w:b/>
          <w:bCs/>
          <w:sz w:val="22"/>
          <w:szCs w:val="22"/>
          <w:lang w:val="nl-NL"/>
        </w:rPr>
        <w:t>)</w:t>
      </w:r>
    </w:p>
    <w:p w14:paraId="2A71094F" w14:textId="77777777" w:rsidR="0028426C" w:rsidRPr="004F068F" w:rsidRDefault="0028426C" w:rsidP="0028426C">
      <w:pPr>
        <w:pStyle w:val="ti-grseq-1"/>
        <w:shd w:val="clear" w:color="auto" w:fill="FFFFFF"/>
        <w:spacing w:before="240" w:beforeAutospacing="0" w:after="120" w:afterAutospacing="0" w:line="312" w:lineRule="atLeast"/>
        <w:jc w:val="center"/>
        <w:textAlignment w:val="baseline"/>
        <w:rPr>
          <w:rFonts w:ascii="Calibri" w:hAnsi="Calibri" w:cs="Calibri"/>
          <w:bCs/>
          <w:sz w:val="22"/>
          <w:szCs w:val="22"/>
          <w:lang w:val="nl-NL"/>
        </w:rPr>
      </w:pPr>
      <w:r w:rsidRPr="004F068F">
        <w:rPr>
          <w:rFonts w:ascii="Calibri" w:hAnsi="Calibri" w:cs="Calibri"/>
          <w:bCs/>
          <w:sz w:val="22"/>
          <w:szCs w:val="22"/>
          <w:lang w:val="nl-NL"/>
        </w:rPr>
        <w:t>Contract inzake de doorgifte van gegevens</w:t>
      </w:r>
      <w:bookmarkStart w:id="1" w:name="_GoBack"/>
      <w:bookmarkEnd w:id="1"/>
    </w:p>
    <w:p w14:paraId="4D7ED445" w14:textId="77777777" w:rsidR="0028426C" w:rsidRPr="004F068F" w:rsidRDefault="0028426C" w:rsidP="0028426C">
      <w:pPr>
        <w:pStyle w:val="Normal1"/>
        <w:shd w:val="clear" w:color="auto" w:fill="FFFFFF"/>
        <w:spacing w:before="120" w:beforeAutospacing="0" w:after="0" w:afterAutospacing="0" w:line="312" w:lineRule="atLeast"/>
        <w:jc w:val="center"/>
        <w:textAlignment w:val="baseline"/>
        <w:rPr>
          <w:rFonts w:ascii="Calibri" w:hAnsi="Calibri" w:cs="Calibri"/>
          <w:sz w:val="22"/>
          <w:szCs w:val="22"/>
          <w:lang w:val="nl-NL"/>
        </w:rPr>
      </w:pPr>
      <w:r w:rsidRPr="004F068F">
        <w:rPr>
          <w:rFonts w:ascii="Calibri" w:hAnsi="Calibri" w:cs="Calibri"/>
          <w:sz w:val="22"/>
          <w:szCs w:val="22"/>
          <w:lang w:val="nl-NL"/>
        </w:rPr>
        <w:t>Tussen</w:t>
      </w:r>
    </w:p>
    <w:p w14:paraId="15A23A3A" w14:textId="7A3F036B" w:rsidR="0028426C" w:rsidRPr="004F068F" w:rsidRDefault="0028426C" w:rsidP="0028426C">
      <w:pPr>
        <w:pStyle w:val="Normal1"/>
        <w:shd w:val="clear" w:color="auto" w:fill="FFFFFF"/>
        <w:spacing w:before="120" w:beforeAutospacing="0" w:after="0" w:afterAutospacing="0" w:line="312" w:lineRule="atLeast"/>
        <w:jc w:val="center"/>
        <w:textAlignment w:val="baseline"/>
        <w:rPr>
          <w:rFonts w:ascii="Calibri" w:hAnsi="Calibri" w:cs="Calibri"/>
          <w:sz w:val="22"/>
          <w:szCs w:val="22"/>
          <w:lang w:val="nl-NL"/>
        </w:rPr>
      </w:pPr>
      <w:r w:rsidRPr="004F068F">
        <w:rPr>
          <w:rFonts w:ascii="Calibri" w:hAnsi="Calibri" w:cs="Calibri"/>
          <w:sz w:val="22"/>
          <w:szCs w:val="22"/>
          <w:lang w:val="nl-NL"/>
        </w:rPr>
        <w:t>................................................................................................................. (naam)</w:t>
      </w:r>
    </w:p>
    <w:p w14:paraId="0BA090C6" w14:textId="7E6B2F4A" w:rsidR="0028426C" w:rsidRPr="004F068F" w:rsidRDefault="0028426C" w:rsidP="0028426C">
      <w:pPr>
        <w:pStyle w:val="Normal1"/>
        <w:shd w:val="clear" w:color="auto" w:fill="FFFFFF"/>
        <w:spacing w:before="120" w:beforeAutospacing="0" w:after="0" w:afterAutospacing="0" w:line="312" w:lineRule="atLeast"/>
        <w:jc w:val="center"/>
        <w:textAlignment w:val="baseline"/>
        <w:rPr>
          <w:rFonts w:ascii="Calibri" w:hAnsi="Calibri" w:cs="Calibri"/>
          <w:sz w:val="22"/>
          <w:szCs w:val="22"/>
          <w:lang w:val="nl-NL"/>
        </w:rPr>
      </w:pPr>
      <w:r w:rsidRPr="004F068F">
        <w:rPr>
          <w:rFonts w:ascii="Calibri" w:hAnsi="Calibri" w:cs="Calibri"/>
          <w:sz w:val="22"/>
          <w:szCs w:val="22"/>
          <w:lang w:val="nl-NL"/>
        </w:rPr>
        <w:t>................................................................................................................. (adres en land van vestiging)</w:t>
      </w:r>
    </w:p>
    <w:p w14:paraId="29DEBD45" w14:textId="62D7D16B" w:rsidR="0028426C" w:rsidRPr="004F068F" w:rsidRDefault="0028426C" w:rsidP="0028426C">
      <w:pPr>
        <w:pStyle w:val="Normal1"/>
        <w:shd w:val="clear" w:color="auto" w:fill="FFFFFF"/>
        <w:spacing w:before="120" w:beforeAutospacing="0" w:after="0" w:afterAutospacing="0" w:line="312" w:lineRule="atLeast"/>
        <w:jc w:val="center"/>
        <w:textAlignment w:val="baseline"/>
        <w:rPr>
          <w:rFonts w:ascii="Calibri" w:hAnsi="Calibri" w:cs="Calibri"/>
          <w:sz w:val="22"/>
          <w:szCs w:val="22"/>
          <w:lang w:val="nl-NL"/>
        </w:rPr>
      </w:pPr>
      <w:r w:rsidRPr="004F068F">
        <w:rPr>
          <w:rFonts w:ascii="Calibri" w:hAnsi="Calibri" w:cs="Calibri"/>
          <w:sz w:val="22"/>
          <w:szCs w:val="22"/>
          <w:lang w:val="nl-NL"/>
        </w:rPr>
        <w:t>hierna de „gegevensexporteur”</w:t>
      </w:r>
      <w:r w:rsidR="001F1018">
        <w:rPr>
          <w:rFonts w:ascii="Calibri" w:hAnsi="Calibri" w:cs="Calibri"/>
          <w:sz w:val="22"/>
          <w:szCs w:val="22"/>
          <w:lang w:val="nl-NL"/>
        </w:rPr>
        <w:t xml:space="preserve"> </w:t>
      </w:r>
      <w:r w:rsidRPr="004F068F">
        <w:rPr>
          <w:rFonts w:ascii="Calibri" w:hAnsi="Calibri" w:cs="Calibri"/>
          <w:sz w:val="22"/>
          <w:szCs w:val="22"/>
          <w:lang w:val="nl-NL"/>
        </w:rPr>
        <w:t>genoemd</w:t>
      </w:r>
    </w:p>
    <w:p w14:paraId="610FC287" w14:textId="77777777" w:rsidR="0028426C" w:rsidRPr="004F068F" w:rsidRDefault="0028426C" w:rsidP="0028426C">
      <w:pPr>
        <w:pStyle w:val="Normal1"/>
        <w:shd w:val="clear" w:color="auto" w:fill="FFFFFF"/>
        <w:spacing w:before="120" w:beforeAutospacing="0" w:after="0" w:afterAutospacing="0" w:line="312" w:lineRule="atLeast"/>
        <w:jc w:val="center"/>
        <w:textAlignment w:val="baseline"/>
        <w:rPr>
          <w:rFonts w:ascii="Calibri" w:hAnsi="Calibri" w:cs="Calibri"/>
          <w:sz w:val="22"/>
          <w:szCs w:val="22"/>
          <w:lang w:val="nl-NL"/>
        </w:rPr>
      </w:pPr>
      <w:r w:rsidRPr="004F068F">
        <w:rPr>
          <w:rFonts w:ascii="Calibri" w:hAnsi="Calibri" w:cs="Calibri"/>
          <w:sz w:val="22"/>
          <w:szCs w:val="22"/>
          <w:lang w:val="nl-NL"/>
        </w:rPr>
        <w:t>en</w:t>
      </w:r>
    </w:p>
    <w:p w14:paraId="34A6934E" w14:textId="37205DA8" w:rsidR="0028426C" w:rsidRPr="004F068F" w:rsidRDefault="0028426C" w:rsidP="0028426C">
      <w:pPr>
        <w:pStyle w:val="Normal1"/>
        <w:shd w:val="clear" w:color="auto" w:fill="FFFFFF"/>
        <w:spacing w:before="120" w:beforeAutospacing="0" w:after="0" w:afterAutospacing="0" w:line="312" w:lineRule="atLeast"/>
        <w:jc w:val="center"/>
        <w:textAlignment w:val="baseline"/>
        <w:rPr>
          <w:rFonts w:ascii="Calibri" w:hAnsi="Calibri" w:cs="Calibri"/>
          <w:sz w:val="22"/>
          <w:szCs w:val="22"/>
          <w:lang w:val="nl-NL"/>
        </w:rPr>
      </w:pPr>
      <w:r w:rsidRPr="004F068F">
        <w:rPr>
          <w:rFonts w:ascii="Calibri" w:hAnsi="Calibri" w:cs="Calibri"/>
          <w:sz w:val="22"/>
          <w:szCs w:val="22"/>
          <w:lang w:val="nl-NL"/>
        </w:rPr>
        <w:t>................................................................................................................. (naam)</w:t>
      </w:r>
    </w:p>
    <w:p w14:paraId="756DDE24" w14:textId="5E05B09C" w:rsidR="0028426C" w:rsidRPr="004F068F" w:rsidRDefault="0028426C" w:rsidP="0028426C">
      <w:pPr>
        <w:pStyle w:val="Normal1"/>
        <w:shd w:val="clear" w:color="auto" w:fill="FFFFFF"/>
        <w:spacing w:before="120" w:beforeAutospacing="0" w:after="0" w:afterAutospacing="0" w:line="312" w:lineRule="atLeast"/>
        <w:jc w:val="center"/>
        <w:textAlignment w:val="baseline"/>
        <w:rPr>
          <w:rFonts w:ascii="Calibri" w:hAnsi="Calibri" w:cs="Calibri"/>
          <w:sz w:val="22"/>
          <w:szCs w:val="22"/>
          <w:lang w:val="nl-NL"/>
        </w:rPr>
      </w:pPr>
      <w:r w:rsidRPr="004F068F">
        <w:rPr>
          <w:rFonts w:ascii="Calibri" w:hAnsi="Calibri" w:cs="Calibri"/>
          <w:sz w:val="22"/>
          <w:szCs w:val="22"/>
          <w:lang w:val="nl-NL"/>
        </w:rPr>
        <w:t>................................................................................................................. (adres en land van vestiging)</w:t>
      </w:r>
    </w:p>
    <w:p w14:paraId="12EFFDDF" w14:textId="4110FF30" w:rsidR="0028426C" w:rsidRPr="004F068F" w:rsidRDefault="0028426C" w:rsidP="0028426C">
      <w:pPr>
        <w:pStyle w:val="Normal1"/>
        <w:shd w:val="clear" w:color="auto" w:fill="FFFFFF"/>
        <w:spacing w:before="120" w:beforeAutospacing="0" w:after="0" w:afterAutospacing="0" w:line="312" w:lineRule="atLeast"/>
        <w:jc w:val="center"/>
        <w:textAlignment w:val="baseline"/>
        <w:rPr>
          <w:rFonts w:ascii="Calibri" w:hAnsi="Calibri" w:cs="Calibri"/>
          <w:sz w:val="22"/>
          <w:szCs w:val="22"/>
          <w:lang w:val="nl-NL"/>
        </w:rPr>
      </w:pPr>
      <w:r w:rsidRPr="004F068F">
        <w:rPr>
          <w:rFonts w:ascii="Calibri" w:hAnsi="Calibri" w:cs="Calibri"/>
          <w:sz w:val="22"/>
          <w:szCs w:val="22"/>
          <w:lang w:val="nl-NL"/>
        </w:rPr>
        <w:t>hierna de</w:t>
      </w:r>
      <w:r w:rsidR="001F1018">
        <w:rPr>
          <w:rFonts w:ascii="Calibri" w:hAnsi="Calibri" w:cs="Calibri"/>
          <w:sz w:val="22"/>
          <w:szCs w:val="22"/>
          <w:lang w:val="nl-NL"/>
        </w:rPr>
        <w:t xml:space="preserve"> </w:t>
      </w:r>
      <w:r w:rsidRPr="004F068F">
        <w:rPr>
          <w:rFonts w:ascii="Calibri" w:hAnsi="Calibri" w:cs="Calibri"/>
          <w:sz w:val="22"/>
          <w:szCs w:val="22"/>
          <w:lang w:val="nl-NL"/>
        </w:rPr>
        <w:t>„gegevensimporteur”</w:t>
      </w:r>
      <w:r w:rsidR="001F1018">
        <w:rPr>
          <w:rFonts w:ascii="Calibri" w:hAnsi="Calibri" w:cs="Calibri"/>
          <w:sz w:val="22"/>
          <w:szCs w:val="22"/>
          <w:lang w:val="nl-NL"/>
        </w:rPr>
        <w:t xml:space="preserve"> </w:t>
      </w:r>
      <w:r w:rsidRPr="004F068F">
        <w:rPr>
          <w:rFonts w:ascii="Calibri" w:hAnsi="Calibri" w:cs="Calibri"/>
          <w:sz w:val="22"/>
          <w:szCs w:val="22"/>
          <w:lang w:val="nl-NL"/>
        </w:rPr>
        <w:t>genoemd</w:t>
      </w:r>
    </w:p>
    <w:p w14:paraId="1BEB11FB" w14:textId="77777777" w:rsidR="0028426C" w:rsidRPr="004F068F" w:rsidRDefault="0028426C" w:rsidP="0028426C">
      <w:pPr>
        <w:pStyle w:val="Normal1"/>
        <w:shd w:val="clear" w:color="auto" w:fill="FFFFFF"/>
        <w:spacing w:before="120" w:beforeAutospacing="0" w:after="0" w:afterAutospacing="0" w:line="312" w:lineRule="atLeast"/>
        <w:jc w:val="center"/>
        <w:textAlignment w:val="baseline"/>
        <w:rPr>
          <w:rFonts w:ascii="Calibri" w:hAnsi="Calibri" w:cs="Calibri"/>
          <w:sz w:val="22"/>
          <w:szCs w:val="22"/>
          <w:lang w:val="nl-NL"/>
        </w:rPr>
      </w:pPr>
      <w:r w:rsidRPr="004F068F">
        <w:rPr>
          <w:rFonts w:ascii="Calibri" w:hAnsi="Calibri" w:cs="Calibri"/>
          <w:sz w:val="22"/>
          <w:szCs w:val="22"/>
          <w:lang w:val="nl-NL"/>
        </w:rPr>
        <w:t>elk een „partij”, samen „de partijen”</w:t>
      </w:r>
    </w:p>
    <w:p w14:paraId="241D85FA" w14:textId="77777777" w:rsidR="0028426C" w:rsidRPr="004F068F" w:rsidRDefault="0028426C" w:rsidP="0028426C">
      <w:pPr>
        <w:pStyle w:val="ti-grseq-1"/>
        <w:shd w:val="clear" w:color="auto" w:fill="FFFFFF"/>
        <w:spacing w:before="240" w:beforeAutospacing="0" w:after="120" w:afterAutospacing="0" w:line="312" w:lineRule="atLeast"/>
        <w:jc w:val="both"/>
        <w:textAlignment w:val="baseline"/>
        <w:rPr>
          <w:rFonts w:ascii="Calibri" w:hAnsi="Calibri" w:cs="Calibri"/>
          <w:b/>
          <w:bCs/>
          <w:sz w:val="22"/>
          <w:szCs w:val="22"/>
          <w:lang w:val="nl-NL"/>
        </w:rPr>
      </w:pPr>
      <w:r w:rsidRPr="004F068F">
        <w:rPr>
          <w:rFonts w:ascii="Calibri" w:hAnsi="Calibri" w:cs="Calibri"/>
          <w:b/>
          <w:bCs/>
          <w:sz w:val="22"/>
          <w:szCs w:val="22"/>
          <w:lang w:val="nl-NL"/>
        </w:rPr>
        <w:t>Definities</w:t>
      </w:r>
    </w:p>
    <w:p w14:paraId="1BA99FB7" w14:textId="77777777" w:rsidR="0028426C" w:rsidRPr="004F068F" w:rsidRDefault="0028426C" w:rsidP="0028426C">
      <w:pPr>
        <w:pStyle w:val="Normal1"/>
        <w:shd w:val="clear" w:color="auto" w:fill="FFFFFF"/>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Voor de toepassing van deze bepalingen:</w:t>
      </w: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78"/>
        <w:gridCol w:w="8899"/>
      </w:tblGrid>
      <w:tr w:rsidR="0028426C" w:rsidRPr="00B01026" w14:paraId="3B5446A1" w14:textId="77777777" w:rsidTr="0028426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5560E56E"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a)</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014E7E6A"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hebben de begrippen „persoonsgegevens”, „bijzondere categorieën gegevens/gevoelige gegevens”, „verwerken/verwerking”, „voor de verwerking verantwoordelijke”, „verwerker”, „betrokkene” en „toezichthoudende autoriteit/autoriteit” hier dezelfde betekenis als in Richtlijn 95/46/EG van 24 oktober 1995 (waarbij „de autoriteit” betekent: de bevoegde gegevensbeschermingsautoriteit op het grondgebied waar de gegevensexporteur is gevestigd);</w:t>
            </w:r>
          </w:p>
        </w:tc>
      </w:tr>
    </w:tbl>
    <w:p w14:paraId="2B266914" w14:textId="77777777" w:rsidR="0028426C" w:rsidRPr="004F068F" w:rsidRDefault="0028426C" w:rsidP="0028426C">
      <w:pPr>
        <w:shd w:val="clear" w:color="auto" w:fill="FFFFFF"/>
        <w:textAlignment w:val="baseline"/>
        <w:rPr>
          <w:rFonts w:cs="Calibri"/>
          <w:vanish/>
          <w:lang w:val="nl-NL"/>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88"/>
        <w:gridCol w:w="8889"/>
      </w:tblGrid>
      <w:tr w:rsidR="0028426C" w:rsidRPr="00B01026" w14:paraId="25BB508B" w14:textId="77777777" w:rsidTr="0028426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7B99FA5B"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b)</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5D2669F2"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wordt onder „gegevensexporteur” verstaan: de voor de verwerking verantwoordelijke die de persoonsgegevens doorgeeft;</w:t>
            </w:r>
          </w:p>
        </w:tc>
      </w:tr>
    </w:tbl>
    <w:p w14:paraId="1E0D9FFE" w14:textId="77777777" w:rsidR="0028426C" w:rsidRPr="004F068F" w:rsidRDefault="0028426C" w:rsidP="0028426C">
      <w:pPr>
        <w:shd w:val="clear" w:color="auto" w:fill="FFFFFF"/>
        <w:textAlignment w:val="baseline"/>
        <w:rPr>
          <w:rFonts w:cs="Calibri"/>
          <w:vanish/>
          <w:lang w:val="nl-NL"/>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65"/>
        <w:gridCol w:w="8912"/>
      </w:tblGrid>
      <w:tr w:rsidR="0028426C" w:rsidRPr="00B01026" w14:paraId="5A4C4128" w14:textId="77777777" w:rsidTr="0028426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0BBF8F4B"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c)</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4EE8F6AE"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wordt onder „gegevensimporteur” verstaan: de voor de verwerking verantwoordelijke die ermee instemt om overeenkomstig de voorwaarden van deze bepalingen persoonsgegevens voor verdere verwerking van de gegevensexporteur te ontvangen en die niet onderworpen is aan een systeem voor passende bescherming van een derde land;</w:t>
            </w:r>
          </w:p>
        </w:tc>
      </w:tr>
    </w:tbl>
    <w:p w14:paraId="3A6C9477" w14:textId="77777777" w:rsidR="0028426C" w:rsidRPr="004F068F" w:rsidRDefault="0028426C" w:rsidP="0028426C">
      <w:pPr>
        <w:shd w:val="clear" w:color="auto" w:fill="FFFFFF"/>
        <w:textAlignment w:val="baseline"/>
        <w:rPr>
          <w:rFonts w:cs="Calibri"/>
          <w:vanish/>
          <w:lang w:val="nl-NL"/>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88"/>
        <w:gridCol w:w="8889"/>
      </w:tblGrid>
      <w:tr w:rsidR="0028426C" w:rsidRPr="00B01026" w14:paraId="4000C29B" w14:textId="77777777" w:rsidTr="0028426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72887983"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d)</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78AA8016"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worden onder „bepalingen” deze contractbepalingen verstaan, die een afzonderlijk document zijn dat geen commerciële voorwaarden bevat die door de partijen in afzonderlijke commerciële overeenkomsten zijn vastgelegd.</w:t>
            </w:r>
          </w:p>
        </w:tc>
      </w:tr>
    </w:tbl>
    <w:p w14:paraId="78367C76" w14:textId="77777777" w:rsidR="0028426C" w:rsidRPr="004F068F" w:rsidRDefault="0028426C" w:rsidP="0028426C">
      <w:pPr>
        <w:pStyle w:val="Normal1"/>
        <w:shd w:val="clear" w:color="auto" w:fill="FFFFFF"/>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lastRenderedPageBreak/>
        <w:t>De details van de doorgifte alsook de betrokken persoonsgegevens worden in bijlage B nader gespecificeerd; die bijlage is een vast onderdeel van de bepalingen.</w:t>
      </w:r>
    </w:p>
    <w:p w14:paraId="5D51B7FF" w14:textId="77777777" w:rsidR="0028426C" w:rsidRPr="004F068F" w:rsidRDefault="0028426C" w:rsidP="0028426C">
      <w:pPr>
        <w:pStyle w:val="ti-grseq-1"/>
        <w:shd w:val="clear" w:color="auto" w:fill="FFFFFF"/>
        <w:spacing w:before="240" w:beforeAutospacing="0" w:after="120" w:afterAutospacing="0" w:line="312" w:lineRule="atLeast"/>
        <w:jc w:val="both"/>
        <w:textAlignment w:val="baseline"/>
        <w:rPr>
          <w:rFonts w:ascii="Calibri" w:hAnsi="Calibri" w:cs="Calibri"/>
          <w:b/>
          <w:bCs/>
          <w:sz w:val="22"/>
          <w:szCs w:val="22"/>
          <w:lang w:val="nl-NL"/>
        </w:rPr>
      </w:pPr>
      <w:r w:rsidRPr="004F068F">
        <w:rPr>
          <w:rFonts w:ascii="Calibri" w:hAnsi="Calibri" w:cs="Calibri"/>
          <w:b/>
          <w:bCs/>
          <w:sz w:val="22"/>
          <w:szCs w:val="22"/>
          <w:lang w:val="nl-NL"/>
        </w:rPr>
        <w:t>I.   Verplichtingen van de gegevensexporteur</w:t>
      </w:r>
    </w:p>
    <w:p w14:paraId="230C98AA" w14:textId="77777777" w:rsidR="0028426C" w:rsidRPr="004F068F" w:rsidRDefault="0028426C" w:rsidP="0028426C">
      <w:pPr>
        <w:pStyle w:val="Normal1"/>
        <w:shd w:val="clear" w:color="auto" w:fill="FFFFFF"/>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De gegevensexporteur garandeert en verbindt zich tot het volgende:</w:t>
      </w: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78"/>
        <w:gridCol w:w="8899"/>
      </w:tblGrid>
      <w:tr w:rsidR="0028426C" w:rsidRPr="00B01026" w14:paraId="446868AB" w14:textId="77777777" w:rsidTr="0028426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3549823B"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a)</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6015EE6B"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De persoonsgegevens worden verzameld, verwerkt en doorgegeven overeenkomstig de wetgeving die van toepassing is op de gegevensexporteur.</w:t>
            </w:r>
          </w:p>
        </w:tc>
      </w:tr>
    </w:tbl>
    <w:p w14:paraId="7484543D" w14:textId="77777777" w:rsidR="0028426C" w:rsidRPr="004F068F" w:rsidRDefault="0028426C" w:rsidP="0028426C">
      <w:pPr>
        <w:shd w:val="clear" w:color="auto" w:fill="FFFFFF"/>
        <w:textAlignment w:val="baseline"/>
        <w:rPr>
          <w:rFonts w:cs="Calibri"/>
          <w:vanish/>
          <w:lang w:val="nl-NL"/>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88"/>
        <w:gridCol w:w="8889"/>
      </w:tblGrid>
      <w:tr w:rsidR="0028426C" w:rsidRPr="00B01026" w14:paraId="7ACEE69E" w14:textId="77777777" w:rsidTr="0028426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13A0AC7D"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b)</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1605E27F"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Er is een redelijke inspanning gedaan om vast te stellen dat de gegevensimporteur in staat is zijn wettelijke verplichtingen volgens deze bepalingen na te leven.</w:t>
            </w:r>
          </w:p>
        </w:tc>
      </w:tr>
    </w:tbl>
    <w:p w14:paraId="6E723C59" w14:textId="77777777" w:rsidR="0028426C" w:rsidRPr="004F068F" w:rsidRDefault="0028426C" w:rsidP="0028426C">
      <w:pPr>
        <w:shd w:val="clear" w:color="auto" w:fill="FFFFFF"/>
        <w:textAlignment w:val="baseline"/>
        <w:rPr>
          <w:rFonts w:cs="Calibri"/>
          <w:vanish/>
          <w:lang w:val="nl-NL"/>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65"/>
        <w:gridCol w:w="8912"/>
      </w:tblGrid>
      <w:tr w:rsidR="0028426C" w:rsidRPr="00B01026" w14:paraId="242B2166" w14:textId="77777777" w:rsidTr="0028426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2F821366"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c)</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2C2F0DA4"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De gegevensimporteur krijgt op verzoek kopieën van de relevante wetgeving inzake gegevensbescherming of verwijzingen daarnaar (indien relevant, en zonder juridisch advies) van het land waar de gegevensexporteur is gevestigd.</w:t>
            </w:r>
          </w:p>
        </w:tc>
      </w:tr>
    </w:tbl>
    <w:p w14:paraId="25AD1136" w14:textId="77777777" w:rsidR="0028426C" w:rsidRPr="004F068F" w:rsidRDefault="0028426C" w:rsidP="0028426C">
      <w:pPr>
        <w:shd w:val="clear" w:color="auto" w:fill="FFFFFF"/>
        <w:textAlignment w:val="baseline"/>
        <w:rPr>
          <w:rFonts w:cs="Calibri"/>
          <w:vanish/>
          <w:lang w:val="nl-NL"/>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88"/>
        <w:gridCol w:w="8889"/>
      </w:tblGrid>
      <w:tr w:rsidR="0028426C" w:rsidRPr="004F068F" w14:paraId="52CB5B68" w14:textId="77777777" w:rsidTr="0028426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7B79FF35"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d)</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1240961C"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Er wordt geantwoord op informatieverzoeken van de betrokkenen en van de autoriteit in verband met de verwerking van de persoonsgegevens door de gegevensimporteur, tenzij de partijen zijn overeengekomen dat de gegevensimporteur antwoordt; indien de gegevensimporteur hiertoe niet bereid of in staat is, antwoordt de gegevensexporteur binnen de mate van wat redelijkerwijs mogelijk is en verstrekt de informatie die redelijkerwijs beschikbaar is. Een antwoord wordt binnen een redelijke termijn gegeven.</w:t>
            </w:r>
          </w:p>
        </w:tc>
      </w:tr>
    </w:tbl>
    <w:p w14:paraId="5E7E7733" w14:textId="77777777" w:rsidR="0028426C" w:rsidRPr="004F068F" w:rsidRDefault="0028426C" w:rsidP="0028426C">
      <w:pPr>
        <w:shd w:val="clear" w:color="auto" w:fill="FFFFFF"/>
        <w:textAlignment w:val="baseline"/>
        <w:rPr>
          <w:rFonts w:cs="Calibri"/>
          <w:vanish/>
          <w:lang w:val="nl-NL"/>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82"/>
        <w:gridCol w:w="8895"/>
      </w:tblGrid>
      <w:tr w:rsidR="0028426C" w:rsidRPr="00B01026" w14:paraId="0C1BE8A3" w14:textId="77777777" w:rsidTr="0028426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34AFD83D"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e)</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59076789"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Op verzoek wordt een kopie van de bepalingen aan de betrokkenen ter beschikking gesteld in het kader van rechten in verband met het derdenbeding volgens bepaling III, tenzij de bepalingen vertrouwelijke informatie bevatten, die dan mag worden verwijderd. Indien gegevens worden verwijderd, stelt de gegevensexporteur de betrokkenen daarvan schriftelijk in kennis en wijst hij hen op het recht om deze verwijdering bij de autoriteit te melden. De gegevensexporteur verbindt zich er evenwel toe zich te richten naar een besluit van de autoriteit inzake de toegang tot de volledige tekst van de bepalingen voor de betrokkenen, mits de betrokkenen zich ertoe verbinden de vertrouwelijkheid van de verwijderde gegevens te respecteren. Indien nodig verstrekt de gegevensexporteur tevens een kopie van de bepalingen aan de autoriteit.</w:t>
            </w:r>
          </w:p>
        </w:tc>
      </w:tr>
    </w:tbl>
    <w:p w14:paraId="25B85DFA" w14:textId="77777777" w:rsidR="0028426C" w:rsidRPr="004F068F" w:rsidRDefault="0028426C" w:rsidP="0028426C">
      <w:pPr>
        <w:pStyle w:val="ti-grseq-1"/>
        <w:shd w:val="clear" w:color="auto" w:fill="FFFFFF"/>
        <w:spacing w:before="240" w:beforeAutospacing="0" w:after="120" w:afterAutospacing="0" w:line="312" w:lineRule="atLeast"/>
        <w:jc w:val="both"/>
        <w:textAlignment w:val="baseline"/>
        <w:rPr>
          <w:rFonts w:ascii="Calibri" w:hAnsi="Calibri" w:cs="Calibri"/>
          <w:b/>
          <w:bCs/>
          <w:sz w:val="22"/>
          <w:szCs w:val="22"/>
          <w:lang w:val="nl-NL"/>
        </w:rPr>
      </w:pPr>
      <w:r w:rsidRPr="004F068F">
        <w:rPr>
          <w:rFonts w:ascii="Calibri" w:hAnsi="Calibri" w:cs="Calibri"/>
          <w:b/>
          <w:bCs/>
          <w:sz w:val="22"/>
          <w:szCs w:val="22"/>
          <w:lang w:val="nl-NL"/>
        </w:rPr>
        <w:t>II.   Verplichtingen van de gegevensimporteur</w:t>
      </w:r>
    </w:p>
    <w:p w14:paraId="2CFA1278" w14:textId="77777777" w:rsidR="0028426C" w:rsidRPr="004F068F" w:rsidRDefault="0028426C" w:rsidP="0028426C">
      <w:pPr>
        <w:pStyle w:val="Normal1"/>
        <w:shd w:val="clear" w:color="auto" w:fill="FFFFFF"/>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De gegevensimporteur garandeert en verbindt zich tot het volgende:</w:t>
      </w: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78"/>
        <w:gridCol w:w="8899"/>
      </w:tblGrid>
      <w:tr w:rsidR="0028426C" w:rsidRPr="00B01026" w14:paraId="70C8B06F" w14:textId="77777777" w:rsidTr="0028426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10A3467C"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a)</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62D3C20F"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Er wordt voorzien in de nodige technische en organisatorische maatregelen om de persoonsgegevens te beschermen tegen vernietiging, hetzij per ongeluk, hetzij onrechtmatig, verlies, vervalsing, ongeoorloofde verspreiding of toegang, en die een passend beveiligingsniveau garanderen gelet op de risico's die de verwerking en de aard van de te beschermen gegevens met zich brengen.</w:t>
            </w:r>
          </w:p>
        </w:tc>
      </w:tr>
    </w:tbl>
    <w:p w14:paraId="5E257D3F" w14:textId="77777777" w:rsidR="0028426C" w:rsidRPr="004F068F" w:rsidRDefault="0028426C" w:rsidP="0028426C">
      <w:pPr>
        <w:shd w:val="clear" w:color="auto" w:fill="FFFFFF"/>
        <w:textAlignment w:val="baseline"/>
        <w:rPr>
          <w:rFonts w:cs="Calibri"/>
          <w:vanish/>
          <w:lang w:val="nl-NL"/>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88"/>
        <w:gridCol w:w="8889"/>
      </w:tblGrid>
      <w:tr w:rsidR="0028426C" w:rsidRPr="00B01026" w14:paraId="6645008A" w14:textId="77777777" w:rsidTr="0028426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5F42BB84"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b)</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1E20AACB"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 xml:space="preserve">Er wordt in procedures voorzien om te garanderen dat elke derde partij die toegang krijgt tot de persoonsgegevens, met inbegrip van verwerkers, de vertrouwelijkheid en veiligheid ervan </w:t>
            </w:r>
            <w:r w:rsidRPr="004F068F">
              <w:rPr>
                <w:rFonts w:ascii="Calibri" w:hAnsi="Calibri" w:cs="Calibri"/>
                <w:sz w:val="22"/>
                <w:szCs w:val="22"/>
                <w:lang w:val="nl-NL"/>
              </w:rPr>
              <w:lastRenderedPageBreak/>
              <w:t>respecteert. Elke persoon die onder de verantwoordelijkheid van de gegevensimporteur handelt, met inbegrip van een verwerker, is verplicht de persoonsgegevens alleen volgens de instructies van de gegevensimporteur te verwerken. Deze bepaling is niet van toepassing op personen die bij wet of regelgeving geautoriseerd of verplicht zijn om toegang te hebben tot de persoonsgegevens.</w:t>
            </w:r>
          </w:p>
        </w:tc>
      </w:tr>
    </w:tbl>
    <w:p w14:paraId="0032A353" w14:textId="77777777" w:rsidR="0028426C" w:rsidRPr="004F068F" w:rsidRDefault="0028426C" w:rsidP="0028426C">
      <w:pPr>
        <w:shd w:val="clear" w:color="auto" w:fill="FFFFFF"/>
        <w:textAlignment w:val="baseline"/>
        <w:rPr>
          <w:rFonts w:cs="Calibri"/>
          <w:vanish/>
          <w:lang w:val="nl-NL"/>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65"/>
        <w:gridCol w:w="8912"/>
      </w:tblGrid>
      <w:tr w:rsidR="0028426C" w:rsidRPr="00B01026" w14:paraId="436DD3DC" w14:textId="77777777" w:rsidTr="0028426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31B05DED"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c)</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56101E78"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Er is geen reden om aan te nemen dat op het ogenblik dat deze bepalingen worden toegepast, enige lokale wetgeving van kracht is die een belangrijk negatief effect zou hebben op de garanties van deze bepalingen; indien het bestaan van dergelijke wetgeving bekend wordt, wordt de gegevensexporteur daarvan in kennis gesteld, die op zijn beurt indien nodig de autoriteit inlicht.</w:t>
            </w:r>
          </w:p>
        </w:tc>
      </w:tr>
    </w:tbl>
    <w:p w14:paraId="676578D5" w14:textId="77777777" w:rsidR="0028426C" w:rsidRPr="004F068F" w:rsidRDefault="0028426C" w:rsidP="0028426C">
      <w:pPr>
        <w:shd w:val="clear" w:color="auto" w:fill="FFFFFF"/>
        <w:textAlignment w:val="baseline"/>
        <w:rPr>
          <w:rFonts w:cs="Calibri"/>
          <w:vanish/>
          <w:lang w:val="nl-NL"/>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88"/>
        <w:gridCol w:w="8889"/>
      </w:tblGrid>
      <w:tr w:rsidR="0028426C" w:rsidRPr="00B01026" w14:paraId="51863F9C" w14:textId="77777777" w:rsidTr="0028426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3AD98262"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d)</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456BBEDF"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De persoonsgegevens worden verwerkt voor de toepassingen als beschreven in bijlage B, en de gegevensimporteur de wettelijke bevoegdheid bezit om de in deze bepalingen genoemde garanties te verstrekken en verbintenissen na te komen.</w:t>
            </w:r>
          </w:p>
        </w:tc>
      </w:tr>
    </w:tbl>
    <w:p w14:paraId="26433245" w14:textId="77777777" w:rsidR="0028426C" w:rsidRPr="004F068F" w:rsidRDefault="0028426C" w:rsidP="0028426C">
      <w:pPr>
        <w:shd w:val="clear" w:color="auto" w:fill="FFFFFF"/>
        <w:textAlignment w:val="baseline"/>
        <w:rPr>
          <w:rFonts w:cs="Calibri"/>
          <w:vanish/>
          <w:lang w:val="nl-NL"/>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82"/>
        <w:gridCol w:w="8895"/>
      </w:tblGrid>
      <w:tr w:rsidR="0028426C" w:rsidRPr="00B01026" w14:paraId="0D16EF7A" w14:textId="77777777" w:rsidTr="0028426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7AEC386F"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e)</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533E0371"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Aan de gegevensexporteur wordt mededeling gedaan over een contactpunt bij de gegevensimporteur dat bevoegd is om op zijn informatieverzoeken inzake de verwerking van persoonsgegevens te antwoorden; in verband met deze informatieverzoeken wordt te goeder trouw en binnen een redelijke termijn gezorgd voor een goede samenwerking met de gegevensexporteur, de betrokkene en de autoriteit. Wanneer de gegevensexporteur wettelijk wordt opgeheven, of indien de partijen zodanig overeenkomen , neemt de gegevensimporteur de verantwoordelijkheid over voor de naleving van bepaling I, onder e).</w:t>
            </w:r>
          </w:p>
        </w:tc>
      </w:tr>
    </w:tbl>
    <w:p w14:paraId="43EDE49A" w14:textId="77777777" w:rsidR="0028426C" w:rsidRPr="004F068F" w:rsidRDefault="0028426C" w:rsidP="0028426C">
      <w:pPr>
        <w:shd w:val="clear" w:color="auto" w:fill="FFFFFF"/>
        <w:textAlignment w:val="baseline"/>
        <w:rPr>
          <w:rFonts w:cs="Calibri"/>
          <w:vanish/>
          <w:lang w:val="nl-NL"/>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39"/>
        <w:gridCol w:w="8938"/>
      </w:tblGrid>
      <w:tr w:rsidR="0028426C" w:rsidRPr="00B01026" w14:paraId="3544D097" w14:textId="77777777" w:rsidTr="0028426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1867B426"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f)</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5D76E53A" w14:textId="4F1D0171"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Op verzoek van de gegevensexporteur wordt  deze documentatie overlegd waaruit blijkt dat er voldoende financiële middelen beschikbaar zijn voor de naleving van de in bepaling III opgesomde verantwoordelijkheden (eventueel inclusief verzekeringskosten).</w:t>
            </w:r>
          </w:p>
        </w:tc>
      </w:tr>
    </w:tbl>
    <w:p w14:paraId="2C0307A0" w14:textId="77777777" w:rsidR="0028426C" w:rsidRPr="004F068F" w:rsidRDefault="0028426C" w:rsidP="0028426C">
      <w:pPr>
        <w:shd w:val="clear" w:color="auto" w:fill="FFFFFF"/>
        <w:textAlignment w:val="baseline"/>
        <w:rPr>
          <w:rFonts w:cs="Calibri"/>
          <w:vanish/>
          <w:lang w:val="nl-NL"/>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76"/>
        <w:gridCol w:w="8901"/>
      </w:tblGrid>
      <w:tr w:rsidR="0028426C" w:rsidRPr="00B01026" w14:paraId="3414A8C4" w14:textId="77777777" w:rsidTr="0028426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0B4845A4"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g)</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6EA4671D"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Op redelijk verzoek van de gegevensexporteur worden met het oog op controle, audit en/of certificering door de gegevensexporteur (of een door de gegevensexporteur gekozen en door de gegevensimporteur geaccepteerde groep onafhankelijke en onpartijdige inspecteurs of auditeurs) het gegevensverwerkingssysteem, de gegevensbestanden en de voor de verwerking noodzakelijke documentatie opengesteld om na te gaan of alle garanties en verbintenissen van deze bepalingen worden nageleefd; zulks met een redelijke aankondiging vooraf en tijdens gewone kantooruren. Dit verzoek moet eventueel door een regelgevende of toezichthoudende autoriteit in het land van de gegevensimporteur worden toegestaan of goedgekeurd; deze toestemming of goedkeuring wordt door de gegevensimporteur tijdig aangevraagd.</w:t>
            </w:r>
          </w:p>
        </w:tc>
      </w:tr>
    </w:tbl>
    <w:p w14:paraId="179B29F8" w14:textId="77777777" w:rsidR="0028426C" w:rsidRPr="004F068F" w:rsidRDefault="0028426C" w:rsidP="0028426C">
      <w:pPr>
        <w:shd w:val="clear" w:color="auto" w:fill="FFFFFF"/>
        <w:textAlignment w:val="baseline"/>
        <w:rPr>
          <w:rFonts w:cs="Calibri"/>
          <w:vanish/>
          <w:lang w:val="nl-NL"/>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88"/>
        <w:gridCol w:w="8889"/>
      </w:tblGrid>
      <w:tr w:rsidR="0028426C" w:rsidRPr="004F068F" w14:paraId="2E0621A4" w14:textId="77777777" w:rsidTr="0028426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36A5BC80"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h)</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0F3D5731"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De persoonsgegevens worden naar keuze van de gegevensimporteur overeenkomstig de volgende bepalingen verwerkt:</w:t>
            </w: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23"/>
              <w:gridCol w:w="8545"/>
            </w:tblGrid>
            <w:tr w:rsidR="0028426C" w:rsidRPr="00B01026" w14:paraId="214CC102" w14:textId="77777777">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3F469A5D"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i)</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129CB808"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de wetgeving inzake gegevensbescherming in het land van vestiging van de gegevensexporteur; of</w:t>
                  </w:r>
                </w:p>
              </w:tc>
            </w:tr>
          </w:tbl>
          <w:p w14:paraId="189522C0" w14:textId="77777777" w:rsidR="0028426C" w:rsidRPr="004F068F" w:rsidRDefault="0028426C">
            <w:pPr>
              <w:rPr>
                <w:rFonts w:cs="Calibri"/>
                <w:vanish/>
                <w:lang w:val="nl-NL"/>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73"/>
              <w:gridCol w:w="8495"/>
            </w:tblGrid>
            <w:tr w:rsidR="0028426C" w:rsidRPr="00B01026" w14:paraId="45D29C9F" w14:textId="77777777">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2C62DBFE" w14:textId="77777777" w:rsidR="0028426C" w:rsidRPr="004F068F" w:rsidRDefault="0028426C" w:rsidP="00BC03FF">
                  <w:pPr>
                    <w:pStyle w:val="Normal1"/>
                    <w:spacing w:before="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lastRenderedPageBreak/>
                    <w:t>ii)</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679E7A9C" w14:textId="3C3803A7" w:rsidR="0028426C" w:rsidRPr="004F068F" w:rsidRDefault="0028426C" w:rsidP="0028426C">
                  <w:pPr>
                    <w:pStyle w:val="Normal1"/>
                    <w:spacing w:before="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de relevante bepalingen</w:t>
                  </w:r>
                  <w:r w:rsidRPr="004F068F">
                    <w:rPr>
                      <w:rStyle w:val="FootnoteReference"/>
                      <w:rFonts w:asciiTheme="minorHAnsi" w:hAnsiTheme="minorHAnsi" w:cstheme="minorHAnsi"/>
                      <w:spacing w:val="-1"/>
                      <w:lang w:val="nl-NL"/>
                    </w:rPr>
                    <w:footnoteReference w:id="1"/>
                  </w:r>
                  <w:r w:rsidRPr="004F068F">
                    <w:rPr>
                      <w:rFonts w:ascii="Calibri" w:hAnsi="Calibri" w:cs="Calibri"/>
                      <w:sz w:val="22"/>
                      <w:szCs w:val="22"/>
                      <w:lang w:val="nl-NL"/>
                    </w:rPr>
                    <w:t> van besluiten van de Commissie krachtens artikel 25, lid 6, van Richtlijn 95/46/EG, wanneer de gegevensimporteur de relevante bepalingen van een dergelijke toestemming of een dergelijk besluit naleeft en gevestigd is in een land waarop dergelijke toestemming of dergelijk besluit betrekking heeft, maar niet is gedekt door dergelijke toestemming of dergelijk besluit wat de doorgifte van persoonsgegevens betreft</w:t>
                  </w:r>
                  <w:r w:rsidR="00C878BC" w:rsidRPr="004F068F">
                    <w:rPr>
                      <w:rStyle w:val="FootnoteReference"/>
                      <w:rFonts w:asciiTheme="minorHAnsi" w:hAnsiTheme="minorHAnsi" w:cstheme="minorHAnsi"/>
                      <w:spacing w:val="-1"/>
                      <w:lang w:val="nl-NL"/>
                    </w:rPr>
                    <w:footnoteReference w:id="2"/>
                  </w:r>
                  <w:r w:rsidRPr="004F068F">
                    <w:rPr>
                      <w:rFonts w:ascii="Calibri" w:hAnsi="Calibri" w:cs="Calibri"/>
                      <w:sz w:val="22"/>
                      <w:szCs w:val="22"/>
                      <w:lang w:val="nl-NL"/>
                    </w:rPr>
                    <w:t>, of</w:t>
                  </w:r>
                </w:p>
              </w:tc>
            </w:tr>
          </w:tbl>
          <w:p w14:paraId="3BCF5375" w14:textId="77777777" w:rsidR="0028426C" w:rsidRPr="004F068F" w:rsidRDefault="0028426C">
            <w:pPr>
              <w:rPr>
                <w:rFonts w:cs="Calibri"/>
                <w:vanish/>
                <w:lang w:val="nl-NL"/>
              </w:rPr>
            </w:pPr>
          </w:p>
          <w:tbl>
            <w:tblPr>
              <w:tblW w:w="4846"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324"/>
              <w:gridCol w:w="8174"/>
            </w:tblGrid>
            <w:tr w:rsidR="0028426C" w:rsidRPr="004F068F" w14:paraId="52099240" w14:textId="77777777" w:rsidTr="00BC03FF">
              <w:tc>
                <w:tcPr>
                  <w:tcW w:w="112" w:type="pct"/>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1BC18539"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iii)</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6A20ADC0" w14:textId="77777777" w:rsidR="0028426C" w:rsidRPr="004F068F" w:rsidRDefault="0028426C" w:rsidP="00BC03FF">
                  <w:pPr>
                    <w:pStyle w:val="Normal1"/>
                    <w:spacing w:before="120" w:beforeAutospacing="0" w:after="0" w:afterAutospacing="0" w:line="312" w:lineRule="atLeast"/>
                    <w:ind w:left="-200" w:firstLine="200"/>
                    <w:jc w:val="both"/>
                    <w:textAlignment w:val="baseline"/>
                    <w:rPr>
                      <w:rFonts w:ascii="Calibri" w:hAnsi="Calibri" w:cs="Calibri"/>
                      <w:sz w:val="22"/>
                      <w:szCs w:val="22"/>
                      <w:lang w:val="nl-NL"/>
                    </w:rPr>
                  </w:pPr>
                  <w:r w:rsidRPr="004F068F">
                    <w:rPr>
                      <w:rFonts w:ascii="Calibri" w:hAnsi="Calibri" w:cs="Calibri"/>
                      <w:sz w:val="22"/>
                      <w:szCs w:val="22"/>
                      <w:lang w:val="nl-NL"/>
                    </w:rPr>
                    <w:t>de beginselen voor gegevensverwerking neergelegd in bijlage A.</w:t>
                  </w:r>
                </w:p>
                <w:p w14:paraId="02B69AFC" w14:textId="71BD162C" w:rsidR="0028426C" w:rsidRPr="004F068F" w:rsidRDefault="0028426C" w:rsidP="00BC03FF">
                  <w:pPr>
                    <w:pStyle w:val="Normal1"/>
                    <w:spacing w:before="120" w:beforeAutospacing="0" w:after="0" w:afterAutospacing="0" w:line="312" w:lineRule="atLeast"/>
                    <w:ind w:left="-200" w:firstLine="200"/>
                    <w:jc w:val="both"/>
                    <w:textAlignment w:val="baseline"/>
                    <w:rPr>
                      <w:rFonts w:ascii="Calibri" w:hAnsi="Calibri" w:cs="Calibri"/>
                      <w:sz w:val="22"/>
                      <w:szCs w:val="22"/>
                      <w:lang w:val="nl-NL"/>
                    </w:rPr>
                  </w:pPr>
                  <w:r w:rsidRPr="004F068F">
                    <w:rPr>
                      <w:rFonts w:ascii="Calibri" w:hAnsi="Calibri" w:cs="Calibri"/>
                      <w:sz w:val="22"/>
                      <w:szCs w:val="22"/>
                      <w:lang w:val="nl-NL"/>
                    </w:rPr>
                    <w:t>Aanduiding door de gegevensimporteur van de gekozen optie:</w:t>
                  </w:r>
                  <w:r w:rsidR="00BC03FF" w:rsidRPr="004F068F">
                    <w:rPr>
                      <w:rFonts w:ascii="Calibri" w:hAnsi="Calibri" w:cs="Calibri"/>
                      <w:sz w:val="22"/>
                      <w:szCs w:val="22"/>
                      <w:lang w:val="nl-NL"/>
                    </w:rPr>
                    <w:t xml:space="preserve"> ...........................................</w:t>
                  </w:r>
                </w:p>
                <w:p w14:paraId="32646F2B" w14:textId="601DFD4D" w:rsidR="0028426C" w:rsidRPr="004F068F" w:rsidRDefault="0028426C" w:rsidP="00BC03FF">
                  <w:pPr>
                    <w:pStyle w:val="Normal1"/>
                    <w:spacing w:before="120" w:beforeAutospacing="0" w:after="0" w:afterAutospacing="0" w:line="312" w:lineRule="atLeast"/>
                    <w:ind w:left="-200" w:firstLine="200"/>
                    <w:jc w:val="both"/>
                    <w:textAlignment w:val="baseline"/>
                    <w:rPr>
                      <w:rFonts w:ascii="Calibri" w:hAnsi="Calibri" w:cs="Calibri"/>
                      <w:sz w:val="22"/>
                      <w:szCs w:val="22"/>
                      <w:lang w:val="nl-NL"/>
                    </w:rPr>
                  </w:pPr>
                  <w:r w:rsidRPr="004F068F">
                    <w:rPr>
                      <w:rFonts w:ascii="Calibri" w:hAnsi="Calibri" w:cs="Calibri"/>
                      <w:sz w:val="22"/>
                      <w:szCs w:val="22"/>
                      <w:lang w:val="nl-NL"/>
                    </w:rPr>
                    <w:t>Init</w:t>
                  </w:r>
                  <w:r w:rsidR="00BC03FF" w:rsidRPr="004F068F">
                    <w:rPr>
                      <w:rFonts w:ascii="Calibri" w:hAnsi="Calibri" w:cs="Calibri"/>
                      <w:sz w:val="22"/>
                      <w:szCs w:val="22"/>
                      <w:lang w:val="nl-NL"/>
                    </w:rPr>
                    <w:t xml:space="preserve">ialen van de gegevensimporteur: ................................................................................... </w:t>
                  </w:r>
                  <w:r w:rsidRPr="004F068F">
                    <w:rPr>
                      <w:rFonts w:ascii="Calibri" w:hAnsi="Calibri" w:cs="Calibri"/>
                      <w:sz w:val="22"/>
                      <w:szCs w:val="22"/>
                      <w:lang w:val="nl-NL"/>
                    </w:rPr>
                    <w:t>;</w:t>
                  </w:r>
                </w:p>
              </w:tc>
            </w:tr>
          </w:tbl>
          <w:p w14:paraId="543C729F" w14:textId="77777777" w:rsidR="0028426C" w:rsidRPr="004F068F" w:rsidRDefault="0028426C">
            <w:pPr>
              <w:rPr>
                <w:rFonts w:cs="Calibri"/>
                <w:lang w:val="nl-NL"/>
              </w:rPr>
            </w:pPr>
          </w:p>
        </w:tc>
      </w:tr>
    </w:tbl>
    <w:p w14:paraId="3C456F4A" w14:textId="77777777" w:rsidR="0028426C" w:rsidRPr="004F068F" w:rsidRDefault="0028426C" w:rsidP="0028426C">
      <w:pPr>
        <w:shd w:val="clear" w:color="auto" w:fill="FFFFFF"/>
        <w:textAlignment w:val="baseline"/>
        <w:rPr>
          <w:rFonts w:cs="Calibri"/>
          <w:vanish/>
          <w:lang w:val="nl-NL"/>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23"/>
        <w:gridCol w:w="8954"/>
      </w:tblGrid>
      <w:tr w:rsidR="0028426C" w:rsidRPr="00B01026" w14:paraId="38B63939" w14:textId="77777777" w:rsidTr="0028426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4ECB3423"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i)</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649BFCC7"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De persoonsgegevens worden niet bekendgemaakt of doorgegeven aan een derde voor de verwerking verantwoordelijke buiten de Europese Economische Ruimte (EER), tenzij de gegevensexporteur over de doorgifte wordt ingelicht en</w:t>
            </w: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23"/>
              <w:gridCol w:w="8610"/>
            </w:tblGrid>
            <w:tr w:rsidR="0028426C" w:rsidRPr="00B01026" w14:paraId="05770AFC" w14:textId="77777777">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4F3D44DF"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i)</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7C87EC09"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de derde voor de verwerking verantwoordelijke de persoonsgegevens verwerkt overeenkomstig de bepalingen van een besluit van de Commissie waarin wordt vastgesteld dat een derde land passende bescherming biedt, of</w:t>
                  </w:r>
                </w:p>
              </w:tc>
            </w:tr>
          </w:tbl>
          <w:p w14:paraId="42ED26CF" w14:textId="77777777" w:rsidR="0028426C" w:rsidRPr="004F068F" w:rsidRDefault="0028426C">
            <w:pPr>
              <w:rPr>
                <w:rFonts w:cs="Calibri"/>
                <w:vanish/>
                <w:lang w:val="nl-NL"/>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73"/>
              <w:gridCol w:w="8560"/>
            </w:tblGrid>
            <w:tr w:rsidR="0028426C" w:rsidRPr="00B01026" w14:paraId="27270E07" w14:textId="77777777">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1EF6B50F"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ii)</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798CBC77"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de derde voor de verwerking verantwoordelijke deze bepalingen of een andere door een bevoegde autoriteit in de Europese Unie goedgekeurde overeenkomst inzake doorgifte van gegevens ondertekent, of</w:t>
                  </w:r>
                </w:p>
              </w:tc>
            </w:tr>
          </w:tbl>
          <w:p w14:paraId="2051F27E" w14:textId="77777777" w:rsidR="0028426C" w:rsidRPr="004F068F" w:rsidRDefault="0028426C">
            <w:pPr>
              <w:rPr>
                <w:rFonts w:cs="Calibri"/>
                <w:vanish/>
                <w:lang w:val="nl-NL"/>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324"/>
              <w:gridCol w:w="8509"/>
            </w:tblGrid>
            <w:tr w:rsidR="0028426C" w:rsidRPr="00B01026" w14:paraId="6E605EC0" w14:textId="77777777">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02D09E59"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iii)</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18577641"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de betrokkenen de mogelijkheid is geboden zich te verzetten, na te zijn geïnformeerd van het doel van de doorgifte, de categorieën ontvangers en het feit dat de landen waarnaar de gegevens worden geëxporteerd er eventueel andere normen voor gegevensbescherming op na houden, of</w:t>
                  </w:r>
                </w:p>
              </w:tc>
            </w:tr>
          </w:tbl>
          <w:p w14:paraId="021FD301" w14:textId="77777777" w:rsidR="0028426C" w:rsidRPr="004F068F" w:rsidRDefault="0028426C">
            <w:pPr>
              <w:rPr>
                <w:rFonts w:cs="Calibri"/>
                <w:vanish/>
                <w:lang w:val="nl-NL"/>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322"/>
              <w:gridCol w:w="8511"/>
            </w:tblGrid>
            <w:tr w:rsidR="0028426C" w:rsidRPr="00B01026" w14:paraId="4D880EA1" w14:textId="77777777">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19EE8C88"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iv)</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6F91F59A"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de betrokkenen ondubbelzinnig hebben ingestemd met de verdere doorgifte van gevoelige gegevens.</w:t>
                  </w:r>
                </w:p>
              </w:tc>
            </w:tr>
          </w:tbl>
          <w:p w14:paraId="77A60FBA" w14:textId="77777777" w:rsidR="0028426C" w:rsidRPr="004F068F" w:rsidRDefault="0028426C">
            <w:pPr>
              <w:rPr>
                <w:rFonts w:cs="Calibri"/>
                <w:lang w:val="nl-NL"/>
              </w:rPr>
            </w:pPr>
          </w:p>
        </w:tc>
      </w:tr>
    </w:tbl>
    <w:p w14:paraId="41BE13DA" w14:textId="77777777" w:rsidR="0028426C" w:rsidRPr="004F068F" w:rsidRDefault="0028426C" w:rsidP="0028426C">
      <w:pPr>
        <w:pStyle w:val="ti-grseq-1"/>
        <w:shd w:val="clear" w:color="auto" w:fill="FFFFFF"/>
        <w:spacing w:before="240" w:beforeAutospacing="0" w:after="120" w:afterAutospacing="0" w:line="312" w:lineRule="atLeast"/>
        <w:jc w:val="both"/>
        <w:textAlignment w:val="baseline"/>
        <w:rPr>
          <w:rFonts w:ascii="Calibri" w:hAnsi="Calibri" w:cs="Calibri"/>
          <w:b/>
          <w:bCs/>
          <w:sz w:val="22"/>
          <w:szCs w:val="22"/>
          <w:lang w:val="nl-NL"/>
        </w:rPr>
      </w:pPr>
      <w:r w:rsidRPr="004F068F">
        <w:rPr>
          <w:rFonts w:ascii="Calibri" w:hAnsi="Calibri" w:cs="Calibri"/>
          <w:b/>
          <w:bCs/>
          <w:sz w:val="22"/>
          <w:szCs w:val="22"/>
          <w:lang w:val="nl-NL"/>
        </w:rPr>
        <w:t>III.   Aansprakelijkheid en de rechten van derde partijen</w:t>
      </w: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78"/>
        <w:gridCol w:w="8899"/>
      </w:tblGrid>
      <w:tr w:rsidR="0028426C" w:rsidRPr="00B01026" w14:paraId="46954BED" w14:textId="77777777" w:rsidTr="0028426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340C6B5C"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a)</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5B7F881B"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 xml:space="preserve">Elke partij is aansprakelijk tegenover de andere partij voor schade die door niet-naleving van deze bepalingen wordt toegebracht. De aansprakelijkheid tussen de partijen blijft beperkt tot werkelijk opgelopen schade. Schadevergoedingen met een bestraffend karakter (d.w.z. schadevergoedingen bedoeld om een partij voor onacceptabele handelswijzen te bestraffen) zijn </w:t>
            </w:r>
            <w:r w:rsidRPr="004F068F">
              <w:rPr>
                <w:rFonts w:ascii="Calibri" w:hAnsi="Calibri" w:cs="Calibri"/>
                <w:sz w:val="22"/>
                <w:szCs w:val="22"/>
                <w:lang w:val="nl-NL"/>
              </w:rPr>
              <w:lastRenderedPageBreak/>
              <w:t>uitdrukkelijk uitgesloten. Elke partij is aansprakelijk tegenover de betrokkenen voor schade toegebracht door inbreuken op de rechten van derde partijen krachtens deze bepalingen. Dit heeft geen gevolgen voor de aansprakelijkheid van de gegevensexporteur krachtens diens eigen wetgeving inzake gegevensbescherming.</w:t>
            </w:r>
          </w:p>
        </w:tc>
      </w:tr>
    </w:tbl>
    <w:p w14:paraId="688E8DF3" w14:textId="77777777" w:rsidR="0028426C" w:rsidRPr="004F068F" w:rsidRDefault="0028426C" w:rsidP="0028426C">
      <w:pPr>
        <w:shd w:val="clear" w:color="auto" w:fill="FFFFFF"/>
        <w:textAlignment w:val="baseline"/>
        <w:rPr>
          <w:rFonts w:cs="Calibri"/>
          <w:vanish/>
          <w:lang w:val="nl-NL"/>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88"/>
        <w:gridCol w:w="8889"/>
      </w:tblGrid>
      <w:tr w:rsidR="0028426C" w:rsidRPr="00B01026" w14:paraId="51C323BC" w14:textId="77777777" w:rsidTr="0028426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3FE88EBA"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b)</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57B83B2D"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De partijen stemmen ermee in dat een betrokkene in het kader van het derdenbeding het recht heeft om de toepassing van deze bepaling, alsook van de bepalingen I.b), I.d), I.e), II.a), II.c), II.d), II.e), II.h), II.i), III.a), V., VI.d), en VII tegenover de gegevensimporteur of -exporteur bij niet naleving van hun respectieve contractuele verplichtingen inzake zijn persoonsgegevens af te dwingen, en zij aanvaarden in dit verband de rechtsbevoegdheid van het land van vestiging van de gegevensexporteur. Bij klachten over niet-naleving door de gegevensimporteur moet de betrokkene eerst de gegevensexporteur verzoeken de nodige actie te ondernemen om zijn rechten tegenover de gegevensimporteur te doen gelden; indien dit niet binnen een redelijke termijn gebeurt (onder normale omstandigheden één maand), kan de betrokkene zijn rechten tegenover de gegevensimporteur direct doen gelden. De betrokkene heeft het recht rechtstreeks een zaak aan te spannen tegen een gegevensexporteur die niet voldoende inspanningen heeft gedaan om te bepalen of de gegevensimporteur aan zijn verplichtingen volgens deze bepalingen kan voldoen (waarbij de bewijslast bij de gegevensexporteur ligt).</w:t>
            </w:r>
          </w:p>
        </w:tc>
      </w:tr>
    </w:tbl>
    <w:p w14:paraId="463EBCD6" w14:textId="77777777" w:rsidR="0028426C" w:rsidRPr="004F068F" w:rsidRDefault="0028426C" w:rsidP="0028426C">
      <w:pPr>
        <w:pStyle w:val="ti-grseq-1"/>
        <w:shd w:val="clear" w:color="auto" w:fill="FFFFFF"/>
        <w:spacing w:before="240" w:beforeAutospacing="0" w:after="120" w:afterAutospacing="0" w:line="312" w:lineRule="atLeast"/>
        <w:jc w:val="both"/>
        <w:textAlignment w:val="baseline"/>
        <w:rPr>
          <w:rFonts w:ascii="Calibri" w:hAnsi="Calibri" w:cs="Calibri"/>
          <w:b/>
          <w:bCs/>
          <w:sz w:val="22"/>
          <w:szCs w:val="22"/>
          <w:lang w:val="nl-NL"/>
        </w:rPr>
      </w:pPr>
      <w:r w:rsidRPr="004F068F">
        <w:rPr>
          <w:rFonts w:ascii="Calibri" w:hAnsi="Calibri" w:cs="Calibri"/>
          <w:b/>
          <w:bCs/>
          <w:sz w:val="22"/>
          <w:szCs w:val="22"/>
          <w:lang w:val="nl-NL"/>
        </w:rPr>
        <w:t>IV.   Op de bepalingen toepasselijke wetgeving</w:t>
      </w:r>
    </w:p>
    <w:p w14:paraId="6FDF39E7" w14:textId="77777777" w:rsidR="0028426C" w:rsidRPr="004F068F" w:rsidRDefault="0028426C" w:rsidP="0028426C">
      <w:pPr>
        <w:pStyle w:val="Normal1"/>
        <w:shd w:val="clear" w:color="auto" w:fill="FFFFFF"/>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Op deze bepalingen is de wetgeving van het land van vestiging van de gegevensexporteur van toepassing, met uitzondering van de wetten en regelingen in verband met de verwerking van persoonsgegevens door de gegevensimporteur volgens bepaling II, onder h), die alleen van toepassing is indien hiervoor in het kader van deze bepaling door de gegevensimporteur is geopteerd.</w:t>
      </w:r>
    </w:p>
    <w:p w14:paraId="61BD3CCA" w14:textId="77777777" w:rsidR="0028426C" w:rsidRPr="004F068F" w:rsidRDefault="0028426C" w:rsidP="0028426C">
      <w:pPr>
        <w:pStyle w:val="ti-grseq-1"/>
        <w:shd w:val="clear" w:color="auto" w:fill="FFFFFF"/>
        <w:spacing w:before="240" w:beforeAutospacing="0" w:after="120" w:afterAutospacing="0" w:line="312" w:lineRule="atLeast"/>
        <w:jc w:val="both"/>
        <w:textAlignment w:val="baseline"/>
        <w:rPr>
          <w:rFonts w:ascii="Calibri" w:hAnsi="Calibri" w:cs="Calibri"/>
          <w:b/>
          <w:bCs/>
          <w:sz w:val="22"/>
          <w:szCs w:val="22"/>
          <w:lang w:val="nl-NL"/>
        </w:rPr>
      </w:pPr>
      <w:r w:rsidRPr="004F068F">
        <w:rPr>
          <w:rFonts w:ascii="Calibri" w:hAnsi="Calibri" w:cs="Calibri"/>
          <w:b/>
          <w:bCs/>
          <w:sz w:val="22"/>
          <w:szCs w:val="22"/>
          <w:lang w:val="nl-NL"/>
        </w:rPr>
        <w:t>V.   Geschillenregeling met betrokkenen of de autoriteit</w:t>
      </w: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78"/>
        <w:gridCol w:w="8899"/>
      </w:tblGrid>
      <w:tr w:rsidR="0028426C" w:rsidRPr="00B01026" w14:paraId="35CE20AC" w14:textId="77777777" w:rsidTr="0028426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33D2048C"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a)</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1B054FAB"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Indien een geschil ontstaat of door een betrokkene of de autoriteit tegen één of beide partijen een eis wordt ingesteld inzake de verwerking van persoonsgegevens, lichten de partijen elkaar wederzijds in over dit geschil of deze eis en werken zij samen met het oog op een spoedige minnelijke schikking ervan.</w:t>
            </w:r>
          </w:p>
        </w:tc>
      </w:tr>
    </w:tbl>
    <w:p w14:paraId="3FC84040" w14:textId="77777777" w:rsidR="0028426C" w:rsidRPr="004F068F" w:rsidRDefault="0028426C" w:rsidP="0028426C">
      <w:pPr>
        <w:shd w:val="clear" w:color="auto" w:fill="FFFFFF"/>
        <w:textAlignment w:val="baseline"/>
        <w:rPr>
          <w:rFonts w:cs="Calibri"/>
          <w:vanish/>
          <w:lang w:val="nl-NL"/>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88"/>
        <w:gridCol w:w="8889"/>
      </w:tblGrid>
      <w:tr w:rsidR="0028426C" w:rsidRPr="00B01026" w14:paraId="6C740504" w14:textId="77777777" w:rsidTr="0028426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0055A1F5"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b)</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7032EB26"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De partijen stemmen ermee in mee te werken met elke algemeen-beschikbare niet-bindende bemiddelingsprocedure die door een betrokkene of de autoriteit wordt ingeleid. Daarbij kunnen de partijen kiezen voor medewerking op afstand (bv. via telefoon of andere elektronische middelen). De partijen zeggen ook toe hun deelname aan andere vormen van arbitrage, bemiddeling of geschillenbeslechting die voor geschillen inzake gegevensbescherming zijn ontwikkeld, in overweging te nemen.</w:t>
            </w:r>
          </w:p>
        </w:tc>
      </w:tr>
    </w:tbl>
    <w:p w14:paraId="39F16E8D" w14:textId="77777777" w:rsidR="0028426C" w:rsidRPr="004F068F" w:rsidRDefault="0028426C" w:rsidP="0028426C">
      <w:pPr>
        <w:shd w:val="clear" w:color="auto" w:fill="FFFFFF"/>
        <w:textAlignment w:val="baseline"/>
        <w:rPr>
          <w:rFonts w:cs="Calibri"/>
          <w:vanish/>
          <w:lang w:val="nl-NL"/>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65"/>
        <w:gridCol w:w="8912"/>
      </w:tblGrid>
      <w:tr w:rsidR="0028426C" w:rsidRPr="00B01026" w14:paraId="75764576" w14:textId="77777777" w:rsidTr="0028426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7E2AFA0D"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c)</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51C7B4F7"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Elke partij voegt zich naar een besluit van een bevoegde rechtbank in het land van vestiging van de gegevensexporteur of van de autoriteit, wanneer dit definitief is en ertegen geen beroep meer mogelijk is.</w:t>
            </w:r>
          </w:p>
        </w:tc>
      </w:tr>
    </w:tbl>
    <w:p w14:paraId="5553C8FC" w14:textId="77777777" w:rsidR="0028426C" w:rsidRPr="004F068F" w:rsidRDefault="0028426C" w:rsidP="0028426C">
      <w:pPr>
        <w:pStyle w:val="ti-grseq-1"/>
        <w:shd w:val="clear" w:color="auto" w:fill="FFFFFF"/>
        <w:spacing w:before="240" w:beforeAutospacing="0" w:after="120" w:afterAutospacing="0" w:line="312" w:lineRule="atLeast"/>
        <w:jc w:val="both"/>
        <w:textAlignment w:val="baseline"/>
        <w:rPr>
          <w:rFonts w:ascii="Calibri" w:hAnsi="Calibri" w:cs="Calibri"/>
          <w:b/>
          <w:bCs/>
          <w:sz w:val="22"/>
          <w:szCs w:val="22"/>
          <w:lang w:val="nl-NL"/>
        </w:rPr>
      </w:pPr>
      <w:r w:rsidRPr="004F068F">
        <w:rPr>
          <w:rFonts w:ascii="Calibri" w:hAnsi="Calibri" w:cs="Calibri"/>
          <w:b/>
          <w:bCs/>
          <w:sz w:val="22"/>
          <w:szCs w:val="22"/>
          <w:lang w:val="nl-NL"/>
        </w:rPr>
        <w:lastRenderedPageBreak/>
        <w:t>VI.   Beëindiging</w:t>
      </w: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78"/>
        <w:gridCol w:w="8899"/>
      </w:tblGrid>
      <w:tr w:rsidR="0028426C" w:rsidRPr="00B01026" w14:paraId="7ABA27DC" w14:textId="77777777" w:rsidTr="0028426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0A5254F9"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a)</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13929DBD"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Indien de gegevensimporteur zijn verplichtingen krachtens deze bepalingen niet naleeft, kan de gegevensexporteur de doorgifte van persoonsgegevens aan de gegevensimporteur tijdelijk opschorten tot de inbreuk ongedaan is gemaakt of de overeenkomst beëindigd.</w:t>
            </w:r>
          </w:p>
        </w:tc>
      </w:tr>
    </w:tbl>
    <w:p w14:paraId="529818B5" w14:textId="77777777" w:rsidR="0028426C" w:rsidRPr="004F068F" w:rsidRDefault="0028426C" w:rsidP="0028426C">
      <w:pPr>
        <w:shd w:val="clear" w:color="auto" w:fill="FFFFFF"/>
        <w:textAlignment w:val="baseline"/>
        <w:rPr>
          <w:rFonts w:cs="Calibri"/>
          <w:vanish/>
          <w:lang w:val="nl-NL"/>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88"/>
        <w:gridCol w:w="8889"/>
      </w:tblGrid>
      <w:tr w:rsidR="0028426C" w:rsidRPr="00B01026" w14:paraId="0A1D9C37" w14:textId="77777777" w:rsidTr="0028426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2FF8C646"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b)</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75DB4232"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Ingeval</w:t>
            </w: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23"/>
              <w:gridCol w:w="8545"/>
            </w:tblGrid>
            <w:tr w:rsidR="0028426C" w:rsidRPr="00B01026" w14:paraId="3E3C8595" w14:textId="77777777">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77875F0A"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i)</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1F55EB9C"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de doorgifte van persoonsgegevens aan de gegevensimporteur door de gegevensexporteur overeenkomstig punt a) voor een periode langer dan een maand tijdelijk is opgeschort;</w:t>
                  </w:r>
                </w:p>
              </w:tc>
            </w:tr>
          </w:tbl>
          <w:p w14:paraId="32DD6AAA" w14:textId="77777777" w:rsidR="0028426C" w:rsidRPr="004F068F" w:rsidRDefault="0028426C">
            <w:pPr>
              <w:rPr>
                <w:rFonts w:cs="Calibri"/>
                <w:vanish/>
                <w:lang w:val="nl-NL"/>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73"/>
              <w:gridCol w:w="8495"/>
            </w:tblGrid>
            <w:tr w:rsidR="0028426C" w:rsidRPr="00B01026" w14:paraId="28518FA5" w14:textId="77777777">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7351C4CF"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ii)</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22F83D3A"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de naleving van deze bepalingen door de gegevensimporteur een inbreuk zou vormen op de wettelijke of regelgevende verplichtingen in zijn land;</w:t>
                  </w:r>
                </w:p>
              </w:tc>
            </w:tr>
          </w:tbl>
          <w:p w14:paraId="5C0081E9" w14:textId="77777777" w:rsidR="0028426C" w:rsidRPr="004F068F" w:rsidRDefault="0028426C">
            <w:pPr>
              <w:rPr>
                <w:rFonts w:cs="Calibri"/>
                <w:vanish/>
                <w:lang w:val="nl-NL"/>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324"/>
              <w:gridCol w:w="8444"/>
            </w:tblGrid>
            <w:tr w:rsidR="0028426C" w:rsidRPr="00B01026" w14:paraId="2BF3C054" w14:textId="77777777">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1A84A0BD"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iii)</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6D172502"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de gegevensimporteur in belangrijke en voortdurende mate in gebreke blijft ten aanzien van garanties of verbintenissen krachtens deze bepalingen;</w:t>
                  </w:r>
                </w:p>
              </w:tc>
            </w:tr>
          </w:tbl>
          <w:p w14:paraId="41262112" w14:textId="77777777" w:rsidR="0028426C" w:rsidRPr="004F068F" w:rsidRDefault="0028426C">
            <w:pPr>
              <w:rPr>
                <w:rFonts w:cs="Calibri"/>
                <w:vanish/>
                <w:lang w:val="nl-NL"/>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322"/>
              <w:gridCol w:w="8446"/>
            </w:tblGrid>
            <w:tr w:rsidR="0028426C" w:rsidRPr="00B01026" w14:paraId="6FE45C16" w14:textId="77777777">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6ECF7F1C"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iv)</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294C51A1"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een definitief en niet voor beroep vatbaar besluit van een bevoegde rechtbank in het land van vestiging van de gegevensexporteur of van de autoriteit vaststelt dat de gegevensimporteur of -exporteur deze bepalingen heeft overtreden; of</w:t>
                  </w:r>
                </w:p>
              </w:tc>
            </w:tr>
          </w:tbl>
          <w:p w14:paraId="26ADA697" w14:textId="77777777" w:rsidR="0028426C" w:rsidRPr="004F068F" w:rsidRDefault="0028426C">
            <w:pPr>
              <w:rPr>
                <w:rFonts w:cs="Calibri"/>
                <w:vanish/>
                <w:lang w:val="nl-NL"/>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72"/>
              <w:gridCol w:w="8496"/>
            </w:tblGrid>
            <w:tr w:rsidR="0028426C" w:rsidRPr="00B01026" w14:paraId="71A14513" w14:textId="77777777">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6EDCA63A"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v)</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21E1E1D4"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een aanvraag is gedaan voor een akkoord of liquidatie met betrekking tot de gegevensimporteur, hetzij als individu of instelling, en deze aanvraag niet binnen de daartoe in de toepasselijke wetgeving vastgestelde termijn wordt afgewezen; een besluit tot liquidatie wordt genomen; een curator wordt aangesteld over de bezittingen; een faillissementsbeheerder wordt aangewezen, indien de gegevensimporteur een individuele persoon is; een vrijwillige schikking door het bedrijf wordt opgestart; of enige andere equivalente gerechtelijke maatregel wordt getroffen;</w:t>
                  </w:r>
                </w:p>
              </w:tc>
            </w:tr>
          </w:tbl>
          <w:p w14:paraId="52E3D98B"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dan heeft de gegevensexporteur het recht een einde te stellen aan deze bepalingen, ongeacht enige andere rechten die hij tegenover de gegevensimporteur kan doen gelden, en wordt indien nodig de autoriteit hiervan op de hoogte gesteld. Ook in de gevallen bestreken door de bepalingen i), ii), of iv) hierboven, kan de gegevensimporteur aan deze bepalingen een einde stellen.</w:t>
            </w:r>
          </w:p>
        </w:tc>
      </w:tr>
    </w:tbl>
    <w:p w14:paraId="2CFEA0FB" w14:textId="77777777" w:rsidR="0028426C" w:rsidRPr="004F068F" w:rsidRDefault="0028426C" w:rsidP="0028426C">
      <w:pPr>
        <w:shd w:val="clear" w:color="auto" w:fill="FFFFFF"/>
        <w:textAlignment w:val="baseline"/>
        <w:rPr>
          <w:rFonts w:cs="Calibri"/>
          <w:vanish/>
          <w:lang w:val="nl-NL"/>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65"/>
        <w:gridCol w:w="8912"/>
      </w:tblGrid>
      <w:tr w:rsidR="0028426C" w:rsidRPr="00B01026" w14:paraId="009B706B" w14:textId="77777777" w:rsidTr="0028426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3F727D19"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c)</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2635FF9A"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Elke partij kan aan deze bepalingen een einde stellen indien i) door de Commissie een positieve vaststelling van gepastheid wordt uitgevaardigd krachtens artikel 25, lid 6, van Richtlijn 95/46/EG (of enige tekst die deze richtlijn vervangt) voor het land (of een deel daarvan) waarnaar de gegevens worden doorgegeven en waar zij door de gegevensimporteur worden verwerkt, of indien ii) Richtlijn 95/46/EG (of enige tekst die deze richtlijn vervangt) rechtstreeks van toepassing wordt in een land.</w:t>
            </w:r>
          </w:p>
        </w:tc>
      </w:tr>
    </w:tbl>
    <w:p w14:paraId="6634788F" w14:textId="77777777" w:rsidR="0028426C" w:rsidRPr="004F068F" w:rsidRDefault="0028426C" w:rsidP="0028426C">
      <w:pPr>
        <w:shd w:val="clear" w:color="auto" w:fill="FFFFFF"/>
        <w:textAlignment w:val="baseline"/>
        <w:rPr>
          <w:rFonts w:cs="Calibri"/>
          <w:vanish/>
          <w:lang w:val="nl-NL"/>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88"/>
        <w:gridCol w:w="8889"/>
      </w:tblGrid>
      <w:tr w:rsidR="0028426C" w:rsidRPr="00B01026" w14:paraId="5E82BE9A" w14:textId="77777777" w:rsidTr="0028426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0601EEEE"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d)</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1337CB66"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 xml:space="preserve">De partijen stemmen ermee in dat de beëindiging van deze bepalingen, om het even wanneer, om het even in welke omstandigheden, en om het even om welke reden (behalve om de reden van bepaling VI.c), geen afbreuk doet aan de verplichtingen en/of voorwaarden waaraan de </w:t>
            </w:r>
            <w:r w:rsidRPr="004F068F">
              <w:rPr>
                <w:rFonts w:ascii="Calibri" w:hAnsi="Calibri" w:cs="Calibri"/>
                <w:sz w:val="22"/>
                <w:szCs w:val="22"/>
                <w:lang w:val="nl-NL"/>
              </w:rPr>
              <w:lastRenderedPageBreak/>
              <w:t>partijen krachtens deze bepalingen onderworpen zijn inzake de verwerking van doorgegeven persoonsgegevens.</w:t>
            </w:r>
          </w:p>
        </w:tc>
      </w:tr>
    </w:tbl>
    <w:p w14:paraId="58D6FCC6" w14:textId="77777777" w:rsidR="0028426C" w:rsidRPr="004F068F" w:rsidRDefault="0028426C" w:rsidP="0028426C">
      <w:pPr>
        <w:pStyle w:val="ti-grseq-1"/>
        <w:shd w:val="clear" w:color="auto" w:fill="FFFFFF"/>
        <w:spacing w:before="240" w:beforeAutospacing="0" w:after="120" w:afterAutospacing="0" w:line="312" w:lineRule="atLeast"/>
        <w:jc w:val="both"/>
        <w:textAlignment w:val="baseline"/>
        <w:rPr>
          <w:rFonts w:ascii="Calibri" w:hAnsi="Calibri" w:cs="Calibri"/>
          <w:b/>
          <w:bCs/>
          <w:sz w:val="22"/>
          <w:szCs w:val="22"/>
          <w:lang w:val="nl-NL"/>
        </w:rPr>
      </w:pPr>
      <w:r w:rsidRPr="004F068F">
        <w:rPr>
          <w:rFonts w:ascii="Calibri" w:hAnsi="Calibri" w:cs="Calibri"/>
          <w:b/>
          <w:bCs/>
          <w:sz w:val="22"/>
          <w:szCs w:val="22"/>
          <w:lang w:val="nl-NL"/>
        </w:rPr>
        <w:lastRenderedPageBreak/>
        <w:t>VII.   Wijziging van deze bepalingen</w:t>
      </w:r>
    </w:p>
    <w:p w14:paraId="4AAC282C" w14:textId="77777777" w:rsidR="0028426C" w:rsidRPr="004F068F" w:rsidRDefault="0028426C" w:rsidP="0028426C">
      <w:pPr>
        <w:pStyle w:val="Normal1"/>
        <w:shd w:val="clear" w:color="auto" w:fill="FFFFFF"/>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De partijen mogen deze bepalingen niet wijzigen behalve ter actualisering van de informatie in bijlage B; in dat geval lichten zij de autoriteit daarvan indien nodig in. Dit hindert de partijen niet indien nodig aanvullende commerciële bepalingen toe te voegen.</w:t>
      </w:r>
    </w:p>
    <w:p w14:paraId="498DFD92" w14:textId="77777777" w:rsidR="0028426C" w:rsidRPr="004F068F" w:rsidRDefault="0028426C" w:rsidP="0028426C">
      <w:pPr>
        <w:pStyle w:val="ti-grseq-1"/>
        <w:shd w:val="clear" w:color="auto" w:fill="FFFFFF"/>
        <w:spacing w:before="240" w:beforeAutospacing="0" w:after="120" w:afterAutospacing="0" w:line="312" w:lineRule="atLeast"/>
        <w:jc w:val="both"/>
        <w:textAlignment w:val="baseline"/>
        <w:rPr>
          <w:rFonts w:ascii="Calibri" w:hAnsi="Calibri" w:cs="Calibri"/>
          <w:b/>
          <w:bCs/>
          <w:sz w:val="22"/>
          <w:szCs w:val="22"/>
          <w:lang w:val="nl-NL"/>
        </w:rPr>
      </w:pPr>
      <w:r w:rsidRPr="004F068F">
        <w:rPr>
          <w:rFonts w:ascii="Calibri" w:hAnsi="Calibri" w:cs="Calibri"/>
          <w:b/>
          <w:bCs/>
          <w:sz w:val="22"/>
          <w:szCs w:val="22"/>
          <w:lang w:val="nl-NL"/>
        </w:rPr>
        <w:t>VIII.   Beschrijving van de doorgifte</w:t>
      </w:r>
    </w:p>
    <w:p w14:paraId="67459EDB" w14:textId="77777777" w:rsidR="0028426C" w:rsidRPr="004F068F" w:rsidRDefault="0028426C" w:rsidP="0028426C">
      <w:pPr>
        <w:pStyle w:val="Normal1"/>
        <w:shd w:val="clear" w:color="auto" w:fill="FFFFFF"/>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De details van de doorgifte en van de persoonsgegevens worden in bijlage B nader toegelicht. De partijen stemmen ermee in dat bijlage B vertrouwelijke bedrijfsinformatie kan bevatten die niet aan derde partijen wordt bekendgemaakt, behalve als dit bij wet of op verzoek van een bevoegd regelgevend of overheidsorgaan, of als vereist bij bepaling I.e), wordt verlangd. De partijen kunnen aanvullende bijlagen opstellen voor aanvullende doorgiften, die zo nodig bij de autoriteit worden ingediend. Een andere mogelijkheid is dat bijlage B wordt opgesteld voor meervoudige doorgiften.</w:t>
      </w:r>
    </w:p>
    <w:p w14:paraId="29B95E9F" w14:textId="77777777" w:rsidR="00BC03FF" w:rsidRPr="004F068F" w:rsidRDefault="00BC03FF" w:rsidP="00BC03FF">
      <w:pPr>
        <w:shd w:val="clear" w:color="auto" w:fill="FFFFFF"/>
        <w:tabs>
          <w:tab w:val="left" w:leader="dot" w:pos="3119"/>
        </w:tabs>
        <w:spacing w:before="139"/>
        <w:rPr>
          <w:rFonts w:asciiTheme="minorHAnsi" w:hAnsiTheme="minorHAnsi" w:cstheme="minorHAnsi"/>
          <w:spacing w:val="-1"/>
          <w:lang w:val="nl-NL"/>
        </w:rPr>
      </w:pPr>
    </w:p>
    <w:p w14:paraId="4575DAD7" w14:textId="40FC2AE0" w:rsidR="00BC03FF" w:rsidRPr="004F068F" w:rsidRDefault="00BC03FF" w:rsidP="00BC03FF">
      <w:pPr>
        <w:shd w:val="clear" w:color="auto" w:fill="FFFFFF"/>
        <w:tabs>
          <w:tab w:val="left" w:leader="dot" w:pos="3119"/>
        </w:tabs>
        <w:spacing w:before="139"/>
        <w:rPr>
          <w:rFonts w:asciiTheme="minorHAnsi" w:hAnsiTheme="minorHAnsi" w:cstheme="minorHAnsi"/>
          <w:spacing w:val="-1"/>
          <w:lang w:val="nl-NL"/>
        </w:rPr>
      </w:pPr>
      <w:r w:rsidRPr="004F068F">
        <w:rPr>
          <w:rFonts w:asciiTheme="minorHAnsi" w:hAnsiTheme="minorHAnsi" w:cstheme="minorHAnsi"/>
          <w:spacing w:val="-1"/>
          <w:lang w:val="nl-NL"/>
        </w:rPr>
        <w:t>Datum:</w:t>
      </w:r>
      <w:r w:rsidRPr="004F068F">
        <w:rPr>
          <w:rFonts w:asciiTheme="minorHAnsi" w:hAnsiTheme="minorHAnsi" w:cstheme="minorHAnsi"/>
          <w:spacing w:val="-1"/>
          <w:lang w:val="nl-NL"/>
        </w:rPr>
        <w:tab/>
      </w:r>
    </w:p>
    <w:p w14:paraId="55594B5D" w14:textId="5A99556F" w:rsidR="00BC03FF" w:rsidRPr="004F068F" w:rsidRDefault="00BC03FF" w:rsidP="00BC03FF">
      <w:pPr>
        <w:pStyle w:val="Normal1"/>
        <w:shd w:val="clear" w:color="auto" w:fill="FFFFFF"/>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voor de GEGEVENSIMPORTEUR</w:t>
      </w:r>
      <w:r w:rsidRPr="004F068F">
        <w:rPr>
          <w:rFonts w:asciiTheme="minorHAnsi" w:hAnsiTheme="minorHAnsi" w:cstheme="minorHAnsi"/>
          <w:spacing w:val="-1"/>
          <w:lang w:val="nl-NL"/>
        </w:rPr>
        <w:tab/>
      </w:r>
      <w:r w:rsidRPr="004F068F">
        <w:rPr>
          <w:rFonts w:asciiTheme="minorHAnsi" w:hAnsiTheme="minorHAnsi" w:cstheme="minorHAnsi"/>
          <w:spacing w:val="-1"/>
          <w:lang w:val="nl-NL"/>
        </w:rPr>
        <w:tab/>
      </w:r>
      <w:r w:rsidRPr="004F068F">
        <w:rPr>
          <w:rFonts w:asciiTheme="minorHAnsi" w:hAnsiTheme="minorHAnsi" w:cstheme="minorHAnsi"/>
          <w:spacing w:val="-1"/>
          <w:lang w:val="nl-NL"/>
        </w:rPr>
        <w:tab/>
      </w:r>
      <w:r w:rsidRPr="004F068F">
        <w:rPr>
          <w:rFonts w:asciiTheme="minorHAnsi" w:hAnsiTheme="minorHAnsi" w:cstheme="minorHAnsi"/>
          <w:spacing w:val="-1"/>
          <w:lang w:val="nl-NL"/>
        </w:rPr>
        <w:tab/>
      </w:r>
      <w:r w:rsidRPr="004F068F">
        <w:rPr>
          <w:rFonts w:ascii="Calibri" w:hAnsi="Calibri" w:cs="Calibri"/>
          <w:sz w:val="22"/>
          <w:szCs w:val="22"/>
          <w:lang w:val="nl-NL"/>
        </w:rPr>
        <w:t>voor de GEGEVENSEXPORTEUR</w:t>
      </w:r>
    </w:p>
    <w:p w14:paraId="5DACFFC8" w14:textId="77777777" w:rsidR="00BC03FF" w:rsidRPr="004F068F" w:rsidRDefault="00BC03FF" w:rsidP="00BC03FF">
      <w:pPr>
        <w:shd w:val="clear" w:color="auto" w:fill="FFFFFF"/>
        <w:tabs>
          <w:tab w:val="left" w:leader="dot" w:pos="3119"/>
          <w:tab w:val="left" w:pos="5103"/>
          <w:tab w:val="left" w:leader="dot" w:pos="8647"/>
        </w:tabs>
        <w:spacing w:before="139"/>
        <w:rPr>
          <w:rFonts w:asciiTheme="minorHAnsi" w:hAnsiTheme="minorHAnsi" w:cstheme="minorHAnsi"/>
          <w:spacing w:val="-1"/>
          <w:lang w:val="nl-NL"/>
        </w:rPr>
      </w:pPr>
      <w:r w:rsidRPr="004F068F">
        <w:rPr>
          <w:rFonts w:asciiTheme="minorHAnsi" w:hAnsiTheme="minorHAnsi" w:cstheme="minorHAnsi"/>
          <w:spacing w:val="-1"/>
          <w:lang w:val="nl-NL"/>
        </w:rPr>
        <w:tab/>
      </w:r>
      <w:r w:rsidRPr="004F068F">
        <w:rPr>
          <w:rFonts w:asciiTheme="minorHAnsi" w:hAnsiTheme="minorHAnsi" w:cstheme="minorHAnsi"/>
          <w:spacing w:val="-1"/>
          <w:lang w:val="nl-NL"/>
        </w:rPr>
        <w:tab/>
      </w:r>
      <w:r w:rsidRPr="004F068F">
        <w:rPr>
          <w:rFonts w:asciiTheme="minorHAnsi" w:hAnsiTheme="minorHAnsi" w:cstheme="minorHAnsi"/>
          <w:spacing w:val="-1"/>
          <w:lang w:val="nl-NL"/>
        </w:rPr>
        <w:tab/>
      </w:r>
    </w:p>
    <w:p w14:paraId="50DD830E" w14:textId="77777777" w:rsidR="00BC03FF" w:rsidRPr="004F068F" w:rsidRDefault="00BC03FF" w:rsidP="00BC03FF">
      <w:pPr>
        <w:shd w:val="clear" w:color="auto" w:fill="FFFFFF"/>
        <w:tabs>
          <w:tab w:val="left" w:leader="dot" w:pos="3119"/>
          <w:tab w:val="left" w:pos="5103"/>
          <w:tab w:val="left" w:leader="dot" w:pos="8647"/>
        </w:tabs>
        <w:spacing w:before="139"/>
        <w:rPr>
          <w:rFonts w:asciiTheme="minorHAnsi" w:hAnsiTheme="minorHAnsi" w:cstheme="minorHAnsi"/>
          <w:spacing w:val="-1"/>
          <w:lang w:val="nl-NL"/>
        </w:rPr>
      </w:pPr>
      <w:r w:rsidRPr="004F068F">
        <w:rPr>
          <w:rFonts w:asciiTheme="minorHAnsi" w:hAnsiTheme="minorHAnsi" w:cstheme="minorHAnsi"/>
          <w:spacing w:val="-1"/>
          <w:lang w:val="nl-NL"/>
        </w:rPr>
        <w:tab/>
      </w:r>
      <w:r w:rsidRPr="004F068F">
        <w:rPr>
          <w:rFonts w:asciiTheme="minorHAnsi" w:hAnsiTheme="minorHAnsi" w:cstheme="minorHAnsi"/>
          <w:spacing w:val="-1"/>
          <w:lang w:val="nl-NL"/>
        </w:rPr>
        <w:tab/>
      </w:r>
      <w:r w:rsidRPr="004F068F">
        <w:rPr>
          <w:rFonts w:asciiTheme="minorHAnsi" w:hAnsiTheme="minorHAnsi" w:cstheme="minorHAnsi"/>
          <w:spacing w:val="-1"/>
          <w:lang w:val="nl-NL"/>
        </w:rPr>
        <w:tab/>
      </w:r>
    </w:p>
    <w:p w14:paraId="5CF9A366" w14:textId="77777777" w:rsidR="00BC03FF" w:rsidRPr="004F068F" w:rsidRDefault="00BC03FF" w:rsidP="0028426C">
      <w:pPr>
        <w:pStyle w:val="Normal1"/>
        <w:shd w:val="clear" w:color="auto" w:fill="FFFFFF"/>
        <w:spacing w:before="120" w:beforeAutospacing="0" w:after="0" w:afterAutospacing="0" w:line="312" w:lineRule="atLeast"/>
        <w:jc w:val="both"/>
        <w:textAlignment w:val="baseline"/>
        <w:rPr>
          <w:rFonts w:ascii="Calibri" w:hAnsi="Calibri" w:cs="Calibri"/>
          <w:sz w:val="22"/>
          <w:szCs w:val="22"/>
          <w:lang w:val="nl-NL"/>
        </w:rPr>
      </w:pPr>
    </w:p>
    <w:p w14:paraId="0FFDFF4A" w14:textId="77777777" w:rsidR="00BC03FF" w:rsidRPr="004F068F" w:rsidRDefault="00BC03FF" w:rsidP="0028426C">
      <w:pPr>
        <w:pStyle w:val="doc-ti"/>
        <w:shd w:val="clear" w:color="auto" w:fill="FFFFFF"/>
        <w:spacing w:before="240" w:beforeAutospacing="0" w:after="120" w:afterAutospacing="0" w:line="312" w:lineRule="atLeast"/>
        <w:jc w:val="center"/>
        <w:textAlignment w:val="baseline"/>
        <w:rPr>
          <w:rFonts w:ascii="Calibri" w:hAnsi="Calibri" w:cs="Calibri"/>
          <w:b/>
          <w:bCs/>
          <w:sz w:val="22"/>
          <w:szCs w:val="22"/>
          <w:lang w:val="nl-NL"/>
        </w:rPr>
      </w:pPr>
    </w:p>
    <w:p w14:paraId="1E376D66" w14:textId="77777777" w:rsidR="00BC03FF" w:rsidRPr="004F068F" w:rsidRDefault="00BC03FF" w:rsidP="0028426C">
      <w:pPr>
        <w:pStyle w:val="doc-ti"/>
        <w:shd w:val="clear" w:color="auto" w:fill="FFFFFF"/>
        <w:spacing w:before="240" w:beforeAutospacing="0" w:after="120" w:afterAutospacing="0" w:line="312" w:lineRule="atLeast"/>
        <w:jc w:val="center"/>
        <w:textAlignment w:val="baseline"/>
        <w:rPr>
          <w:rFonts w:ascii="Calibri" w:hAnsi="Calibri" w:cs="Calibri"/>
          <w:b/>
          <w:bCs/>
          <w:sz w:val="22"/>
          <w:szCs w:val="22"/>
          <w:lang w:val="nl-NL"/>
        </w:rPr>
      </w:pPr>
    </w:p>
    <w:p w14:paraId="4F6CA407" w14:textId="77777777" w:rsidR="00BC03FF" w:rsidRPr="004F068F" w:rsidRDefault="00BC03FF" w:rsidP="0028426C">
      <w:pPr>
        <w:pStyle w:val="doc-ti"/>
        <w:shd w:val="clear" w:color="auto" w:fill="FFFFFF"/>
        <w:spacing w:before="240" w:beforeAutospacing="0" w:after="120" w:afterAutospacing="0" w:line="312" w:lineRule="atLeast"/>
        <w:jc w:val="center"/>
        <w:textAlignment w:val="baseline"/>
        <w:rPr>
          <w:rFonts w:ascii="Calibri" w:hAnsi="Calibri" w:cs="Calibri"/>
          <w:b/>
          <w:bCs/>
          <w:sz w:val="22"/>
          <w:szCs w:val="22"/>
          <w:lang w:val="nl-NL"/>
        </w:rPr>
      </w:pPr>
    </w:p>
    <w:p w14:paraId="15DD8B0E" w14:textId="77777777" w:rsidR="00BC03FF" w:rsidRPr="004F068F" w:rsidRDefault="00BC03FF" w:rsidP="0028426C">
      <w:pPr>
        <w:pStyle w:val="doc-ti"/>
        <w:shd w:val="clear" w:color="auto" w:fill="FFFFFF"/>
        <w:spacing w:before="240" w:beforeAutospacing="0" w:after="120" w:afterAutospacing="0" w:line="312" w:lineRule="atLeast"/>
        <w:jc w:val="center"/>
        <w:textAlignment w:val="baseline"/>
        <w:rPr>
          <w:rFonts w:ascii="Calibri" w:hAnsi="Calibri" w:cs="Calibri"/>
          <w:b/>
          <w:bCs/>
          <w:sz w:val="22"/>
          <w:szCs w:val="22"/>
          <w:lang w:val="nl-NL"/>
        </w:rPr>
      </w:pPr>
    </w:p>
    <w:p w14:paraId="6F2C6675" w14:textId="77777777" w:rsidR="00BC03FF" w:rsidRPr="004F068F" w:rsidRDefault="00BC03FF" w:rsidP="0028426C">
      <w:pPr>
        <w:pStyle w:val="doc-ti"/>
        <w:shd w:val="clear" w:color="auto" w:fill="FFFFFF"/>
        <w:spacing w:before="240" w:beforeAutospacing="0" w:after="120" w:afterAutospacing="0" w:line="312" w:lineRule="atLeast"/>
        <w:jc w:val="center"/>
        <w:textAlignment w:val="baseline"/>
        <w:rPr>
          <w:rFonts w:ascii="Calibri" w:hAnsi="Calibri" w:cs="Calibri"/>
          <w:b/>
          <w:bCs/>
          <w:sz w:val="22"/>
          <w:szCs w:val="22"/>
          <w:lang w:val="nl-NL"/>
        </w:rPr>
      </w:pPr>
    </w:p>
    <w:p w14:paraId="1563968F" w14:textId="77777777" w:rsidR="00BC03FF" w:rsidRPr="004F068F" w:rsidRDefault="00BC03FF" w:rsidP="0028426C">
      <w:pPr>
        <w:pStyle w:val="doc-ti"/>
        <w:shd w:val="clear" w:color="auto" w:fill="FFFFFF"/>
        <w:spacing w:before="240" w:beforeAutospacing="0" w:after="120" w:afterAutospacing="0" w:line="312" w:lineRule="atLeast"/>
        <w:jc w:val="center"/>
        <w:textAlignment w:val="baseline"/>
        <w:rPr>
          <w:rFonts w:ascii="Calibri" w:hAnsi="Calibri" w:cs="Calibri"/>
          <w:b/>
          <w:bCs/>
          <w:sz w:val="22"/>
          <w:szCs w:val="22"/>
          <w:lang w:val="nl-NL"/>
        </w:rPr>
      </w:pPr>
    </w:p>
    <w:p w14:paraId="2893AFC3" w14:textId="77777777" w:rsidR="00BC03FF" w:rsidRPr="004F068F" w:rsidRDefault="00BC03FF" w:rsidP="0028426C">
      <w:pPr>
        <w:pStyle w:val="doc-ti"/>
        <w:shd w:val="clear" w:color="auto" w:fill="FFFFFF"/>
        <w:spacing w:before="240" w:beforeAutospacing="0" w:after="120" w:afterAutospacing="0" w:line="312" w:lineRule="atLeast"/>
        <w:jc w:val="center"/>
        <w:textAlignment w:val="baseline"/>
        <w:rPr>
          <w:rFonts w:ascii="Calibri" w:hAnsi="Calibri" w:cs="Calibri"/>
          <w:b/>
          <w:bCs/>
          <w:sz w:val="22"/>
          <w:szCs w:val="22"/>
          <w:lang w:val="nl-NL"/>
        </w:rPr>
      </w:pPr>
    </w:p>
    <w:p w14:paraId="44CA8E14" w14:textId="77777777" w:rsidR="00BC03FF" w:rsidRPr="004F068F" w:rsidRDefault="00BC03FF" w:rsidP="0028426C">
      <w:pPr>
        <w:pStyle w:val="doc-ti"/>
        <w:shd w:val="clear" w:color="auto" w:fill="FFFFFF"/>
        <w:spacing w:before="240" w:beforeAutospacing="0" w:after="120" w:afterAutospacing="0" w:line="312" w:lineRule="atLeast"/>
        <w:jc w:val="center"/>
        <w:textAlignment w:val="baseline"/>
        <w:rPr>
          <w:rFonts w:ascii="Calibri" w:hAnsi="Calibri" w:cs="Calibri"/>
          <w:b/>
          <w:bCs/>
          <w:sz w:val="22"/>
          <w:szCs w:val="22"/>
          <w:lang w:val="nl-NL"/>
        </w:rPr>
      </w:pPr>
    </w:p>
    <w:p w14:paraId="476FCCEF" w14:textId="77777777" w:rsidR="00BC03FF" w:rsidRPr="004F068F" w:rsidRDefault="00BC03FF" w:rsidP="0028426C">
      <w:pPr>
        <w:pStyle w:val="doc-ti"/>
        <w:shd w:val="clear" w:color="auto" w:fill="FFFFFF"/>
        <w:spacing w:before="240" w:beforeAutospacing="0" w:after="120" w:afterAutospacing="0" w:line="312" w:lineRule="atLeast"/>
        <w:jc w:val="center"/>
        <w:textAlignment w:val="baseline"/>
        <w:rPr>
          <w:rFonts w:ascii="Calibri" w:hAnsi="Calibri" w:cs="Calibri"/>
          <w:b/>
          <w:bCs/>
          <w:sz w:val="22"/>
          <w:szCs w:val="22"/>
          <w:lang w:val="nl-NL"/>
        </w:rPr>
      </w:pPr>
    </w:p>
    <w:p w14:paraId="4FF0824D" w14:textId="07459286" w:rsidR="0028426C" w:rsidRPr="004F068F" w:rsidRDefault="0028426C" w:rsidP="0028426C">
      <w:pPr>
        <w:pStyle w:val="doc-ti"/>
        <w:shd w:val="clear" w:color="auto" w:fill="FFFFFF"/>
        <w:spacing w:before="240" w:beforeAutospacing="0" w:after="120" w:afterAutospacing="0" w:line="312" w:lineRule="atLeast"/>
        <w:jc w:val="center"/>
        <w:textAlignment w:val="baseline"/>
        <w:rPr>
          <w:rFonts w:ascii="Calibri" w:hAnsi="Calibri" w:cs="Calibri"/>
          <w:bCs/>
          <w:sz w:val="22"/>
          <w:szCs w:val="22"/>
          <w:lang w:val="nl-NL"/>
        </w:rPr>
      </w:pPr>
      <w:r w:rsidRPr="004F068F">
        <w:rPr>
          <w:rFonts w:ascii="Calibri" w:hAnsi="Calibri" w:cs="Calibri"/>
          <w:bCs/>
          <w:sz w:val="22"/>
          <w:szCs w:val="22"/>
          <w:lang w:val="nl-NL"/>
        </w:rPr>
        <w:lastRenderedPageBreak/>
        <w:t>B</w:t>
      </w:r>
      <w:r w:rsidR="00BC03FF" w:rsidRPr="004F068F">
        <w:rPr>
          <w:rFonts w:ascii="Calibri" w:hAnsi="Calibri" w:cs="Calibri"/>
          <w:bCs/>
          <w:sz w:val="22"/>
          <w:szCs w:val="22"/>
          <w:lang w:val="nl-NL"/>
        </w:rPr>
        <w:t>ijlage</w:t>
      </w:r>
      <w:r w:rsidRPr="004F068F">
        <w:rPr>
          <w:rFonts w:ascii="Calibri" w:hAnsi="Calibri" w:cs="Calibri"/>
          <w:bCs/>
          <w:sz w:val="22"/>
          <w:szCs w:val="22"/>
          <w:lang w:val="nl-NL"/>
        </w:rPr>
        <w:t xml:space="preserve"> A</w:t>
      </w:r>
    </w:p>
    <w:p w14:paraId="58C39AF7" w14:textId="77777777" w:rsidR="0028426C" w:rsidRPr="004F068F" w:rsidRDefault="0028426C" w:rsidP="00BC03FF">
      <w:pPr>
        <w:pStyle w:val="ti-grseq-1"/>
        <w:shd w:val="clear" w:color="auto" w:fill="FFFFFF"/>
        <w:spacing w:before="240" w:beforeAutospacing="0" w:after="120" w:afterAutospacing="0" w:line="312" w:lineRule="atLeast"/>
        <w:jc w:val="center"/>
        <w:textAlignment w:val="baseline"/>
        <w:rPr>
          <w:rFonts w:ascii="Calibri" w:hAnsi="Calibri" w:cs="Calibri"/>
          <w:b/>
          <w:bCs/>
          <w:sz w:val="22"/>
          <w:szCs w:val="22"/>
          <w:lang w:val="nl-NL"/>
        </w:rPr>
      </w:pPr>
      <w:commentRangeStart w:id="2"/>
      <w:r w:rsidRPr="004F068F">
        <w:rPr>
          <w:rFonts w:ascii="Calibri" w:hAnsi="Calibri" w:cs="Calibri"/>
          <w:b/>
          <w:bCs/>
          <w:sz w:val="22"/>
          <w:szCs w:val="22"/>
          <w:lang w:val="nl-NL"/>
        </w:rPr>
        <w:t>BEGINSELEN VOOR DE VERWERKING VAN GEGEVENS</w:t>
      </w:r>
      <w:commentRangeEnd w:id="2"/>
      <w:r w:rsidR="009C19FF">
        <w:rPr>
          <w:rStyle w:val="CommentReference"/>
          <w:rFonts w:ascii="Calibri" w:eastAsia="Calibri" w:hAnsi="Calibri"/>
          <w:lang w:eastAsia="en-US"/>
        </w:rPr>
        <w:commentReference w:id="2"/>
      </w: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73"/>
        <w:gridCol w:w="8904"/>
      </w:tblGrid>
      <w:tr w:rsidR="0028426C" w:rsidRPr="00B01026" w14:paraId="3A65E8F5" w14:textId="77777777" w:rsidTr="0028426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631CCB26"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1.</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62AA4D57"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Beperking van het doel: Persoonsgegevens mogen alleen worden verwerkt en daarna gebruikt of verder doorgegeven voor de in bijlage B beschreven doeleinden, of indien de betrokkene daar achteraf toestemming toe geeft.</w:t>
            </w:r>
          </w:p>
        </w:tc>
      </w:tr>
    </w:tbl>
    <w:p w14:paraId="72A6DD7C" w14:textId="77777777" w:rsidR="0028426C" w:rsidRPr="004F068F" w:rsidRDefault="0028426C" w:rsidP="0028426C">
      <w:pPr>
        <w:shd w:val="clear" w:color="auto" w:fill="FFFFFF"/>
        <w:textAlignment w:val="baseline"/>
        <w:rPr>
          <w:rFonts w:cs="Calibri"/>
          <w:vanish/>
          <w:lang w:val="nl-NL"/>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73"/>
        <w:gridCol w:w="8904"/>
      </w:tblGrid>
      <w:tr w:rsidR="0028426C" w:rsidRPr="00B01026" w14:paraId="135BA465" w14:textId="77777777" w:rsidTr="0028426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068BE020"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2.</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3F21EBB0"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Kwaliteit en evenredigheid van de gegevens: De persoonsgegevens moeten correct en zo nodig bijgewerkt zijn. De persoonsgegevens moeten toereikend, ter zake dienend en niet bovenmatig zijn, uitgaande van de doeleinden waarvoor zij worden doorgegeven of verder verwerkt.</w:t>
            </w:r>
          </w:p>
        </w:tc>
      </w:tr>
    </w:tbl>
    <w:p w14:paraId="3DBE67EB" w14:textId="77777777" w:rsidR="0028426C" w:rsidRPr="004F068F" w:rsidRDefault="0028426C" w:rsidP="0028426C">
      <w:pPr>
        <w:shd w:val="clear" w:color="auto" w:fill="FFFFFF"/>
        <w:textAlignment w:val="baseline"/>
        <w:rPr>
          <w:rFonts w:cs="Calibri"/>
          <w:vanish/>
          <w:lang w:val="nl-NL"/>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73"/>
        <w:gridCol w:w="8904"/>
      </w:tblGrid>
      <w:tr w:rsidR="0028426C" w:rsidRPr="00B01026" w14:paraId="7056805B" w14:textId="77777777" w:rsidTr="0028426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4CA5892C"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3.</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058C3EEB"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Transparantie: De betrokkenen moeten worden geïnformeerd om een correcte verwerking te waarborgen (zoals informatie over de doeleinden van de verwerking en doorgifte), tenzij deze informatie reeds door de gegevensexporteur is verstrekt.</w:t>
            </w:r>
          </w:p>
        </w:tc>
      </w:tr>
    </w:tbl>
    <w:p w14:paraId="41870BBC" w14:textId="77777777" w:rsidR="0028426C" w:rsidRPr="004F068F" w:rsidRDefault="0028426C" w:rsidP="0028426C">
      <w:pPr>
        <w:shd w:val="clear" w:color="auto" w:fill="FFFFFF"/>
        <w:textAlignment w:val="baseline"/>
        <w:rPr>
          <w:rFonts w:cs="Calibri"/>
          <w:vanish/>
          <w:lang w:val="nl-NL"/>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73"/>
        <w:gridCol w:w="8904"/>
      </w:tblGrid>
      <w:tr w:rsidR="0028426C" w:rsidRPr="00B01026" w14:paraId="48424E21" w14:textId="77777777" w:rsidTr="0028426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74D9FBB1"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4.</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6999B1AE"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Veiligheid en vertrouwelijkheid: Er moeten door de voor de verwerking verantwoordelijke overeenkomstig de bij verwerking bestaande risico’s technische en organisatorische beveiligingsmaatregelen worden getroffen, zoals tegen vernietiging, hetzij per ongeluk, hetzij onrechtmatig, verlies, vervalsing, ongeoorloofde bekendmaking of toegang. Eenieder die onder het gezag van de voor de verwerking verantwoordelijke staat, met inbegrip van een verwerker, mag alleen volgens zijn instructies gegevens verwerken.</w:t>
            </w:r>
          </w:p>
        </w:tc>
      </w:tr>
    </w:tbl>
    <w:p w14:paraId="32BC33BC" w14:textId="77777777" w:rsidR="0028426C" w:rsidRPr="004F068F" w:rsidRDefault="0028426C" w:rsidP="0028426C">
      <w:pPr>
        <w:shd w:val="clear" w:color="auto" w:fill="FFFFFF"/>
        <w:textAlignment w:val="baseline"/>
        <w:rPr>
          <w:rFonts w:cs="Calibri"/>
          <w:vanish/>
          <w:lang w:val="nl-NL"/>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73"/>
        <w:gridCol w:w="8904"/>
      </w:tblGrid>
      <w:tr w:rsidR="0028426C" w:rsidRPr="00B01026" w14:paraId="34426534" w14:textId="77777777" w:rsidTr="0028426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791994C7"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5.</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656D7C32"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 xml:space="preserve">Recht van toegang, rectificatie, uitwissing en verzet: Zoals bepaald in artikel 12 van Richtlijn 95/46/EG moet aan de betrokkenen, hetzij rechtstreeks of via een derde partij, de persoonlijke informatie worden verstrekt die door een organisatie over hen wordt bijgehouden; dit geldt niet voor duidelijk abusieve verzoeken (onredelijke termijnen, steeds herhaald, systematisch), of waaraan krachtens de wetgeving in het land van de gegevensexporteur niet tegemoetgekomen kan worden. Indien de autoriteit hier vooraf mee heeft ingestemd, hoeft de toegang ook niet te worden verleend indien daardoor de belangen van de gegevensimporteur of van andere met de gegevensimporteur samenwerkende organisaties ernstig zouden kunnen worden geschaad en indien deze belangen niet moeten wijken voor de fundamentele rechten en vrijheden van de betrokkene. De bronnen van de persoonsgegevens hoeven niet te worden geïdentificeerd indien dit niet redelijkerwijs mogelijk is, of wanneer de rechten van andere personen erdoor zouden worden geschonden. De betrokkenen moeten hun persoongegevens kunnen rectificeren, aanvullen of wissen wanneer deze niet correct zijn of tegen deze beginselen in zijn verwerkt. Indien er dwingende redenen zijn om aan de gegrondheid van een verzoek te twijfelen, kan de organisatie verder bewijsmateriaal eisen alvorens over te gaan tot rectificatie, aanvulling of uitwissing. De rectificatie, wijziging of uitwissing hoeft niet te worden medegedeeld aan de derde partijen aan wie de gegevens zijn doorgegeven, indien dit een onevenredig grote inspanning vergt. De betrokkenen moeten ook in staat worden gesteld zich te verzetten tegen de verwerking van de eigen persoonsgegevens indien daar dwingende rechtmatige persoonlijke gronden toe bestaan. De bewijslast in geval van weigering ligt bij de gegevensimporteur, en de betrokkene kan </w:t>
            </w:r>
            <w:r w:rsidRPr="004F068F">
              <w:rPr>
                <w:rFonts w:ascii="Calibri" w:hAnsi="Calibri" w:cs="Calibri"/>
                <w:sz w:val="22"/>
                <w:szCs w:val="22"/>
                <w:lang w:val="nl-NL"/>
              </w:rPr>
              <w:lastRenderedPageBreak/>
              <w:t>de weigering steeds bij de autoriteit aanvechten.</w:t>
            </w:r>
          </w:p>
        </w:tc>
      </w:tr>
    </w:tbl>
    <w:p w14:paraId="723149F7" w14:textId="77777777" w:rsidR="0028426C" w:rsidRPr="004F068F" w:rsidRDefault="0028426C" w:rsidP="0028426C">
      <w:pPr>
        <w:shd w:val="clear" w:color="auto" w:fill="FFFFFF"/>
        <w:textAlignment w:val="baseline"/>
        <w:rPr>
          <w:rFonts w:cs="Calibri"/>
          <w:vanish/>
          <w:lang w:val="nl-NL"/>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73"/>
        <w:gridCol w:w="8904"/>
      </w:tblGrid>
      <w:tr w:rsidR="0028426C" w:rsidRPr="00B01026" w14:paraId="0374B04B" w14:textId="77777777" w:rsidTr="0028426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67EF6CE8"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6.</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6731FAF0"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Gevoelige gegevens: De gegevensimporteur neemt de nodige aanvullende maatregelen (bv. i.v.m. beveiliging) om gevoelige gegevens overeenkomstig de verplichtingen van bepaling II te beschermen.</w:t>
            </w:r>
          </w:p>
        </w:tc>
      </w:tr>
    </w:tbl>
    <w:p w14:paraId="2E9BDE53" w14:textId="77777777" w:rsidR="0028426C" w:rsidRPr="004F068F" w:rsidRDefault="0028426C" w:rsidP="0028426C">
      <w:pPr>
        <w:shd w:val="clear" w:color="auto" w:fill="FFFFFF"/>
        <w:textAlignment w:val="baseline"/>
        <w:rPr>
          <w:rFonts w:cs="Calibri"/>
          <w:vanish/>
          <w:lang w:val="nl-NL"/>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73"/>
        <w:gridCol w:w="8904"/>
      </w:tblGrid>
      <w:tr w:rsidR="0028426C" w:rsidRPr="00B01026" w14:paraId="01BA20BB" w14:textId="77777777" w:rsidTr="0028426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2CACEF05"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7.</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015A56A1"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Gegevens gebruikt voor marketingdoeleinden: Indien gegevens worden verwerkt met directe marketingdoeleinden, moeten er doeltreffende procedures bestaan om de betrokkene in staat te stellen op elk moment voor een „opt-out” te kiezen.</w:t>
            </w:r>
          </w:p>
        </w:tc>
      </w:tr>
    </w:tbl>
    <w:p w14:paraId="5C8648ED" w14:textId="77777777" w:rsidR="0028426C" w:rsidRPr="004F068F" w:rsidRDefault="0028426C" w:rsidP="0028426C">
      <w:pPr>
        <w:shd w:val="clear" w:color="auto" w:fill="FFFFFF"/>
        <w:textAlignment w:val="baseline"/>
        <w:rPr>
          <w:rFonts w:cs="Calibri"/>
          <w:vanish/>
          <w:lang w:val="nl-NL"/>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73"/>
        <w:gridCol w:w="8904"/>
      </w:tblGrid>
      <w:tr w:rsidR="0028426C" w:rsidRPr="00B01026" w14:paraId="4D53996E" w14:textId="77777777" w:rsidTr="0028426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26A88AC5"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8.</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2AE06A8E"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Geautomatiseerde besluiten – Met„geautomatiseerde besluiten” wordt hier bedoeld: een besluit door de gegevensexporteur of –importeur dat wettelijke of andere significante gevolgen heeft voor de betrokkene en dat uitsluitend gebaseerd is op een automatische verwerking van de persoonsgegevens ter evaluatie van persoonlijke aspecten, zoals prestaties op het werk, kredietwaardigheid, betrouwbaarheid, gedrag, enz. De gegevensimporteur neemt geen geautomatiseerde besluiten in verband met de betrokkenen, behalve indien:</w:t>
            </w: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78"/>
              <w:gridCol w:w="8505"/>
            </w:tblGrid>
            <w:tr w:rsidR="0028426C" w:rsidRPr="00B01026" w14:paraId="0235CBC7" w14:textId="77777777">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7E648BE5"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a)</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23"/>
                    <w:gridCol w:w="8161"/>
                  </w:tblGrid>
                  <w:tr w:rsidR="0028426C" w:rsidRPr="00B01026" w14:paraId="310E3523" w14:textId="77777777">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7257C6E0"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i)</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2C7574CA"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een dergelijk besluit door de gegevensimporteur wordt getroffen naar aanleiding van het aangaan of de uitvoering van een overeenkomst met de betrokkene, en</w:t>
                        </w:r>
                      </w:p>
                    </w:tc>
                  </w:tr>
                </w:tbl>
                <w:p w14:paraId="09194BB2" w14:textId="77777777" w:rsidR="0028426C" w:rsidRPr="004F068F" w:rsidRDefault="0028426C">
                  <w:pPr>
                    <w:rPr>
                      <w:rFonts w:cs="Calibri"/>
                      <w:vanish/>
                      <w:lang w:val="nl-NL"/>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73"/>
                    <w:gridCol w:w="8111"/>
                  </w:tblGrid>
                  <w:tr w:rsidR="0028426C" w:rsidRPr="00B01026" w14:paraId="6786F5DC" w14:textId="77777777">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2A79A62F"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ii)</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17E92D99"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de betrokkene de gelegenheid krijgt de resultaten van een geautomatiseerd besluit te bespreken met een vertegenwoordiger van de partij die dit besluit trof, of anderszins bij deze partij bezwaar aan te tekenen.</w:t>
                        </w:r>
                      </w:p>
                    </w:tc>
                  </w:tr>
                </w:tbl>
                <w:p w14:paraId="3F92EA5D" w14:textId="77777777" w:rsidR="0028426C" w:rsidRPr="004F068F" w:rsidRDefault="0028426C">
                  <w:pPr>
                    <w:rPr>
                      <w:rFonts w:cs="Calibri"/>
                      <w:lang w:val="nl-NL"/>
                    </w:rPr>
                  </w:pPr>
                </w:p>
              </w:tc>
            </w:tr>
          </w:tbl>
          <w:p w14:paraId="64D74A89"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of</w:t>
            </w: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414"/>
              <w:gridCol w:w="8369"/>
            </w:tblGrid>
            <w:tr w:rsidR="0028426C" w:rsidRPr="00B01026" w14:paraId="67E1135B" w14:textId="77777777">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32536149"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b)</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43C7ED22" w14:textId="77777777" w:rsidR="0028426C" w:rsidRPr="004F068F" w:rsidRDefault="0028426C">
                  <w:pPr>
                    <w:pStyle w:val="Normal1"/>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hierin is voorzien door de wetgeving van de gegevensexporteur.</w:t>
                  </w:r>
                </w:p>
              </w:tc>
            </w:tr>
          </w:tbl>
          <w:p w14:paraId="40B07A60" w14:textId="77777777" w:rsidR="0028426C" w:rsidRPr="004F068F" w:rsidRDefault="0028426C">
            <w:pPr>
              <w:rPr>
                <w:rFonts w:cs="Calibri"/>
                <w:lang w:val="nl-NL"/>
              </w:rPr>
            </w:pPr>
          </w:p>
        </w:tc>
      </w:tr>
    </w:tbl>
    <w:p w14:paraId="1312CB91" w14:textId="77777777" w:rsidR="00BC03FF" w:rsidRPr="004F068F" w:rsidRDefault="00BC03FF" w:rsidP="0028426C">
      <w:pPr>
        <w:pStyle w:val="doc-ti"/>
        <w:shd w:val="clear" w:color="auto" w:fill="FFFFFF"/>
        <w:spacing w:before="240" w:beforeAutospacing="0" w:after="120" w:afterAutospacing="0" w:line="312" w:lineRule="atLeast"/>
        <w:jc w:val="center"/>
        <w:textAlignment w:val="baseline"/>
        <w:rPr>
          <w:rFonts w:ascii="Calibri" w:hAnsi="Calibri" w:cs="Calibri"/>
          <w:b/>
          <w:bCs/>
          <w:sz w:val="22"/>
          <w:szCs w:val="22"/>
          <w:lang w:val="nl-NL"/>
        </w:rPr>
      </w:pPr>
    </w:p>
    <w:p w14:paraId="53182595" w14:textId="77777777" w:rsidR="00BC03FF" w:rsidRPr="004F068F" w:rsidRDefault="00BC03FF" w:rsidP="0028426C">
      <w:pPr>
        <w:pStyle w:val="doc-ti"/>
        <w:shd w:val="clear" w:color="auto" w:fill="FFFFFF"/>
        <w:spacing w:before="240" w:beforeAutospacing="0" w:after="120" w:afterAutospacing="0" w:line="312" w:lineRule="atLeast"/>
        <w:jc w:val="center"/>
        <w:textAlignment w:val="baseline"/>
        <w:rPr>
          <w:rFonts w:ascii="Calibri" w:hAnsi="Calibri" w:cs="Calibri"/>
          <w:b/>
          <w:bCs/>
          <w:sz w:val="22"/>
          <w:szCs w:val="22"/>
          <w:lang w:val="nl-NL"/>
        </w:rPr>
      </w:pPr>
    </w:p>
    <w:p w14:paraId="6066AFE6" w14:textId="77777777" w:rsidR="00BC03FF" w:rsidRPr="004F068F" w:rsidRDefault="00BC03FF" w:rsidP="0028426C">
      <w:pPr>
        <w:pStyle w:val="doc-ti"/>
        <w:shd w:val="clear" w:color="auto" w:fill="FFFFFF"/>
        <w:spacing w:before="240" w:beforeAutospacing="0" w:after="120" w:afterAutospacing="0" w:line="312" w:lineRule="atLeast"/>
        <w:jc w:val="center"/>
        <w:textAlignment w:val="baseline"/>
        <w:rPr>
          <w:rFonts w:ascii="Calibri" w:hAnsi="Calibri" w:cs="Calibri"/>
          <w:b/>
          <w:bCs/>
          <w:sz w:val="22"/>
          <w:szCs w:val="22"/>
          <w:lang w:val="nl-NL"/>
        </w:rPr>
      </w:pPr>
    </w:p>
    <w:p w14:paraId="5E770489" w14:textId="77777777" w:rsidR="00BC03FF" w:rsidRPr="004F068F" w:rsidRDefault="00BC03FF" w:rsidP="0028426C">
      <w:pPr>
        <w:pStyle w:val="doc-ti"/>
        <w:shd w:val="clear" w:color="auto" w:fill="FFFFFF"/>
        <w:spacing w:before="240" w:beforeAutospacing="0" w:after="120" w:afterAutospacing="0" w:line="312" w:lineRule="atLeast"/>
        <w:jc w:val="center"/>
        <w:textAlignment w:val="baseline"/>
        <w:rPr>
          <w:rFonts w:ascii="Calibri" w:hAnsi="Calibri" w:cs="Calibri"/>
          <w:b/>
          <w:bCs/>
          <w:sz w:val="22"/>
          <w:szCs w:val="22"/>
          <w:lang w:val="nl-NL"/>
        </w:rPr>
      </w:pPr>
    </w:p>
    <w:p w14:paraId="16F5F0E3" w14:textId="77777777" w:rsidR="00BC03FF" w:rsidRPr="004F068F" w:rsidRDefault="00BC03FF" w:rsidP="0028426C">
      <w:pPr>
        <w:pStyle w:val="doc-ti"/>
        <w:shd w:val="clear" w:color="auto" w:fill="FFFFFF"/>
        <w:spacing w:before="240" w:beforeAutospacing="0" w:after="120" w:afterAutospacing="0" w:line="312" w:lineRule="atLeast"/>
        <w:jc w:val="center"/>
        <w:textAlignment w:val="baseline"/>
        <w:rPr>
          <w:rFonts w:ascii="Calibri" w:hAnsi="Calibri" w:cs="Calibri"/>
          <w:b/>
          <w:bCs/>
          <w:sz w:val="22"/>
          <w:szCs w:val="22"/>
          <w:lang w:val="nl-NL"/>
        </w:rPr>
      </w:pPr>
    </w:p>
    <w:p w14:paraId="7426E444" w14:textId="77777777" w:rsidR="00BC03FF" w:rsidRPr="004F068F" w:rsidRDefault="00BC03FF" w:rsidP="0028426C">
      <w:pPr>
        <w:pStyle w:val="doc-ti"/>
        <w:shd w:val="clear" w:color="auto" w:fill="FFFFFF"/>
        <w:spacing w:before="240" w:beforeAutospacing="0" w:after="120" w:afterAutospacing="0" w:line="312" w:lineRule="atLeast"/>
        <w:jc w:val="center"/>
        <w:textAlignment w:val="baseline"/>
        <w:rPr>
          <w:rFonts w:ascii="Calibri" w:hAnsi="Calibri" w:cs="Calibri"/>
          <w:b/>
          <w:bCs/>
          <w:sz w:val="22"/>
          <w:szCs w:val="22"/>
          <w:lang w:val="nl-NL"/>
        </w:rPr>
      </w:pPr>
    </w:p>
    <w:p w14:paraId="13100090" w14:textId="77777777" w:rsidR="00BC03FF" w:rsidRPr="004F068F" w:rsidRDefault="00BC03FF" w:rsidP="0028426C">
      <w:pPr>
        <w:pStyle w:val="doc-ti"/>
        <w:shd w:val="clear" w:color="auto" w:fill="FFFFFF"/>
        <w:spacing w:before="240" w:beforeAutospacing="0" w:after="120" w:afterAutospacing="0" w:line="312" w:lineRule="atLeast"/>
        <w:jc w:val="center"/>
        <w:textAlignment w:val="baseline"/>
        <w:rPr>
          <w:rFonts w:ascii="Calibri" w:hAnsi="Calibri" w:cs="Calibri"/>
          <w:b/>
          <w:bCs/>
          <w:sz w:val="22"/>
          <w:szCs w:val="22"/>
          <w:lang w:val="nl-NL"/>
        </w:rPr>
      </w:pPr>
    </w:p>
    <w:p w14:paraId="562E913E" w14:textId="77777777" w:rsidR="00BC03FF" w:rsidRPr="004F068F" w:rsidRDefault="00BC03FF" w:rsidP="009C19FF">
      <w:pPr>
        <w:pStyle w:val="doc-ti"/>
        <w:shd w:val="clear" w:color="auto" w:fill="FFFFFF"/>
        <w:spacing w:before="240" w:beforeAutospacing="0" w:after="120" w:afterAutospacing="0" w:line="312" w:lineRule="atLeast"/>
        <w:textAlignment w:val="baseline"/>
        <w:rPr>
          <w:rFonts w:ascii="Calibri" w:hAnsi="Calibri" w:cs="Calibri"/>
          <w:b/>
          <w:bCs/>
          <w:sz w:val="22"/>
          <w:szCs w:val="22"/>
          <w:lang w:val="nl-NL"/>
        </w:rPr>
      </w:pPr>
    </w:p>
    <w:p w14:paraId="56464A78" w14:textId="77777777" w:rsidR="00327EE4" w:rsidRDefault="00327EE4" w:rsidP="0028426C">
      <w:pPr>
        <w:pStyle w:val="doc-ti"/>
        <w:shd w:val="clear" w:color="auto" w:fill="FFFFFF"/>
        <w:spacing w:before="240" w:beforeAutospacing="0" w:after="120" w:afterAutospacing="0" w:line="312" w:lineRule="atLeast"/>
        <w:jc w:val="center"/>
        <w:textAlignment w:val="baseline"/>
        <w:rPr>
          <w:rFonts w:ascii="Calibri" w:hAnsi="Calibri" w:cs="Calibri"/>
          <w:bCs/>
          <w:sz w:val="22"/>
          <w:szCs w:val="22"/>
          <w:lang w:val="nl-NL"/>
        </w:rPr>
      </w:pPr>
    </w:p>
    <w:p w14:paraId="1B31E1A9" w14:textId="763D2CE7" w:rsidR="0028426C" w:rsidRPr="004F068F" w:rsidRDefault="0028426C" w:rsidP="0028426C">
      <w:pPr>
        <w:pStyle w:val="doc-ti"/>
        <w:shd w:val="clear" w:color="auto" w:fill="FFFFFF"/>
        <w:spacing w:before="240" w:beforeAutospacing="0" w:after="120" w:afterAutospacing="0" w:line="312" w:lineRule="atLeast"/>
        <w:jc w:val="center"/>
        <w:textAlignment w:val="baseline"/>
        <w:rPr>
          <w:rFonts w:ascii="Calibri" w:hAnsi="Calibri" w:cs="Calibri"/>
          <w:bCs/>
          <w:sz w:val="22"/>
          <w:szCs w:val="22"/>
          <w:lang w:val="nl-NL"/>
        </w:rPr>
      </w:pPr>
      <w:r w:rsidRPr="004F068F">
        <w:rPr>
          <w:rFonts w:ascii="Calibri" w:hAnsi="Calibri" w:cs="Calibri"/>
          <w:bCs/>
          <w:sz w:val="22"/>
          <w:szCs w:val="22"/>
          <w:lang w:val="nl-NL"/>
        </w:rPr>
        <w:lastRenderedPageBreak/>
        <w:t>B</w:t>
      </w:r>
      <w:r w:rsidR="00BC03FF" w:rsidRPr="004F068F">
        <w:rPr>
          <w:rFonts w:ascii="Calibri" w:hAnsi="Calibri" w:cs="Calibri"/>
          <w:bCs/>
          <w:sz w:val="22"/>
          <w:szCs w:val="22"/>
          <w:lang w:val="nl-NL"/>
        </w:rPr>
        <w:t xml:space="preserve">ijlage </w:t>
      </w:r>
      <w:r w:rsidRPr="004F068F">
        <w:rPr>
          <w:rFonts w:ascii="Calibri" w:hAnsi="Calibri" w:cs="Calibri"/>
          <w:bCs/>
          <w:sz w:val="22"/>
          <w:szCs w:val="22"/>
          <w:lang w:val="nl-NL"/>
        </w:rPr>
        <w:t>B</w:t>
      </w:r>
    </w:p>
    <w:p w14:paraId="63AADBEC" w14:textId="77777777" w:rsidR="0028426C" w:rsidRPr="004F068F" w:rsidRDefault="0028426C" w:rsidP="00BC03FF">
      <w:pPr>
        <w:pStyle w:val="ti-grseq-1"/>
        <w:shd w:val="clear" w:color="auto" w:fill="FFFFFF"/>
        <w:spacing w:before="240" w:beforeAutospacing="0" w:after="120" w:afterAutospacing="0" w:line="312" w:lineRule="atLeast"/>
        <w:jc w:val="center"/>
        <w:textAlignment w:val="baseline"/>
        <w:rPr>
          <w:rFonts w:ascii="Calibri" w:hAnsi="Calibri" w:cs="Calibri"/>
          <w:b/>
          <w:bCs/>
          <w:sz w:val="22"/>
          <w:szCs w:val="22"/>
          <w:lang w:val="nl-NL"/>
        </w:rPr>
      </w:pPr>
      <w:commentRangeStart w:id="3"/>
      <w:r w:rsidRPr="004F068F">
        <w:rPr>
          <w:rFonts w:ascii="Calibri" w:hAnsi="Calibri" w:cs="Calibri"/>
          <w:b/>
          <w:bCs/>
          <w:sz w:val="22"/>
          <w:szCs w:val="22"/>
          <w:lang w:val="nl-NL"/>
        </w:rPr>
        <w:t>BESCHRIJVING VAN DE DOORGIFTE</w:t>
      </w:r>
      <w:commentRangeEnd w:id="3"/>
      <w:r w:rsidR="009C19FF">
        <w:rPr>
          <w:rStyle w:val="CommentReference"/>
          <w:rFonts w:ascii="Calibri" w:eastAsia="Calibri" w:hAnsi="Calibri"/>
          <w:lang w:eastAsia="en-US"/>
        </w:rPr>
        <w:commentReference w:id="3"/>
      </w:r>
    </w:p>
    <w:p w14:paraId="2CC3CA2C" w14:textId="77777777" w:rsidR="0028426C" w:rsidRPr="004F068F" w:rsidRDefault="0028426C" w:rsidP="00BC03FF">
      <w:pPr>
        <w:pStyle w:val="ti-grseq-1"/>
        <w:shd w:val="clear" w:color="auto" w:fill="FFFFFF"/>
        <w:spacing w:before="240" w:beforeAutospacing="0" w:after="120" w:afterAutospacing="0" w:line="312" w:lineRule="atLeast"/>
        <w:jc w:val="center"/>
        <w:textAlignment w:val="baseline"/>
        <w:rPr>
          <w:rFonts w:ascii="Calibri" w:hAnsi="Calibri" w:cs="Calibri"/>
          <w:bCs/>
          <w:sz w:val="22"/>
          <w:szCs w:val="22"/>
          <w:lang w:val="nl-NL"/>
        </w:rPr>
      </w:pPr>
      <w:r w:rsidRPr="004F068F">
        <w:rPr>
          <w:rFonts w:ascii="Calibri" w:hAnsi="Calibri" w:cs="Calibri"/>
          <w:bCs/>
          <w:sz w:val="22"/>
          <w:szCs w:val="22"/>
          <w:lang w:val="nl-NL"/>
        </w:rPr>
        <w:t>(In te vullen door de partijen)</w:t>
      </w:r>
    </w:p>
    <w:p w14:paraId="3A47FF6E" w14:textId="64B788D0" w:rsidR="00BC03FF" w:rsidRPr="004F068F" w:rsidRDefault="00BC03FF" w:rsidP="00BC03FF">
      <w:pPr>
        <w:shd w:val="clear" w:color="auto" w:fill="FFFFFF"/>
        <w:spacing w:before="139"/>
        <w:rPr>
          <w:rFonts w:asciiTheme="minorHAnsi" w:hAnsiTheme="minorHAnsi" w:cstheme="minorHAnsi"/>
          <w:spacing w:val="-1"/>
          <w:lang w:val="nl-NL"/>
        </w:rPr>
      </w:pPr>
      <w:r w:rsidRPr="004F068F">
        <w:rPr>
          <w:rFonts w:asciiTheme="minorHAnsi" w:hAnsiTheme="minorHAnsi" w:cstheme="minorHAnsi"/>
          <w:b/>
          <w:spacing w:val="-1"/>
          <w:lang w:val="nl-NL"/>
        </w:rPr>
        <w:t>Betrokkenen</w:t>
      </w:r>
      <w:r w:rsidRPr="004F068F">
        <w:rPr>
          <w:rFonts w:asciiTheme="minorHAnsi" w:hAnsiTheme="minorHAnsi" w:cstheme="minorHAnsi"/>
          <w:b/>
          <w:spacing w:val="-1"/>
          <w:lang w:val="nl-NL"/>
        </w:rPr>
        <w:br/>
      </w:r>
      <w:r w:rsidRPr="004F068F">
        <w:rPr>
          <w:rFonts w:asciiTheme="minorHAnsi" w:hAnsiTheme="minorHAnsi" w:cstheme="minorHAnsi"/>
          <w:spacing w:val="-1"/>
          <w:lang w:val="nl-NL"/>
        </w:rPr>
        <w:t>De doorgegeven persoonsgegevens betreffen de volgende categorie</w:t>
      </w:r>
      <w:r w:rsidRPr="004F068F">
        <w:rPr>
          <w:rFonts w:cs="Calibri"/>
          <w:lang w:val="nl-NL"/>
        </w:rPr>
        <w:t>ën betrokkenen:</w:t>
      </w:r>
      <w:r w:rsidRPr="004F068F">
        <w:rPr>
          <w:rFonts w:asciiTheme="minorHAnsi" w:hAnsiTheme="minorHAnsi" w:cstheme="minorHAnsi"/>
          <w:spacing w:val="-1"/>
          <w:lang w:val="nl-NL"/>
        </w:rPr>
        <w:br/>
        <w:t>………………………………………………………………………………………………………………………………………………………………………………………………………………………………………………………………………………………………………………………………………………………………………………………………………………………………………………………………………………………………………………………………………………………………………………………………………………………………………………………………</w:t>
      </w:r>
    </w:p>
    <w:p w14:paraId="771EE29E" w14:textId="1B43E8D4" w:rsidR="00BC03FF" w:rsidRPr="004F068F" w:rsidRDefault="00BC03FF" w:rsidP="00BC03FF">
      <w:pPr>
        <w:shd w:val="clear" w:color="auto" w:fill="FFFFFF"/>
        <w:spacing w:before="139"/>
        <w:rPr>
          <w:rFonts w:asciiTheme="minorHAnsi" w:hAnsiTheme="minorHAnsi" w:cstheme="minorHAnsi"/>
          <w:spacing w:val="-1"/>
          <w:lang w:val="nl-NL"/>
        </w:rPr>
      </w:pPr>
      <w:r w:rsidRPr="004F068F">
        <w:rPr>
          <w:rFonts w:asciiTheme="minorHAnsi" w:hAnsiTheme="minorHAnsi" w:cstheme="minorHAnsi"/>
          <w:b/>
          <w:spacing w:val="-1"/>
          <w:lang w:val="nl-NL"/>
        </w:rPr>
        <w:t>Doeleinden van de doorgifte(n)</w:t>
      </w:r>
      <w:r w:rsidRPr="004F068F">
        <w:rPr>
          <w:rFonts w:asciiTheme="minorHAnsi" w:hAnsiTheme="minorHAnsi" w:cstheme="minorHAnsi"/>
          <w:spacing w:val="-1"/>
          <w:lang w:val="nl-NL"/>
        </w:rPr>
        <w:br/>
        <w:t>De doorgifte geschiedt om de volgende redenen:</w:t>
      </w:r>
      <w:r w:rsidRPr="004F068F">
        <w:rPr>
          <w:rFonts w:asciiTheme="minorHAnsi" w:hAnsiTheme="minorHAnsi" w:cstheme="minorHAnsi"/>
          <w:spacing w:val="-1"/>
          <w:lang w:val="nl-NL"/>
        </w:rPr>
        <w:br/>
        <w:t>………………………………………………………………………………………………………………………………………………………………………………………………………………………………………………………………………………………………………………………………………………………………………………………………………………………………………………………………………………………………………………………………………………………………………………………………………………………………………………………………</w:t>
      </w:r>
    </w:p>
    <w:p w14:paraId="76E8C86C" w14:textId="337492F6" w:rsidR="00BC03FF" w:rsidRPr="004F068F" w:rsidRDefault="00BC03FF" w:rsidP="00BC03FF">
      <w:pPr>
        <w:shd w:val="clear" w:color="auto" w:fill="FFFFFF"/>
        <w:spacing w:before="139"/>
        <w:rPr>
          <w:rFonts w:asciiTheme="minorHAnsi" w:hAnsiTheme="minorHAnsi" w:cstheme="minorHAnsi"/>
          <w:spacing w:val="-1"/>
          <w:lang w:val="nl-NL"/>
        </w:rPr>
      </w:pPr>
      <w:r w:rsidRPr="004F068F">
        <w:rPr>
          <w:rFonts w:asciiTheme="minorHAnsi" w:hAnsiTheme="minorHAnsi" w:cstheme="minorHAnsi"/>
          <w:b/>
          <w:spacing w:val="-1"/>
          <w:lang w:val="nl-NL"/>
        </w:rPr>
        <w:t>Categorie</w:t>
      </w:r>
      <w:r w:rsidRPr="004F068F">
        <w:rPr>
          <w:rFonts w:cs="Calibri"/>
          <w:b/>
          <w:lang w:val="nl-NL"/>
        </w:rPr>
        <w:t>ën</w:t>
      </w:r>
      <w:r w:rsidRPr="004F068F">
        <w:rPr>
          <w:rFonts w:cs="Calibri"/>
          <w:lang w:val="nl-NL"/>
        </w:rPr>
        <w:t xml:space="preserve"> </w:t>
      </w:r>
      <w:r w:rsidRPr="004F068F">
        <w:rPr>
          <w:rFonts w:cs="Calibri"/>
          <w:b/>
          <w:lang w:val="nl-NL"/>
        </w:rPr>
        <w:t>gegevens</w:t>
      </w:r>
      <w:r w:rsidRPr="004F068F">
        <w:rPr>
          <w:rFonts w:asciiTheme="minorHAnsi" w:hAnsiTheme="minorHAnsi" w:cstheme="minorHAnsi"/>
          <w:spacing w:val="-1"/>
          <w:lang w:val="nl-NL"/>
        </w:rPr>
        <w:br/>
      </w:r>
      <w:r w:rsidR="004F068F" w:rsidRPr="004F068F">
        <w:rPr>
          <w:rFonts w:asciiTheme="minorHAnsi" w:hAnsiTheme="minorHAnsi" w:cstheme="minorHAnsi"/>
          <w:spacing w:val="-1"/>
          <w:lang w:val="nl-NL"/>
        </w:rPr>
        <w:t>De doorgegeven persoonsgegevens betreffen de volgende categorie</w:t>
      </w:r>
      <w:r w:rsidR="004F068F" w:rsidRPr="004F068F">
        <w:rPr>
          <w:rFonts w:cs="Calibri"/>
          <w:lang w:val="nl-NL"/>
        </w:rPr>
        <w:t>ën gegevens:</w:t>
      </w:r>
      <w:r w:rsidRPr="004F068F">
        <w:rPr>
          <w:rFonts w:asciiTheme="minorHAnsi" w:hAnsiTheme="minorHAnsi" w:cstheme="minorHAnsi"/>
          <w:spacing w:val="-1"/>
          <w:lang w:val="nl-NL"/>
        </w:rPr>
        <w:br/>
        <w:t>………………………………………………………………………………………………………………………………………………………………………………………………………………………………………………………………………………………………………………………………………………………………………………………………………………………………………………………………………………………………………………………………………………………………………………………………………………………………………………………………</w:t>
      </w:r>
    </w:p>
    <w:p w14:paraId="5B5DCF58" w14:textId="250503E3" w:rsidR="00BC03FF" w:rsidRPr="004F068F" w:rsidRDefault="004F068F" w:rsidP="00BC03FF">
      <w:pPr>
        <w:shd w:val="clear" w:color="auto" w:fill="FFFFFF"/>
        <w:spacing w:before="139"/>
        <w:rPr>
          <w:rFonts w:asciiTheme="minorHAnsi" w:hAnsiTheme="minorHAnsi" w:cstheme="minorHAnsi"/>
          <w:spacing w:val="-1"/>
          <w:lang w:val="nl-NL"/>
        </w:rPr>
      </w:pPr>
      <w:r w:rsidRPr="004F068F">
        <w:rPr>
          <w:rFonts w:asciiTheme="minorHAnsi" w:hAnsiTheme="minorHAnsi" w:cstheme="minorHAnsi"/>
          <w:b/>
          <w:spacing w:val="-1"/>
          <w:lang w:val="nl-NL"/>
        </w:rPr>
        <w:t>Ontvangers</w:t>
      </w:r>
      <w:r w:rsidR="00BC03FF" w:rsidRPr="004F068F">
        <w:rPr>
          <w:rFonts w:asciiTheme="minorHAnsi" w:hAnsiTheme="minorHAnsi" w:cstheme="minorHAnsi"/>
          <w:spacing w:val="-1"/>
          <w:lang w:val="nl-NL"/>
        </w:rPr>
        <w:br/>
      </w:r>
      <w:r w:rsidRPr="004F068F">
        <w:rPr>
          <w:rFonts w:asciiTheme="minorHAnsi" w:hAnsiTheme="minorHAnsi" w:cstheme="minorHAnsi"/>
          <w:spacing w:val="-1"/>
          <w:lang w:val="nl-NL"/>
        </w:rPr>
        <w:t>De persoonsgegevens mogen alleen aan de volgende ontvangers of categorie</w:t>
      </w:r>
      <w:r w:rsidRPr="004F068F">
        <w:rPr>
          <w:rFonts w:cs="Calibri"/>
          <w:lang w:val="nl-NL"/>
        </w:rPr>
        <w:t>ën van ontvangers worden bekendgemaakt</w:t>
      </w:r>
      <w:r w:rsidR="00BC03FF" w:rsidRPr="004F068F">
        <w:rPr>
          <w:rFonts w:asciiTheme="minorHAnsi" w:hAnsiTheme="minorHAnsi" w:cstheme="minorHAnsi"/>
          <w:spacing w:val="-1"/>
          <w:lang w:val="nl-NL"/>
        </w:rPr>
        <w:t>:</w:t>
      </w:r>
      <w:r w:rsidR="00BC03FF" w:rsidRPr="004F068F">
        <w:rPr>
          <w:rFonts w:asciiTheme="minorHAnsi" w:hAnsiTheme="minorHAnsi" w:cstheme="minorHAnsi"/>
          <w:spacing w:val="-1"/>
          <w:lang w:val="nl-NL"/>
        </w:rPr>
        <w:br/>
        <w:t>………………………………………………………………………………………………………………………………………………………………………………………………………………………………………………………………………………………………………………………………………………………………………………………………………………………………………………………………………………………………………………………………………………………………………………………………………………………………………………………………</w:t>
      </w:r>
    </w:p>
    <w:p w14:paraId="38E84367" w14:textId="7CADF465" w:rsidR="00BC03FF" w:rsidRPr="004F068F" w:rsidRDefault="004F068F" w:rsidP="00BC03FF">
      <w:pPr>
        <w:shd w:val="clear" w:color="auto" w:fill="FFFFFF"/>
        <w:spacing w:before="139"/>
        <w:rPr>
          <w:rFonts w:asciiTheme="minorHAnsi" w:hAnsiTheme="minorHAnsi" w:cstheme="minorHAnsi"/>
          <w:spacing w:val="-1"/>
          <w:lang w:val="nl-NL"/>
        </w:rPr>
      </w:pPr>
      <w:r w:rsidRPr="004F068F">
        <w:rPr>
          <w:rFonts w:asciiTheme="minorHAnsi" w:hAnsiTheme="minorHAnsi" w:cstheme="minorHAnsi"/>
          <w:b/>
          <w:spacing w:val="-1"/>
          <w:lang w:val="nl-NL"/>
        </w:rPr>
        <w:t xml:space="preserve">Gevoelige gegevens </w:t>
      </w:r>
      <w:r w:rsidR="00BC03FF" w:rsidRPr="004F068F">
        <w:rPr>
          <w:rFonts w:asciiTheme="minorHAnsi" w:hAnsiTheme="minorHAnsi" w:cstheme="minorHAnsi"/>
          <w:spacing w:val="-1"/>
          <w:lang w:val="nl-NL"/>
        </w:rPr>
        <w:t>(</w:t>
      </w:r>
      <w:r w:rsidRPr="004F068F">
        <w:rPr>
          <w:rFonts w:asciiTheme="minorHAnsi" w:hAnsiTheme="minorHAnsi" w:cstheme="minorHAnsi"/>
          <w:spacing w:val="-1"/>
          <w:lang w:val="nl-NL"/>
        </w:rPr>
        <w:t>indien van toepassing</w:t>
      </w:r>
      <w:r w:rsidR="00BC03FF" w:rsidRPr="004F068F">
        <w:rPr>
          <w:rFonts w:asciiTheme="minorHAnsi" w:hAnsiTheme="minorHAnsi" w:cstheme="minorHAnsi"/>
          <w:spacing w:val="-1"/>
          <w:lang w:val="nl-NL"/>
        </w:rPr>
        <w:t>)</w:t>
      </w:r>
      <w:r w:rsidR="00BC03FF" w:rsidRPr="004F068F">
        <w:rPr>
          <w:rFonts w:asciiTheme="minorHAnsi" w:hAnsiTheme="minorHAnsi" w:cstheme="minorHAnsi"/>
          <w:spacing w:val="-1"/>
          <w:lang w:val="nl-NL"/>
        </w:rPr>
        <w:br/>
      </w:r>
      <w:r w:rsidRPr="004F068F">
        <w:rPr>
          <w:rFonts w:asciiTheme="minorHAnsi" w:hAnsiTheme="minorHAnsi" w:cstheme="minorHAnsi"/>
          <w:spacing w:val="-1"/>
          <w:lang w:val="nl-NL"/>
        </w:rPr>
        <w:t>De doorgegeven persoonsgegevens betreffen de volgende categorie</w:t>
      </w:r>
      <w:r w:rsidRPr="004F068F">
        <w:rPr>
          <w:rFonts w:cs="Calibri"/>
          <w:lang w:val="nl-NL"/>
        </w:rPr>
        <w:t>ën gevoe</w:t>
      </w:r>
      <w:r w:rsidR="00905C07">
        <w:rPr>
          <w:rFonts w:cs="Calibri"/>
          <w:lang w:val="nl-NL"/>
        </w:rPr>
        <w:t>l</w:t>
      </w:r>
      <w:r w:rsidRPr="004F068F">
        <w:rPr>
          <w:rFonts w:cs="Calibri"/>
          <w:lang w:val="nl-NL"/>
        </w:rPr>
        <w:t>ige gegevens</w:t>
      </w:r>
      <w:r w:rsidR="00BC03FF" w:rsidRPr="004F068F">
        <w:rPr>
          <w:rFonts w:asciiTheme="minorHAnsi" w:hAnsiTheme="minorHAnsi" w:cstheme="minorHAnsi"/>
          <w:spacing w:val="-1"/>
          <w:lang w:val="nl-NL"/>
        </w:rPr>
        <w:t>:</w:t>
      </w:r>
      <w:r w:rsidR="00BC03FF" w:rsidRPr="004F068F">
        <w:rPr>
          <w:rFonts w:asciiTheme="minorHAnsi" w:hAnsiTheme="minorHAnsi" w:cstheme="minorHAnsi"/>
          <w:spacing w:val="-1"/>
          <w:lang w:val="nl-NL"/>
        </w:rPr>
        <w:br/>
        <w:t>………………………………………………………………………………………………………………………………………………………………………………………………………………………………………………………………………………………………………………………………………………………………………………………………………………………………………………………………………………………………………………………………………………………………………………………………………………………………………………………………</w:t>
      </w:r>
    </w:p>
    <w:p w14:paraId="416E977E" w14:textId="7245763E" w:rsidR="00BC03FF" w:rsidRPr="004F068F" w:rsidRDefault="004F068F" w:rsidP="00BC03FF">
      <w:pPr>
        <w:shd w:val="clear" w:color="auto" w:fill="FFFFFF"/>
        <w:spacing w:before="139"/>
        <w:rPr>
          <w:rFonts w:asciiTheme="minorHAnsi" w:hAnsiTheme="minorHAnsi" w:cstheme="minorHAnsi"/>
          <w:spacing w:val="-1"/>
          <w:lang w:val="nl-NL"/>
        </w:rPr>
      </w:pPr>
      <w:r w:rsidRPr="004F068F">
        <w:rPr>
          <w:rFonts w:asciiTheme="minorHAnsi" w:hAnsiTheme="minorHAnsi" w:cstheme="minorHAnsi"/>
          <w:b/>
          <w:spacing w:val="-1"/>
          <w:lang w:val="nl-NL"/>
        </w:rPr>
        <w:t xml:space="preserve">Informatie over de registratie van de gegevensbescherming van de gegevensexporteur </w:t>
      </w:r>
      <w:r w:rsidR="00BC03FF" w:rsidRPr="004F068F">
        <w:rPr>
          <w:rFonts w:asciiTheme="minorHAnsi" w:hAnsiTheme="minorHAnsi" w:cstheme="minorHAnsi"/>
          <w:spacing w:val="-1"/>
          <w:lang w:val="nl-NL"/>
        </w:rPr>
        <w:t>(</w:t>
      </w:r>
      <w:r w:rsidRPr="004F068F">
        <w:rPr>
          <w:rFonts w:asciiTheme="minorHAnsi" w:hAnsiTheme="minorHAnsi" w:cstheme="minorHAnsi"/>
          <w:spacing w:val="-1"/>
          <w:lang w:val="nl-NL"/>
        </w:rPr>
        <w:t>indien van toepassing</w:t>
      </w:r>
      <w:r w:rsidR="00BC03FF" w:rsidRPr="004F068F">
        <w:rPr>
          <w:rFonts w:asciiTheme="minorHAnsi" w:hAnsiTheme="minorHAnsi" w:cstheme="minorHAnsi"/>
          <w:spacing w:val="-1"/>
          <w:lang w:val="nl-NL"/>
        </w:rPr>
        <w:t>)</w:t>
      </w:r>
      <w:r w:rsidR="00BC03FF" w:rsidRPr="004F068F">
        <w:rPr>
          <w:rFonts w:asciiTheme="minorHAnsi" w:hAnsiTheme="minorHAnsi" w:cstheme="minorHAnsi"/>
          <w:spacing w:val="-1"/>
          <w:lang w:val="nl-NL"/>
        </w:rPr>
        <w:br/>
        <w:t>………………………………………………………………………………………………………………………………………………………………</w:t>
      </w:r>
      <w:r w:rsidR="00BC03FF" w:rsidRPr="004F068F">
        <w:rPr>
          <w:rFonts w:asciiTheme="minorHAnsi" w:hAnsiTheme="minorHAnsi" w:cstheme="minorHAnsi"/>
          <w:spacing w:val="-1"/>
          <w:lang w:val="nl-NL"/>
        </w:rPr>
        <w:lastRenderedPageBreak/>
        <w:t>………………………………………………………………………………………………………………………………………………………………………………………………………………………………………………………………………………………………………………………………………………………………………………………………………………………………………………………………………………………………</w:t>
      </w:r>
    </w:p>
    <w:p w14:paraId="4AB684C7" w14:textId="7F4C1ADF" w:rsidR="00BC03FF" w:rsidRPr="004F068F" w:rsidRDefault="004F068F" w:rsidP="00BC03FF">
      <w:pPr>
        <w:shd w:val="clear" w:color="auto" w:fill="FFFFFF"/>
        <w:spacing w:before="139"/>
        <w:rPr>
          <w:rFonts w:asciiTheme="minorHAnsi" w:hAnsiTheme="minorHAnsi" w:cstheme="minorHAnsi"/>
          <w:spacing w:val="-1"/>
          <w:lang w:val="nl-NL"/>
        </w:rPr>
      </w:pPr>
      <w:r w:rsidRPr="004F068F">
        <w:rPr>
          <w:rFonts w:asciiTheme="minorHAnsi" w:hAnsiTheme="minorHAnsi" w:cstheme="minorHAnsi"/>
          <w:b/>
          <w:spacing w:val="-1"/>
          <w:lang w:val="nl-NL"/>
        </w:rPr>
        <w:t xml:space="preserve">Aanvullende nuttige informatie </w:t>
      </w:r>
      <w:r w:rsidR="00BC03FF" w:rsidRPr="004F068F">
        <w:rPr>
          <w:rFonts w:asciiTheme="minorHAnsi" w:hAnsiTheme="minorHAnsi" w:cstheme="minorHAnsi"/>
          <w:spacing w:val="-1"/>
          <w:lang w:val="nl-NL"/>
        </w:rPr>
        <w:t>(</w:t>
      </w:r>
      <w:r w:rsidRPr="004F068F">
        <w:rPr>
          <w:rFonts w:asciiTheme="minorHAnsi" w:hAnsiTheme="minorHAnsi" w:cstheme="minorHAnsi"/>
          <w:spacing w:val="-1"/>
          <w:lang w:val="nl-NL"/>
        </w:rPr>
        <w:t>opslagtermijnen en andere relevante gegevens</w:t>
      </w:r>
      <w:r w:rsidR="00BC03FF" w:rsidRPr="004F068F">
        <w:rPr>
          <w:rFonts w:asciiTheme="minorHAnsi" w:hAnsiTheme="minorHAnsi" w:cstheme="minorHAnsi"/>
          <w:spacing w:val="-1"/>
          <w:lang w:val="nl-NL"/>
        </w:rPr>
        <w:t>)</w:t>
      </w:r>
      <w:r w:rsidR="00BC03FF" w:rsidRPr="004F068F">
        <w:rPr>
          <w:rFonts w:asciiTheme="minorHAnsi" w:hAnsiTheme="minorHAnsi" w:cstheme="minorHAnsi"/>
          <w:spacing w:val="-1"/>
          <w:lang w:val="nl-NL"/>
        </w:rPr>
        <w:br/>
        <w:t>………………………………………………………………………………………………………………………………………………………………………………………………………………………………………………………………………………………………………………………………………………………………………………………………………………………………………………………………………………………………</w:t>
      </w:r>
      <w:r w:rsidR="00BC03FF" w:rsidRPr="004F068F">
        <w:rPr>
          <w:rFonts w:asciiTheme="minorHAnsi" w:hAnsiTheme="minorHAnsi" w:cs="Calibri"/>
          <w:spacing w:val="-1"/>
          <w:lang w:val="nl-NL"/>
        </w:rPr>
        <w:t>………………………………………………………………………………………………………………………………………………………………</w:t>
      </w:r>
    </w:p>
    <w:p w14:paraId="5710B57C" w14:textId="23ED0A09" w:rsidR="00BC03FF" w:rsidRPr="004F068F" w:rsidRDefault="00BC03FF" w:rsidP="00BC03FF">
      <w:pPr>
        <w:shd w:val="clear" w:color="auto" w:fill="FFFFFF"/>
        <w:spacing w:before="139"/>
        <w:rPr>
          <w:rFonts w:asciiTheme="minorHAnsi" w:hAnsiTheme="minorHAnsi" w:cstheme="minorHAnsi"/>
          <w:b/>
          <w:spacing w:val="-1"/>
          <w:lang w:val="nl-NL"/>
        </w:rPr>
      </w:pPr>
      <w:r w:rsidRPr="004F068F">
        <w:rPr>
          <w:rFonts w:asciiTheme="minorHAnsi" w:hAnsiTheme="minorHAnsi" w:cstheme="minorHAnsi"/>
          <w:b/>
          <w:spacing w:val="-1"/>
          <w:lang w:val="nl-NL"/>
        </w:rPr>
        <w:t>Contact</w:t>
      </w:r>
      <w:r w:rsidR="004F068F" w:rsidRPr="004F068F">
        <w:rPr>
          <w:rFonts w:asciiTheme="minorHAnsi" w:hAnsiTheme="minorHAnsi" w:cstheme="minorHAnsi"/>
          <w:b/>
          <w:spacing w:val="-1"/>
          <w:lang w:val="nl-NL"/>
        </w:rPr>
        <w:t>punten voor navragen inzake gegevensbescherming</w:t>
      </w:r>
    </w:p>
    <w:p w14:paraId="370F452B" w14:textId="5B62235B" w:rsidR="00BC03FF" w:rsidRPr="004F068F" w:rsidRDefault="004F068F" w:rsidP="00BC03FF">
      <w:pPr>
        <w:shd w:val="clear" w:color="auto" w:fill="FFFFFF"/>
        <w:spacing w:before="139"/>
        <w:rPr>
          <w:rFonts w:asciiTheme="minorHAnsi" w:hAnsiTheme="minorHAnsi" w:cstheme="minorHAnsi"/>
          <w:spacing w:val="-1"/>
          <w:lang w:val="nl-NL"/>
        </w:rPr>
      </w:pPr>
      <w:r w:rsidRPr="004F068F">
        <w:rPr>
          <w:rFonts w:cs="Calibri"/>
          <w:b/>
          <w:lang w:val="nl-NL"/>
        </w:rPr>
        <w:t>Gegevensimporteur</w:t>
      </w:r>
      <w:r w:rsidRPr="004F068F">
        <w:rPr>
          <w:rFonts w:asciiTheme="minorHAnsi" w:hAnsiTheme="minorHAnsi" w:cstheme="minorHAnsi"/>
          <w:b/>
          <w:spacing w:val="-1"/>
          <w:lang w:val="nl-NL"/>
        </w:rPr>
        <w:tab/>
      </w:r>
      <w:r w:rsidR="00BC03FF" w:rsidRPr="004F068F">
        <w:rPr>
          <w:rFonts w:asciiTheme="minorHAnsi" w:hAnsiTheme="minorHAnsi" w:cstheme="minorHAnsi"/>
          <w:b/>
          <w:spacing w:val="-1"/>
          <w:lang w:val="nl-NL"/>
        </w:rPr>
        <w:tab/>
      </w:r>
      <w:r w:rsidR="00BC03FF" w:rsidRPr="004F068F">
        <w:rPr>
          <w:rFonts w:asciiTheme="minorHAnsi" w:hAnsiTheme="minorHAnsi" w:cstheme="minorHAnsi"/>
          <w:b/>
          <w:spacing w:val="-1"/>
          <w:lang w:val="nl-NL"/>
        </w:rPr>
        <w:tab/>
      </w:r>
      <w:r w:rsidR="00BC03FF" w:rsidRPr="004F068F">
        <w:rPr>
          <w:rFonts w:asciiTheme="minorHAnsi" w:hAnsiTheme="minorHAnsi" w:cstheme="minorHAnsi"/>
          <w:b/>
          <w:spacing w:val="-1"/>
          <w:lang w:val="nl-NL"/>
        </w:rPr>
        <w:tab/>
      </w:r>
      <w:r w:rsidR="00BC03FF" w:rsidRPr="004F068F">
        <w:rPr>
          <w:rFonts w:asciiTheme="minorHAnsi" w:hAnsiTheme="minorHAnsi" w:cstheme="minorHAnsi"/>
          <w:b/>
          <w:spacing w:val="-1"/>
          <w:lang w:val="nl-NL"/>
        </w:rPr>
        <w:tab/>
      </w:r>
      <w:r w:rsidRPr="004F068F">
        <w:rPr>
          <w:rFonts w:cs="Calibri"/>
          <w:b/>
          <w:lang w:val="nl-NL"/>
        </w:rPr>
        <w:t>Gegevensexporteur</w:t>
      </w:r>
      <w:r w:rsidR="00BC03FF" w:rsidRPr="004F068F">
        <w:rPr>
          <w:rFonts w:asciiTheme="minorHAnsi" w:hAnsiTheme="minorHAnsi" w:cstheme="minorHAnsi"/>
          <w:b/>
          <w:spacing w:val="-1"/>
          <w:lang w:val="nl-NL"/>
        </w:rPr>
        <w:br/>
      </w:r>
      <w:r w:rsidRPr="004F068F">
        <w:rPr>
          <w:rFonts w:asciiTheme="minorHAnsi" w:hAnsiTheme="minorHAnsi" w:cstheme="minorHAnsi"/>
          <w:spacing w:val="-1"/>
          <w:lang w:val="nl-NL"/>
        </w:rPr>
        <w:t>…………………………………………………………….........</w:t>
      </w:r>
      <w:r w:rsidR="00BC03FF" w:rsidRPr="004F068F">
        <w:rPr>
          <w:rFonts w:asciiTheme="minorHAnsi" w:hAnsiTheme="minorHAnsi" w:cstheme="minorHAnsi"/>
          <w:spacing w:val="-1"/>
          <w:lang w:val="nl-NL"/>
        </w:rPr>
        <w:tab/>
      </w:r>
      <w:r w:rsidR="00BC03FF" w:rsidRPr="004F068F">
        <w:rPr>
          <w:rFonts w:asciiTheme="minorHAnsi" w:hAnsiTheme="minorHAnsi" w:cstheme="minorHAnsi"/>
          <w:spacing w:val="-1"/>
          <w:lang w:val="nl-NL"/>
        </w:rPr>
        <w:tab/>
      </w:r>
      <w:r w:rsidRPr="004F068F">
        <w:rPr>
          <w:rFonts w:asciiTheme="minorHAnsi" w:hAnsiTheme="minorHAnsi" w:cstheme="minorHAnsi"/>
          <w:spacing w:val="-1"/>
          <w:lang w:val="nl-NL"/>
        </w:rPr>
        <w:t>…………………………………………………………….........</w:t>
      </w:r>
    </w:p>
    <w:p w14:paraId="5EF343C8" w14:textId="7BB591B2" w:rsidR="004F068F" w:rsidRPr="004F068F" w:rsidRDefault="004F068F" w:rsidP="00BC03FF">
      <w:pPr>
        <w:shd w:val="clear" w:color="auto" w:fill="FFFFFF"/>
        <w:spacing w:before="139"/>
        <w:rPr>
          <w:rFonts w:asciiTheme="minorHAnsi" w:hAnsiTheme="minorHAnsi" w:cstheme="minorHAnsi"/>
          <w:spacing w:val="-1"/>
          <w:lang w:val="nl-NL"/>
        </w:rPr>
      </w:pPr>
      <w:r w:rsidRPr="004F068F">
        <w:rPr>
          <w:rFonts w:asciiTheme="minorHAnsi" w:hAnsiTheme="minorHAnsi" w:cstheme="minorHAnsi"/>
          <w:spacing w:val="-1"/>
          <w:lang w:val="nl-NL"/>
        </w:rPr>
        <w:t>…………………………………………………………….........</w:t>
      </w:r>
      <w:r w:rsidRPr="004F068F">
        <w:rPr>
          <w:rFonts w:asciiTheme="minorHAnsi" w:hAnsiTheme="minorHAnsi" w:cstheme="minorHAnsi"/>
          <w:spacing w:val="-1"/>
          <w:lang w:val="nl-NL"/>
        </w:rPr>
        <w:tab/>
      </w:r>
      <w:r w:rsidRPr="004F068F">
        <w:rPr>
          <w:rFonts w:asciiTheme="minorHAnsi" w:hAnsiTheme="minorHAnsi" w:cstheme="minorHAnsi"/>
          <w:spacing w:val="-1"/>
          <w:lang w:val="nl-NL"/>
        </w:rPr>
        <w:tab/>
        <w:t>…………………………………………………………….........</w:t>
      </w:r>
    </w:p>
    <w:p w14:paraId="7FA3512C" w14:textId="794A223A" w:rsidR="004F068F" w:rsidRPr="004F068F" w:rsidRDefault="004F068F" w:rsidP="00BC03FF">
      <w:pPr>
        <w:shd w:val="clear" w:color="auto" w:fill="FFFFFF"/>
        <w:spacing w:before="139"/>
        <w:rPr>
          <w:rFonts w:asciiTheme="minorHAnsi" w:hAnsiTheme="minorHAnsi" w:cstheme="minorHAnsi"/>
          <w:spacing w:val="-1"/>
          <w:lang w:val="nl-NL"/>
        </w:rPr>
      </w:pPr>
      <w:r w:rsidRPr="004F068F">
        <w:rPr>
          <w:rFonts w:asciiTheme="minorHAnsi" w:hAnsiTheme="minorHAnsi" w:cstheme="minorHAnsi"/>
          <w:spacing w:val="-1"/>
          <w:lang w:val="nl-NL"/>
        </w:rPr>
        <w:t>…………………………………………………………….........</w:t>
      </w:r>
      <w:r w:rsidRPr="004F068F">
        <w:rPr>
          <w:rFonts w:asciiTheme="minorHAnsi" w:hAnsiTheme="minorHAnsi" w:cstheme="minorHAnsi"/>
          <w:spacing w:val="-1"/>
          <w:lang w:val="nl-NL"/>
        </w:rPr>
        <w:tab/>
      </w:r>
      <w:r w:rsidRPr="004F068F">
        <w:rPr>
          <w:rFonts w:asciiTheme="minorHAnsi" w:hAnsiTheme="minorHAnsi" w:cstheme="minorHAnsi"/>
          <w:spacing w:val="-1"/>
          <w:lang w:val="nl-NL"/>
        </w:rPr>
        <w:tab/>
        <w:t>…………………………………………………………….........</w:t>
      </w:r>
    </w:p>
    <w:p w14:paraId="6E2FC0DD" w14:textId="7DC13748" w:rsidR="0028426C" w:rsidRPr="004F068F" w:rsidRDefault="00BC03FF" w:rsidP="004F068F">
      <w:pPr>
        <w:pStyle w:val="ti-grseq-1"/>
        <w:shd w:val="clear" w:color="auto" w:fill="FFFFFF"/>
        <w:spacing w:before="240" w:beforeAutospacing="0" w:after="120" w:afterAutospacing="0" w:line="312" w:lineRule="atLeast"/>
        <w:jc w:val="center"/>
        <w:textAlignment w:val="baseline"/>
        <w:rPr>
          <w:rFonts w:ascii="Calibri" w:hAnsi="Calibri" w:cs="Calibri"/>
          <w:bCs/>
          <w:sz w:val="22"/>
          <w:szCs w:val="22"/>
          <w:lang w:val="nl-NL"/>
        </w:rPr>
      </w:pPr>
      <w:r w:rsidRPr="004F068F">
        <w:rPr>
          <w:rFonts w:asciiTheme="minorHAnsi" w:hAnsiTheme="minorHAnsi" w:cstheme="minorHAnsi"/>
          <w:spacing w:val="-1"/>
          <w:lang w:val="nl-NL"/>
        </w:rPr>
        <w:br w:type="page"/>
      </w:r>
    </w:p>
    <w:p w14:paraId="3906D80B" w14:textId="77777777" w:rsidR="0028426C" w:rsidRDefault="0028426C" w:rsidP="004F068F">
      <w:pPr>
        <w:pStyle w:val="ti-grseq-1"/>
        <w:shd w:val="clear" w:color="auto" w:fill="FFFFFF"/>
        <w:spacing w:before="240" w:beforeAutospacing="0" w:after="120" w:afterAutospacing="0" w:line="312" w:lineRule="atLeast"/>
        <w:jc w:val="center"/>
        <w:textAlignment w:val="baseline"/>
        <w:rPr>
          <w:rFonts w:ascii="Calibri" w:hAnsi="Calibri" w:cs="Calibri"/>
          <w:b/>
          <w:bCs/>
          <w:sz w:val="22"/>
          <w:szCs w:val="22"/>
          <w:lang w:val="nl-NL"/>
        </w:rPr>
      </w:pPr>
      <w:commentRangeStart w:id="4"/>
      <w:r w:rsidRPr="004F068F">
        <w:rPr>
          <w:rFonts w:ascii="Calibri" w:hAnsi="Calibri" w:cs="Calibri"/>
          <w:b/>
          <w:bCs/>
          <w:sz w:val="22"/>
          <w:szCs w:val="22"/>
          <w:lang w:val="nl-NL"/>
        </w:rPr>
        <w:lastRenderedPageBreak/>
        <w:t>COMMERCIËLE BEPALINGEN TER ILLUSTRATIE (OPTIONEEL)</w:t>
      </w:r>
      <w:commentRangeEnd w:id="4"/>
      <w:r w:rsidR="009C19FF">
        <w:rPr>
          <w:rStyle w:val="CommentReference"/>
          <w:rFonts w:ascii="Calibri" w:eastAsia="Calibri" w:hAnsi="Calibri"/>
          <w:lang w:eastAsia="en-US"/>
        </w:rPr>
        <w:commentReference w:id="4"/>
      </w:r>
    </w:p>
    <w:p w14:paraId="7872B698" w14:textId="77777777" w:rsidR="004F068F" w:rsidRPr="004F068F" w:rsidRDefault="004F068F" w:rsidP="004F068F">
      <w:pPr>
        <w:pStyle w:val="ti-grseq-1"/>
        <w:shd w:val="clear" w:color="auto" w:fill="FFFFFF"/>
        <w:spacing w:before="240" w:beforeAutospacing="0" w:after="120" w:afterAutospacing="0" w:line="312" w:lineRule="atLeast"/>
        <w:jc w:val="center"/>
        <w:textAlignment w:val="baseline"/>
        <w:rPr>
          <w:rFonts w:ascii="Calibri" w:hAnsi="Calibri" w:cs="Calibri"/>
          <w:b/>
          <w:bCs/>
          <w:sz w:val="22"/>
          <w:szCs w:val="22"/>
          <w:lang w:val="nl-NL"/>
        </w:rPr>
      </w:pPr>
    </w:p>
    <w:p w14:paraId="569AFE47" w14:textId="77777777" w:rsidR="0028426C" w:rsidRPr="004F068F" w:rsidRDefault="0028426C" w:rsidP="0028426C">
      <w:pPr>
        <w:pStyle w:val="Normal1"/>
        <w:shd w:val="clear" w:color="auto" w:fill="FFFFFF"/>
        <w:spacing w:before="0" w:beforeAutospacing="0" w:after="0" w:afterAutospacing="0" w:line="312" w:lineRule="atLeast"/>
        <w:jc w:val="both"/>
        <w:textAlignment w:val="baseline"/>
        <w:rPr>
          <w:rFonts w:ascii="Calibri" w:hAnsi="Calibri" w:cs="Calibri"/>
          <w:sz w:val="22"/>
          <w:szCs w:val="22"/>
          <w:lang w:val="nl-NL"/>
        </w:rPr>
      </w:pPr>
      <w:r w:rsidRPr="004F068F">
        <w:rPr>
          <w:rStyle w:val="italic"/>
          <w:rFonts w:ascii="Calibri" w:hAnsi="Calibri" w:cs="Calibri"/>
          <w:i/>
          <w:iCs/>
          <w:sz w:val="22"/>
          <w:szCs w:val="22"/>
          <w:bdr w:val="none" w:sz="0" w:space="0" w:color="auto" w:frame="1"/>
          <w:lang w:val="nl-NL"/>
        </w:rPr>
        <w:t>Schadeloosstelling tussen gegevensexporteur en gegevensimporteur:</w:t>
      </w:r>
    </w:p>
    <w:p w14:paraId="1319D34C" w14:textId="77777777" w:rsidR="0028426C" w:rsidRPr="004F068F" w:rsidRDefault="0028426C" w:rsidP="0028426C">
      <w:pPr>
        <w:pStyle w:val="Normal1"/>
        <w:shd w:val="clear" w:color="auto" w:fill="FFFFFF"/>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„De partijen vergoeden elkaar voor alle kosten, lasten, schade, uitgave of verlies die zij elkaar toebrengen ten gevolge van niet-naleving van enig voorschrift van deze bepalingen. Schadeloosstelling in deze zin is afhankelijk van a) de onverwijlde melding door de schadeloos te stellen partij(en) aan de schadeloosstellende partij(en) van een aanspraak, b) het feit dat de schadeloosstellende partij(en) als enige controle heeft/hebben op de verdediging tegen en de regeling van een dergelijke aanspraak, en c) voldoende samenwerking en steun van de schadeloos te stellen partij(en) aan de schadeloosstellende partij(en) bij de verdediging tegen een dergelijke aanspraak.”.</w:t>
      </w:r>
    </w:p>
    <w:p w14:paraId="63D3E5B8" w14:textId="77777777" w:rsidR="004F068F" w:rsidRDefault="004F068F" w:rsidP="0028426C">
      <w:pPr>
        <w:pStyle w:val="Normal1"/>
        <w:shd w:val="clear" w:color="auto" w:fill="FFFFFF"/>
        <w:spacing w:before="0" w:beforeAutospacing="0" w:after="0" w:afterAutospacing="0" w:line="312" w:lineRule="atLeast"/>
        <w:jc w:val="both"/>
        <w:textAlignment w:val="baseline"/>
        <w:rPr>
          <w:rStyle w:val="italic"/>
          <w:rFonts w:ascii="Calibri" w:hAnsi="Calibri" w:cs="Calibri"/>
          <w:i/>
          <w:iCs/>
          <w:sz w:val="22"/>
          <w:szCs w:val="22"/>
          <w:bdr w:val="none" w:sz="0" w:space="0" w:color="auto" w:frame="1"/>
          <w:lang w:val="nl-NL"/>
        </w:rPr>
      </w:pPr>
    </w:p>
    <w:p w14:paraId="60CBB47E" w14:textId="77777777" w:rsidR="0028426C" w:rsidRPr="004F068F" w:rsidRDefault="0028426C" w:rsidP="0028426C">
      <w:pPr>
        <w:pStyle w:val="Normal1"/>
        <w:shd w:val="clear" w:color="auto" w:fill="FFFFFF"/>
        <w:spacing w:before="0" w:beforeAutospacing="0" w:after="0" w:afterAutospacing="0" w:line="312" w:lineRule="atLeast"/>
        <w:jc w:val="both"/>
        <w:textAlignment w:val="baseline"/>
        <w:rPr>
          <w:rFonts w:ascii="Calibri" w:hAnsi="Calibri" w:cs="Calibri"/>
          <w:sz w:val="22"/>
          <w:szCs w:val="22"/>
          <w:lang w:val="nl-NL"/>
        </w:rPr>
      </w:pPr>
      <w:r w:rsidRPr="004F068F">
        <w:rPr>
          <w:rStyle w:val="italic"/>
          <w:rFonts w:ascii="Calibri" w:hAnsi="Calibri" w:cs="Calibri"/>
          <w:i/>
          <w:iCs/>
          <w:sz w:val="22"/>
          <w:szCs w:val="22"/>
          <w:bdr w:val="none" w:sz="0" w:space="0" w:color="auto" w:frame="1"/>
          <w:lang w:val="nl-NL"/>
        </w:rPr>
        <w:t>Geschillenregeling tussen de gegevensexporteur en de gegevensimporteur (de partijen kunnen natuurlijk opteren voor elke andere alternatieve geschillenregeling of gerechtelijke formule):</w:t>
      </w:r>
    </w:p>
    <w:p w14:paraId="01D83439" w14:textId="7F48CFA4" w:rsidR="0028426C" w:rsidRPr="004F068F" w:rsidRDefault="0028426C" w:rsidP="0028426C">
      <w:pPr>
        <w:pStyle w:val="Normal1"/>
        <w:shd w:val="clear" w:color="auto" w:fill="FFFFFF"/>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„Bij een geschil tussen de gegevensimporteur en de gegevensexporteur over een mogelijke inbreuk op enig voorschrift van deze bepalingen wordt dit geschil definitief beslecht door een of meer geschillenbeslechter volgens de arbitrageregels van de Internationale Kamer van Koophandel. De plaats van arbitrage is [ ]. Het aantal geschillenbeslechter is [ ].”.</w:t>
      </w:r>
    </w:p>
    <w:p w14:paraId="5320B177" w14:textId="77777777" w:rsidR="004F068F" w:rsidRDefault="004F068F" w:rsidP="0028426C">
      <w:pPr>
        <w:pStyle w:val="Normal1"/>
        <w:shd w:val="clear" w:color="auto" w:fill="FFFFFF"/>
        <w:spacing w:before="0" w:beforeAutospacing="0" w:after="0" w:afterAutospacing="0" w:line="312" w:lineRule="atLeast"/>
        <w:jc w:val="both"/>
        <w:textAlignment w:val="baseline"/>
        <w:rPr>
          <w:rStyle w:val="italic"/>
          <w:rFonts w:ascii="Calibri" w:hAnsi="Calibri" w:cs="Calibri"/>
          <w:i/>
          <w:iCs/>
          <w:sz w:val="22"/>
          <w:szCs w:val="22"/>
          <w:bdr w:val="none" w:sz="0" w:space="0" w:color="auto" w:frame="1"/>
          <w:lang w:val="nl-NL"/>
        </w:rPr>
      </w:pPr>
    </w:p>
    <w:p w14:paraId="5E581824" w14:textId="77777777" w:rsidR="0028426C" w:rsidRPr="004F068F" w:rsidRDefault="0028426C" w:rsidP="0028426C">
      <w:pPr>
        <w:pStyle w:val="Normal1"/>
        <w:shd w:val="clear" w:color="auto" w:fill="FFFFFF"/>
        <w:spacing w:before="0" w:beforeAutospacing="0" w:after="0" w:afterAutospacing="0" w:line="312" w:lineRule="atLeast"/>
        <w:jc w:val="both"/>
        <w:textAlignment w:val="baseline"/>
        <w:rPr>
          <w:rFonts w:ascii="Calibri" w:hAnsi="Calibri" w:cs="Calibri"/>
          <w:sz w:val="22"/>
          <w:szCs w:val="22"/>
          <w:lang w:val="nl-NL"/>
        </w:rPr>
      </w:pPr>
      <w:r w:rsidRPr="004F068F">
        <w:rPr>
          <w:rStyle w:val="italic"/>
          <w:rFonts w:ascii="Calibri" w:hAnsi="Calibri" w:cs="Calibri"/>
          <w:i/>
          <w:iCs/>
          <w:sz w:val="22"/>
          <w:szCs w:val="22"/>
          <w:bdr w:val="none" w:sz="0" w:space="0" w:color="auto" w:frame="1"/>
          <w:lang w:val="nl-NL"/>
        </w:rPr>
        <w:t>Toewijzing van kosten:</w:t>
      </w:r>
    </w:p>
    <w:p w14:paraId="74A30813" w14:textId="77777777" w:rsidR="0028426C" w:rsidRPr="004F068F" w:rsidRDefault="0028426C" w:rsidP="0028426C">
      <w:pPr>
        <w:pStyle w:val="Normal1"/>
        <w:shd w:val="clear" w:color="auto" w:fill="FFFFFF"/>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„Elke partij vervult haar verplichtingen volgens deze bepalingen op eigen kosten.”.</w:t>
      </w:r>
    </w:p>
    <w:p w14:paraId="2844F21B" w14:textId="77777777" w:rsidR="004F068F" w:rsidRDefault="004F068F" w:rsidP="0028426C">
      <w:pPr>
        <w:pStyle w:val="Normal1"/>
        <w:shd w:val="clear" w:color="auto" w:fill="FFFFFF"/>
        <w:spacing w:before="0" w:beforeAutospacing="0" w:after="0" w:afterAutospacing="0" w:line="312" w:lineRule="atLeast"/>
        <w:jc w:val="both"/>
        <w:textAlignment w:val="baseline"/>
        <w:rPr>
          <w:rStyle w:val="italic"/>
          <w:rFonts w:ascii="Calibri" w:hAnsi="Calibri" w:cs="Calibri"/>
          <w:i/>
          <w:iCs/>
          <w:sz w:val="22"/>
          <w:szCs w:val="22"/>
          <w:bdr w:val="none" w:sz="0" w:space="0" w:color="auto" w:frame="1"/>
          <w:lang w:val="nl-NL"/>
        </w:rPr>
      </w:pPr>
    </w:p>
    <w:p w14:paraId="2D79C06F" w14:textId="77777777" w:rsidR="0028426C" w:rsidRPr="004F068F" w:rsidRDefault="0028426C" w:rsidP="0028426C">
      <w:pPr>
        <w:pStyle w:val="Normal1"/>
        <w:shd w:val="clear" w:color="auto" w:fill="FFFFFF"/>
        <w:spacing w:before="0" w:beforeAutospacing="0" w:after="0" w:afterAutospacing="0" w:line="312" w:lineRule="atLeast"/>
        <w:jc w:val="both"/>
        <w:textAlignment w:val="baseline"/>
        <w:rPr>
          <w:rFonts w:ascii="Calibri" w:hAnsi="Calibri" w:cs="Calibri"/>
          <w:sz w:val="22"/>
          <w:szCs w:val="22"/>
          <w:lang w:val="nl-NL"/>
        </w:rPr>
      </w:pPr>
      <w:r w:rsidRPr="004F068F">
        <w:rPr>
          <w:rStyle w:val="italic"/>
          <w:rFonts w:ascii="Calibri" w:hAnsi="Calibri" w:cs="Calibri"/>
          <w:i/>
          <w:iCs/>
          <w:sz w:val="22"/>
          <w:szCs w:val="22"/>
          <w:bdr w:val="none" w:sz="0" w:space="0" w:color="auto" w:frame="1"/>
          <w:lang w:val="nl-NL"/>
        </w:rPr>
        <w:t>Extra beëindigingsbepaling:</w:t>
      </w:r>
    </w:p>
    <w:p w14:paraId="27AF20CD" w14:textId="2752CA74" w:rsidR="0028426C" w:rsidRPr="004F068F" w:rsidRDefault="0028426C" w:rsidP="00BC03FF">
      <w:pPr>
        <w:pStyle w:val="Normal1"/>
        <w:shd w:val="clear" w:color="auto" w:fill="FFFFFF"/>
        <w:spacing w:before="120" w:beforeAutospacing="0" w:after="0" w:afterAutospacing="0" w:line="312" w:lineRule="atLeast"/>
        <w:jc w:val="both"/>
        <w:textAlignment w:val="baseline"/>
        <w:rPr>
          <w:rFonts w:ascii="Calibri" w:hAnsi="Calibri" w:cs="Calibri"/>
          <w:sz w:val="22"/>
          <w:szCs w:val="22"/>
          <w:lang w:val="nl-NL"/>
        </w:rPr>
      </w:pPr>
      <w:r w:rsidRPr="004F068F">
        <w:rPr>
          <w:rFonts w:ascii="Calibri" w:hAnsi="Calibri" w:cs="Calibri"/>
          <w:sz w:val="22"/>
          <w:szCs w:val="22"/>
          <w:lang w:val="nl-NL"/>
        </w:rPr>
        <w:t>„Indien aan deze bepalingen een einde wordt gesteld, moet de gegevensimporteur alle persoonsgegevens en kopieën van persoonsgegevens die onder deze bepalingen vallen onverwijld aan de gegevensexporteur terugbezorgen of, naar keuze van de gegevensexporteur, zelf alle persoonsgegevens vernietigen en deze vernietiging voor de gegevensexporteur staven, tenzij de nationale wetgeving of de lokale regelgeving van de gegevensimporteur deze verbiedt persoonsgegevens geheel of gedeeltelijk te vernietigen of terug te bezorgen; in dit geval worden de gegevens vertrouwelijk bewaard en niet actief verwerkt voor enigerlei doel. De gegevensimporteur stemt er op verzoek van de gegevensexporteur mee in de gegevensexporteur of een door deze gekozen inspecteur tegen wie de gegevensi</w:t>
      </w:r>
      <w:r w:rsidR="001F1018">
        <w:rPr>
          <w:rFonts w:ascii="Calibri" w:hAnsi="Calibri" w:cs="Calibri"/>
          <w:sz w:val="22"/>
          <w:szCs w:val="22"/>
          <w:lang w:val="nl-NL"/>
        </w:rPr>
        <w:t>m</w:t>
      </w:r>
      <w:r w:rsidRPr="004F068F">
        <w:rPr>
          <w:rFonts w:ascii="Calibri" w:hAnsi="Calibri" w:cs="Calibri"/>
          <w:sz w:val="22"/>
          <w:szCs w:val="22"/>
          <w:lang w:val="nl-NL"/>
        </w:rPr>
        <w:t>porteur geen redelijke bezwaren maakt, toegang te verlenen tot zijn vestiging om na te gaan of dit is gebeurd; zulks met een redelijke aankondiging vooraf en tijdens gewone kantooruren.”</w:t>
      </w:r>
    </w:p>
    <w:p w14:paraId="048A1B16" w14:textId="4AA2527D" w:rsidR="0028426C" w:rsidRPr="004F068F" w:rsidRDefault="0028426C" w:rsidP="0028426C">
      <w:pPr>
        <w:spacing w:before="240" w:after="60"/>
        <w:rPr>
          <w:rFonts w:cs="Calibri"/>
          <w:lang w:val="nl-NL"/>
        </w:rPr>
      </w:pPr>
    </w:p>
    <w:p w14:paraId="7BEA192C" w14:textId="6D80741C" w:rsidR="007A7786" w:rsidRPr="004F068F" w:rsidRDefault="007A7786" w:rsidP="0028426C">
      <w:pPr>
        <w:rPr>
          <w:rFonts w:cs="Calibri"/>
          <w:lang w:val="nl-NL"/>
        </w:rPr>
      </w:pPr>
    </w:p>
    <w:sectPr w:rsidR="007A7786" w:rsidRPr="004F068F" w:rsidSect="00994D69">
      <w:headerReference w:type="default" r:id="rId10"/>
      <w:footerReference w:type="default" r:id="rId11"/>
      <w:footerReference w:type="first" r:id="rId12"/>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7-12-12T15:18:00Z" w:initials="EU GDPR">
    <w:p w14:paraId="2737F5FC" w14:textId="55723794" w:rsidR="00EB5DD6" w:rsidRPr="009C19FF" w:rsidRDefault="00EB5DD6">
      <w:pPr>
        <w:pStyle w:val="CommentText"/>
        <w:rPr>
          <w:rFonts w:cs="Calibri"/>
          <w:lang w:val="nl-NL"/>
        </w:rPr>
      </w:pPr>
      <w:r>
        <w:rPr>
          <w:rStyle w:val="CommentReference"/>
        </w:rPr>
        <w:annotationRef/>
      </w:r>
      <w:r w:rsidRPr="009C19FF">
        <w:rPr>
          <w:rFonts w:cs="Calibri"/>
          <w:sz w:val="22"/>
          <w:szCs w:val="23"/>
          <w:shd w:val="clear" w:color="auto" w:fill="FFFFFF"/>
          <w:lang w:val="nl-NL"/>
        </w:rPr>
        <w:t>Maak a.u.b. GEEN wijzigingen in deze bijlage anders dan deze in te vullen met de relevante informatie waar aangegeven.</w:t>
      </w:r>
    </w:p>
  </w:comment>
  <w:comment w:id="2" w:author="EUGDPRAcademy" w:date="2017-12-13T07:20:00Z" w:initials="EU GDPR">
    <w:p w14:paraId="35DE7539" w14:textId="77777777" w:rsidR="00EB5DD6" w:rsidRPr="009C19FF" w:rsidRDefault="00EB5DD6">
      <w:pPr>
        <w:pStyle w:val="CommentText"/>
        <w:rPr>
          <w:rFonts w:asciiTheme="minorHAnsi" w:hAnsiTheme="minorHAnsi" w:cstheme="minorHAnsi"/>
          <w:color w:val="333333"/>
          <w:sz w:val="22"/>
          <w:szCs w:val="22"/>
          <w:shd w:val="clear" w:color="auto" w:fill="FFFFFF"/>
          <w:lang w:val="nl-NL"/>
        </w:rPr>
      </w:pPr>
      <w:r>
        <w:rPr>
          <w:rStyle w:val="CommentReference"/>
        </w:rPr>
        <w:annotationRef/>
      </w:r>
      <w:r w:rsidRPr="009C19FF">
        <w:rPr>
          <w:rFonts w:asciiTheme="minorHAnsi" w:hAnsiTheme="minorHAnsi" w:cstheme="minorHAnsi"/>
          <w:color w:val="333333"/>
          <w:sz w:val="22"/>
          <w:szCs w:val="22"/>
          <w:shd w:val="clear" w:color="auto" w:fill="FFFFFF"/>
          <w:lang w:val="nl-NL"/>
        </w:rPr>
        <w:t>Deze Bijlage is verplicht.</w:t>
      </w:r>
    </w:p>
    <w:p w14:paraId="3243E9E5" w14:textId="77777777" w:rsidR="00EB5DD6" w:rsidRPr="009C19FF" w:rsidRDefault="00EB5DD6">
      <w:pPr>
        <w:pStyle w:val="CommentText"/>
        <w:rPr>
          <w:rFonts w:asciiTheme="minorHAnsi" w:hAnsiTheme="minorHAnsi" w:cstheme="minorHAnsi"/>
          <w:color w:val="333333"/>
          <w:sz w:val="22"/>
          <w:szCs w:val="22"/>
          <w:shd w:val="clear" w:color="auto" w:fill="FFFFFF"/>
          <w:lang w:val="nl-NL"/>
        </w:rPr>
      </w:pPr>
    </w:p>
    <w:p w14:paraId="2CDB94CF" w14:textId="5E84432B" w:rsidR="00EB5DD6" w:rsidRPr="001F1018" w:rsidRDefault="00EB5DD6">
      <w:pPr>
        <w:pStyle w:val="CommentText"/>
        <w:rPr>
          <w:lang w:val="nl-NL"/>
        </w:rPr>
      </w:pPr>
      <w:r w:rsidRPr="009C19FF">
        <w:rPr>
          <w:rFonts w:asciiTheme="minorHAnsi" w:hAnsiTheme="minorHAnsi" w:cstheme="minorHAnsi"/>
          <w:sz w:val="22"/>
          <w:szCs w:val="22"/>
          <w:lang w:val="nl-NL"/>
        </w:rPr>
        <w:t>Maak a.u.b. GEEN wijzigingen in deze bijlage anders dan deze in te vullen met de relevante informatie waar aangegeven.</w:t>
      </w:r>
    </w:p>
  </w:comment>
  <w:comment w:id="3" w:author="EUGDPRAcademy" w:date="2017-12-13T07:21:00Z" w:initials="EU GDPR">
    <w:p w14:paraId="303D42CE" w14:textId="77777777" w:rsidR="00EB5DD6" w:rsidRPr="009C19FF" w:rsidRDefault="00EB5DD6">
      <w:pPr>
        <w:pStyle w:val="CommentText"/>
        <w:rPr>
          <w:rFonts w:asciiTheme="minorHAnsi" w:hAnsiTheme="minorHAnsi" w:cstheme="minorHAnsi"/>
          <w:sz w:val="22"/>
          <w:szCs w:val="22"/>
          <w:lang w:val="nl-NL"/>
        </w:rPr>
      </w:pPr>
      <w:r>
        <w:rPr>
          <w:rStyle w:val="CommentReference"/>
        </w:rPr>
        <w:annotationRef/>
      </w:r>
      <w:r w:rsidRPr="009C19FF">
        <w:rPr>
          <w:rFonts w:asciiTheme="minorHAnsi" w:hAnsiTheme="minorHAnsi" w:cstheme="minorHAnsi"/>
          <w:sz w:val="22"/>
          <w:szCs w:val="22"/>
          <w:lang w:val="nl-NL"/>
        </w:rPr>
        <w:t>Deze Bijlage is verplicht.</w:t>
      </w:r>
    </w:p>
    <w:p w14:paraId="3938AE08" w14:textId="77777777" w:rsidR="00EB5DD6" w:rsidRPr="009C19FF" w:rsidRDefault="00EB5DD6">
      <w:pPr>
        <w:pStyle w:val="CommentText"/>
        <w:rPr>
          <w:rFonts w:asciiTheme="minorHAnsi" w:hAnsiTheme="minorHAnsi" w:cstheme="minorHAnsi"/>
          <w:sz w:val="22"/>
          <w:szCs w:val="22"/>
          <w:lang w:val="nl-NL"/>
        </w:rPr>
      </w:pPr>
    </w:p>
    <w:p w14:paraId="2691F415" w14:textId="686E575D" w:rsidR="00EB5DD6" w:rsidRPr="001F1018" w:rsidRDefault="00EB5DD6">
      <w:pPr>
        <w:pStyle w:val="CommentText"/>
        <w:rPr>
          <w:lang w:val="nl-NL"/>
        </w:rPr>
      </w:pPr>
      <w:r w:rsidRPr="009C19FF">
        <w:rPr>
          <w:rFonts w:asciiTheme="minorHAnsi" w:hAnsiTheme="minorHAnsi" w:cstheme="minorHAnsi"/>
          <w:color w:val="333333"/>
          <w:sz w:val="22"/>
          <w:szCs w:val="22"/>
          <w:shd w:val="clear" w:color="auto" w:fill="FFFFFF"/>
          <w:lang w:val="nl-NL"/>
        </w:rPr>
        <w:t>Maak a.u.b. GEEN wijzigingen in de structuur van deze bijlage anders deze in te vullen met de relevante informatie waar aangegeven.</w:t>
      </w:r>
    </w:p>
  </w:comment>
  <w:comment w:id="4" w:author="EUGDPRAcademy" w:date="2017-12-13T07:21:00Z" w:initials="EU GDPR">
    <w:p w14:paraId="4220B26D" w14:textId="77777777" w:rsidR="00EB5DD6" w:rsidRPr="009C19FF" w:rsidRDefault="00EB5DD6">
      <w:pPr>
        <w:pStyle w:val="CommentText"/>
        <w:rPr>
          <w:rFonts w:asciiTheme="minorHAnsi" w:hAnsiTheme="minorHAnsi" w:cstheme="minorHAnsi"/>
          <w:color w:val="333333"/>
          <w:sz w:val="22"/>
          <w:szCs w:val="23"/>
          <w:shd w:val="clear" w:color="auto" w:fill="FFFFFF"/>
          <w:lang w:val="nl-NL"/>
        </w:rPr>
      </w:pPr>
      <w:r>
        <w:rPr>
          <w:rStyle w:val="CommentReference"/>
        </w:rPr>
        <w:annotationRef/>
      </w:r>
      <w:r w:rsidRPr="009C19FF">
        <w:rPr>
          <w:rFonts w:asciiTheme="minorHAnsi" w:hAnsiTheme="minorHAnsi" w:cstheme="minorHAnsi"/>
          <w:color w:val="333333"/>
          <w:sz w:val="22"/>
          <w:szCs w:val="23"/>
          <w:shd w:val="clear" w:color="auto" w:fill="FFFFFF"/>
          <w:lang w:val="nl-NL"/>
        </w:rPr>
        <w:t xml:space="preserve">Dit document is geleverd door de EU, en deze is optioneel - het dient geen onderdeel te zijn van de juridische documenten. </w:t>
      </w:r>
    </w:p>
    <w:p w14:paraId="2909355E" w14:textId="77777777" w:rsidR="00EB5DD6" w:rsidRPr="009C19FF" w:rsidRDefault="00EB5DD6">
      <w:pPr>
        <w:pStyle w:val="CommentText"/>
        <w:rPr>
          <w:rFonts w:asciiTheme="minorHAnsi" w:hAnsiTheme="minorHAnsi" w:cstheme="minorHAnsi"/>
          <w:color w:val="333333"/>
          <w:sz w:val="22"/>
          <w:szCs w:val="23"/>
          <w:shd w:val="clear" w:color="auto" w:fill="FFFFFF"/>
          <w:lang w:val="nl-NL"/>
        </w:rPr>
      </w:pPr>
    </w:p>
    <w:p w14:paraId="66731142" w14:textId="7B69E87E" w:rsidR="00EB5DD6" w:rsidRPr="001F1018" w:rsidRDefault="00EB5DD6">
      <w:pPr>
        <w:pStyle w:val="CommentText"/>
        <w:rPr>
          <w:lang w:val="nl-NL"/>
        </w:rPr>
      </w:pPr>
      <w:r w:rsidRPr="009C19FF">
        <w:rPr>
          <w:rFonts w:asciiTheme="minorHAnsi" w:hAnsiTheme="minorHAnsi" w:cstheme="minorHAnsi"/>
          <w:color w:val="333333"/>
          <w:sz w:val="22"/>
          <w:szCs w:val="23"/>
          <w:shd w:val="clear" w:color="auto" w:fill="FFFFFF"/>
          <w:lang w:val="nl-NL"/>
        </w:rPr>
        <w:t>Echter, het is zeer aan te bevelen dit in de grensoverschrijdende verwerkingsovereenkomst op te nemen tenzij er vergelijkbare clausules in de hoofdovereenkomst zijn opgenomen.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737F5FC" w15:done="0"/>
  <w15:commentEx w15:paraId="2CDB94CF" w15:done="0"/>
  <w15:commentEx w15:paraId="2691F415" w15:done="0"/>
  <w15:commentEx w15:paraId="6673114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72B096" w14:textId="77777777" w:rsidR="0003129D" w:rsidRDefault="0003129D" w:rsidP="00F95BBC">
      <w:pPr>
        <w:spacing w:after="0" w:line="240" w:lineRule="auto"/>
      </w:pPr>
      <w:r>
        <w:separator/>
      </w:r>
    </w:p>
  </w:endnote>
  <w:endnote w:type="continuationSeparator" w:id="0">
    <w:p w14:paraId="6B1B3A46" w14:textId="77777777" w:rsidR="0003129D" w:rsidRDefault="0003129D" w:rsidP="00F95B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7822AC" w14:textId="77777777" w:rsidR="00EB5DD6" w:rsidRDefault="00EB5DD6"/>
  <w:tbl>
    <w:tblPr>
      <w:tblW w:w="9072" w:type="dxa"/>
      <w:tblBorders>
        <w:top w:val="single" w:sz="4" w:space="0" w:color="000000"/>
        <w:insideH w:val="single" w:sz="4" w:space="0" w:color="000000"/>
      </w:tblBorders>
      <w:tblLook w:val="04A0" w:firstRow="1" w:lastRow="0" w:firstColumn="1" w:lastColumn="0" w:noHBand="0" w:noVBand="1"/>
    </w:tblPr>
    <w:tblGrid>
      <w:gridCol w:w="4820"/>
      <w:gridCol w:w="2126"/>
      <w:gridCol w:w="2126"/>
    </w:tblGrid>
    <w:tr w:rsidR="00EB5DD6" w:rsidRPr="0028426C" w14:paraId="7DEABEAF" w14:textId="77777777" w:rsidTr="00994D69">
      <w:tc>
        <w:tcPr>
          <w:tcW w:w="4820" w:type="dxa"/>
        </w:tcPr>
        <w:p w14:paraId="52473410" w14:textId="2E037904" w:rsidR="00EB5DD6" w:rsidRPr="0028426C" w:rsidRDefault="00EB5DD6" w:rsidP="000166BB">
          <w:pPr>
            <w:pStyle w:val="Footer"/>
            <w:rPr>
              <w:sz w:val="18"/>
              <w:szCs w:val="18"/>
              <w:lang w:val="nl-NL"/>
            </w:rPr>
          </w:pPr>
          <w:r w:rsidRPr="00103902">
            <w:rPr>
              <w:rFonts w:cstheme="minorHAnsi"/>
              <w:sz w:val="18"/>
              <w:lang w:val="nl-NL"/>
            </w:rPr>
            <w:t xml:space="preserve">Bijlage 1 – </w:t>
          </w:r>
          <w:r w:rsidR="00327EE4" w:rsidRPr="00327EE4">
            <w:rPr>
              <w:rFonts w:cs="Calibri"/>
              <w:bCs/>
              <w:sz w:val="18"/>
              <w:lang w:val="nl-NL"/>
            </w:rPr>
            <w:t>Modelcontractbepalingen voor de doorgifte van persoonsgegevens uit de Gemeenschap naar derde landen</w:t>
          </w:r>
        </w:p>
      </w:tc>
      <w:tc>
        <w:tcPr>
          <w:tcW w:w="2126" w:type="dxa"/>
        </w:tcPr>
        <w:p w14:paraId="10A52E25" w14:textId="6BB3F35A" w:rsidR="00EB5DD6" w:rsidRPr="0028426C" w:rsidRDefault="00EB5DD6" w:rsidP="0028426C">
          <w:pPr>
            <w:pStyle w:val="Footer"/>
            <w:jc w:val="center"/>
            <w:rPr>
              <w:sz w:val="18"/>
              <w:szCs w:val="18"/>
              <w:lang w:val="nl-NL"/>
            </w:rPr>
          </w:pPr>
          <w:r w:rsidRPr="0028426C">
            <w:rPr>
              <w:sz w:val="18"/>
              <w:szCs w:val="18"/>
              <w:lang w:val="nl-NL"/>
            </w:rPr>
            <w:t>ver [versie] van [datum]</w:t>
          </w:r>
        </w:p>
      </w:tc>
      <w:tc>
        <w:tcPr>
          <w:tcW w:w="2126" w:type="dxa"/>
        </w:tcPr>
        <w:p w14:paraId="2BE7FD3C" w14:textId="09445CED" w:rsidR="00EB5DD6" w:rsidRPr="0028426C" w:rsidRDefault="00EB5DD6" w:rsidP="0028426C">
          <w:pPr>
            <w:pStyle w:val="Footer"/>
            <w:jc w:val="right"/>
            <w:rPr>
              <w:b/>
              <w:sz w:val="18"/>
              <w:szCs w:val="18"/>
              <w:lang w:val="nl-NL"/>
            </w:rPr>
          </w:pPr>
          <w:r w:rsidRPr="0028426C">
            <w:rPr>
              <w:sz w:val="18"/>
              <w:szCs w:val="18"/>
              <w:lang w:val="nl-NL"/>
            </w:rPr>
            <w:t xml:space="preserve">Pagina </w:t>
          </w:r>
          <w:r w:rsidRPr="0028426C">
            <w:rPr>
              <w:b/>
              <w:sz w:val="18"/>
              <w:szCs w:val="18"/>
              <w:lang w:val="nl-NL"/>
            </w:rPr>
            <w:fldChar w:fldCharType="begin"/>
          </w:r>
          <w:r w:rsidRPr="0028426C">
            <w:rPr>
              <w:b/>
              <w:sz w:val="18"/>
              <w:szCs w:val="18"/>
              <w:lang w:val="nl-NL"/>
            </w:rPr>
            <w:instrText xml:space="preserve"> PAGE </w:instrText>
          </w:r>
          <w:r w:rsidRPr="0028426C">
            <w:rPr>
              <w:b/>
              <w:sz w:val="18"/>
              <w:szCs w:val="18"/>
              <w:lang w:val="nl-NL"/>
            </w:rPr>
            <w:fldChar w:fldCharType="separate"/>
          </w:r>
          <w:r w:rsidR="00A00C82">
            <w:rPr>
              <w:b/>
              <w:noProof/>
              <w:sz w:val="18"/>
              <w:szCs w:val="18"/>
              <w:lang w:val="nl-NL"/>
            </w:rPr>
            <w:t>1</w:t>
          </w:r>
          <w:r w:rsidRPr="0028426C">
            <w:rPr>
              <w:b/>
              <w:sz w:val="18"/>
              <w:szCs w:val="18"/>
              <w:lang w:val="nl-NL"/>
            </w:rPr>
            <w:fldChar w:fldCharType="end"/>
          </w:r>
          <w:r w:rsidRPr="0028426C">
            <w:rPr>
              <w:sz w:val="18"/>
              <w:szCs w:val="18"/>
              <w:lang w:val="nl-NL"/>
            </w:rPr>
            <w:t xml:space="preserve"> van </w:t>
          </w:r>
          <w:r w:rsidRPr="0028426C">
            <w:rPr>
              <w:b/>
              <w:sz w:val="18"/>
              <w:szCs w:val="18"/>
              <w:lang w:val="nl-NL"/>
            </w:rPr>
            <w:fldChar w:fldCharType="begin"/>
          </w:r>
          <w:r w:rsidRPr="0028426C">
            <w:rPr>
              <w:b/>
              <w:sz w:val="18"/>
              <w:szCs w:val="18"/>
              <w:lang w:val="nl-NL"/>
            </w:rPr>
            <w:instrText xml:space="preserve"> NUMPAGES  </w:instrText>
          </w:r>
          <w:r w:rsidRPr="0028426C">
            <w:rPr>
              <w:b/>
              <w:sz w:val="18"/>
              <w:szCs w:val="18"/>
              <w:lang w:val="nl-NL"/>
            </w:rPr>
            <w:fldChar w:fldCharType="separate"/>
          </w:r>
          <w:r w:rsidR="00A00C82">
            <w:rPr>
              <w:b/>
              <w:noProof/>
              <w:sz w:val="18"/>
              <w:szCs w:val="18"/>
              <w:lang w:val="nl-NL"/>
            </w:rPr>
            <w:t>12</w:t>
          </w:r>
          <w:r w:rsidRPr="0028426C">
            <w:rPr>
              <w:b/>
              <w:sz w:val="18"/>
              <w:szCs w:val="18"/>
              <w:lang w:val="nl-NL"/>
            </w:rPr>
            <w:fldChar w:fldCharType="end"/>
          </w:r>
        </w:p>
      </w:tc>
    </w:tr>
  </w:tbl>
  <w:p w14:paraId="31A24240" w14:textId="75DB68E3" w:rsidR="00EB5DD6" w:rsidRPr="004B1E43" w:rsidRDefault="00EB5DD6" w:rsidP="00994D69">
    <w:pPr>
      <w:autoSpaceDE w:val="0"/>
      <w:autoSpaceDN w:val="0"/>
      <w:adjustRightInd w:val="0"/>
      <w:spacing w:after="0"/>
      <w:rPr>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14" w:type="dxa"/>
      <w:tblBorders>
        <w:top w:val="single" w:sz="4" w:space="0" w:color="000000"/>
        <w:insideH w:val="single" w:sz="4" w:space="0" w:color="000000"/>
      </w:tblBorders>
      <w:tblLook w:val="04A0" w:firstRow="1" w:lastRow="0" w:firstColumn="1" w:lastColumn="0" w:noHBand="0" w:noVBand="1"/>
    </w:tblPr>
    <w:tblGrid>
      <w:gridCol w:w="3828"/>
      <w:gridCol w:w="2126"/>
      <w:gridCol w:w="3260"/>
    </w:tblGrid>
    <w:tr w:rsidR="00EB5DD6" w:rsidRPr="006571EC" w14:paraId="7EFB49A9" w14:textId="77777777" w:rsidTr="00DA592D">
      <w:tc>
        <w:tcPr>
          <w:tcW w:w="3828" w:type="dxa"/>
        </w:tcPr>
        <w:p w14:paraId="3B9FE577" w14:textId="77777777" w:rsidR="00EB5DD6" w:rsidRPr="00C37F6D" w:rsidRDefault="00EB5DD6" w:rsidP="001E5BE3">
          <w:pPr>
            <w:pStyle w:val="Footer"/>
            <w:rPr>
              <w:sz w:val="18"/>
              <w:szCs w:val="18"/>
            </w:rPr>
          </w:pPr>
          <w:r>
            <w:rPr>
              <w:sz w:val="18"/>
            </w:rPr>
            <w:t>Cross Border Personal Data Transfer Procedure</w:t>
          </w:r>
        </w:p>
      </w:tc>
      <w:tc>
        <w:tcPr>
          <w:tcW w:w="2126" w:type="dxa"/>
        </w:tcPr>
        <w:p w14:paraId="0032DFA0" w14:textId="77777777" w:rsidR="00EB5DD6" w:rsidRPr="00C37F6D" w:rsidRDefault="00EB5DD6" w:rsidP="001E5BE3">
          <w:pPr>
            <w:pStyle w:val="Footer"/>
            <w:jc w:val="center"/>
            <w:rPr>
              <w:sz w:val="18"/>
              <w:szCs w:val="18"/>
            </w:rPr>
          </w:pPr>
          <w:r>
            <w:rPr>
              <w:sz w:val="18"/>
            </w:rPr>
            <w:t>ver [version] from [date]</w:t>
          </w:r>
        </w:p>
      </w:tc>
      <w:tc>
        <w:tcPr>
          <w:tcW w:w="3260" w:type="dxa"/>
        </w:tcPr>
        <w:p w14:paraId="3AB9A4FD" w14:textId="147F72B4" w:rsidR="00EB5DD6" w:rsidRPr="00C37F6D" w:rsidRDefault="00EB5DD6" w:rsidP="001E5BE3">
          <w:pPr>
            <w:pStyle w:val="Footer"/>
            <w:jc w:val="right"/>
            <w:rPr>
              <w:b/>
              <w:sz w:val="18"/>
              <w:szCs w:val="18"/>
            </w:rPr>
          </w:pPr>
          <w:r>
            <w:rPr>
              <w:sz w:val="18"/>
            </w:rPr>
            <w:t xml:space="preserve">Page </w:t>
          </w:r>
          <w:r>
            <w:rPr>
              <w:b/>
              <w:sz w:val="18"/>
            </w:rPr>
            <w:fldChar w:fldCharType="begin"/>
          </w:r>
          <w:r>
            <w:rPr>
              <w:b/>
              <w:sz w:val="18"/>
            </w:rPr>
            <w:instrText xml:space="preserve"> PAGE </w:instrText>
          </w:r>
          <w:r>
            <w:rPr>
              <w:b/>
              <w:sz w:val="18"/>
            </w:rPr>
            <w:fldChar w:fldCharType="separate"/>
          </w:r>
          <w:r>
            <w:rPr>
              <w:b/>
              <w:noProof/>
              <w:sz w:val="18"/>
            </w:rPr>
            <w:t>1</w:t>
          </w:r>
          <w:r>
            <w:rPr>
              <w:b/>
              <w:sz w:val="18"/>
            </w:rPr>
            <w:fldChar w:fldCharType="end"/>
          </w:r>
          <w:r>
            <w:rPr>
              <w:sz w:val="18"/>
            </w:rPr>
            <w:t xml:space="preserve"> of </w:t>
          </w:r>
          <w:r>
            <w:rPr>
              <w:b/>
              <w:sz w:val="18"/>
            </w:rPr>
            <w:fldChar w:fldCharType="begin"/>
          </w:r>
          <w:r>
            <w:rPr>
              <w:b/>
              <w:sz w:val="18"/>
            </w:rPr>
            <w:instrText xml:space="preserve"> NUMPAGES  </w:instrText>
          </w:r>
          <w:r>
            <w:rPr>
              <w:b/>
              <w:sz w:val="18"/>
            </w:rPr>
            <w:fldChar w:fldCharType="separate"/>
          </w:r>
          <w:r>
            <w:rPr>
              <w:b/>
              <w:noProof/>
              <w:sz w:val="18"/>
            </w:rPr>
            <w:t>21</w:t>
          </w:r>
          <w:r>
            <w:rPr>
              <w:b/>
              <w:sz w:val="18"/>
            </w:rPr>
            <w:fldChar w:fldCharType="end"/>
          </w:r>
        </w:p>
      </w:tc>
    </w:tr>
  </w:tbl>
  <w:p w14:paraId="19619DE4" w14:textId="2112845F" w:rsidR="00EB5DD6" w:rsidRPr="001E5BE3" w:rsidRDefault="00EB5DD6" w:rsidP="001E5BE3">
    <w:pPr>
      <w:autoSpaceDE w:val="0"/>
      <w:autoSpaceDN w:val="0"/>
      <w:adjustRightInd w:val="0"/>
      <w:spacing w:after="0"/>
      <w:jc w:val="center"/>
      <w:rPr>
        <w:sz w:val="16"/>
        <w:szCs w:val="16"/>
      </w:rPr>
    </w:pPr>
    <w:r w:rsidRPr="009E54E0">
      <w:rPr>
        <w:sz w:val="16"/>
        <w:szCs w:val="16"/>
      </w:rPr>
      <w:t>©2017 This template may be used by clients of Advisera Expert Solutions Ltd. in accordance with the License Agreement.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70AC6F" w14:textId="77777777" w:rsidR="0003129D" w:rsidRDefault="0003129D" w:rsidP="00F95BBC">
      <w:pPr>
        <w:spacing w:after="0" w:line="240" w:lineRule="auto"/>
      </w:pPr>
      <w:r>
        <w:separator/>
      </w:r>
    </w:p>
  </w:footnote>
  <w:footnote w:type="continuationSeparator" w:id="0">
    <w:p w14:paraId="1450AD2C" w14:textId="77777777" w:rsidR="0003129D" w:rsidRDefault="0003129D" w:rsidP="00F95BBC">
      <w:pPr>
        <w:spacing w:after="0" w:line="240" w:lineRule="auto"/>
      </w:pPr>
      <w:r>
        <w:continuationSeparator/>
      </w:r>
    </w:p>
  </w:footnote>
  <w:footnote w:id="1">
    <w:p w14:paraId="1ADEA3C7" w14:textId="62C31C09" w:rsidR="00EB5DD6" w:rsidRPr="00B01026" w:rsidRDefault="00EB5DD6" w:rsidP="0028426C">
      <w:pPr>
        <w:pStyle w:val="FootnoteText"/>
        <w:rPr>
          <w:rFonts w:asciiTheme="minorHAnsi" w:hAnsiTheme="minorHAnsi" w:cstheme="minorHAnsi"/>
          <w:lang w:val="nl-NL"/>
        </w:rPr>
      </w:pPr>
      <w:r w:rsidRPr="00B30DE6">
        <w:rPr>
          <w:rStyle w:val="FootnoteReference"/>
          <w:rFonts w:asciiTheme="minorHAnsi" w:hAnsiTheme="minorHAnsi" w:cstheme="minorHAnsi"/>
        </w:rPr>
        <w:footnoteRef/>
      </w:r>
      <w:r w:rsidRPr="00B01026">
        <w:rPr>
          <w:rFonts w:asciiTheme="minorHAnsi" w:hAnsiTheme="minorHAnsi" w:cstheme="minorHAnsi"/>
          <w:lang w:val="nl-NL"/>
        </w:rPr>
        <w:t xml:space="preserve"> </w:t>
      </w:r>
      <w:r w:rsidRPr="00BC03FF">
        <w:rPr>
          <w:rFonts w:asciiTheme="minorHAnsi" w:hAnsiTheme="minorHAnsi" w:cstheme="minorHAnsi"/>
          <w:sz w:val="18"/>
          <w:lang w:val="nl-NL"/>
        </w:rPr>
        <w:t>Met „relevante bepalingen” wordt bedoeld: de bepalingen van een toestemming of besluit behalve de bepalingen inzake handhaving van een toestemming of besluit (die geregeld worden door deze bepalingen).</w:t>
      </w:r>
    </w:p>
  </w:footnote>
  <w:footnote w:id="2">
    <w:p w14:paraId="4BF0FB07" w14:textId="30CDC634" w:rsidR="00EB5DD6" w:rsidRPr="00B01026" w:rsidRDefault="00EB5DD6" w:rsidP="00C878BC">
      <w:pPr>
        <w:pStyle w:val="FootnoteText"/>
        <w:rPr>
          <w:rFonts w:asciiTheme="minorHAnsi" w:hAnsiTheme="minorHAnsi" w:cstheme="minorHAnsi"/>
          <w:lang w:val="nl-NL"/>
        </w:rPr>
      </w:pPr>
      <w:r w:rsidRPr="00B30DE6">
        <w:rPr>
          <w:rStyle w:val="FootnoteReference"/>
          <w:rFonts w:asciiTheme="minorHAnsi" w:hAnsiTheme="minorHAnsi" w:cstheme="minorHAnsi"/>
        </w:rPr>
        <w:footnoteRef/>
      </w:r>
      <w:r w:rsidRPr="00B01026">
        <w:rPr>
          <w:rFonts w:asciiTheme="minorHAnsi" w:hAnsiTheme="minorHAnsi" w:cstheme="minorHAnsi"/>
          <w:lang w:val="nl-NL"/>
        </w:rPr>
        <w:t xml:space="preserve"> </w:t>
      </w:r>
      <w:r w:rsidRPr="00BC03FF">
        <w:rPr>
          <w:rFonts w:asciiTheme="minorHAnsi" w:hAnsiTheme="minorHAnsi" w:cstheme="minorHAnsi"/>
          <w:sz w:val="18"/>
          <w:lang w:val="nl-NL"/>
        </w:rPr>
        <w:t>De bepalingen van bijlage A.5 m.b.t. recht van toegang, rectificatie, uitwissing en verzet moeten in dit geval echter worden toegepast; zij hebben voorrang op alle eventuele vergelijkbare bepalingen van het gekozen besluit van de Commissie.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EB5DD6" w:rsidRPr="006571EC" w14:paraId="76EC7FA1" w14:textId="77777777" w:rsidTr="00F95BBC">
      <w:tc>
        <w:tcPr>
          <w:tcW w:w="6771" w:type="dxa"/>
        </w:tcPr>
        <w:p w14:paraId="04EC5D28" w14:textId="16B24C84" w:rsidR="00EB5DD6" w:rsidRPr="00C37F6D" w:rsidRDefault="00EB5DD6" w:rsidP="00F95BBC">
          <w:pPr>
            <w:pStyle w:val="Header"/>
            <w:spacing w:after="0"/>
            <w:rPr>
              <w:sz w:val="20"/>
              <w:szCs w:val="20"/>
            </w:rPr>
          </w:pPr>
          <w:r>
            <w:rPr>
              <w:sz w:val="20"/>
            </w:rPr>
            <w:t xml:space="preserve"> [</w:t>
          </w:r>
          <w:r w:rsidRPr="009E4EF6">
            <w:rPr>
              <w:sz w:val="20"/>
              <w:lang w:val="nl-NL"/>
            </w:rPr>
            <w:t>naam organisatie</w:t>
          </w:r>
          <w:r>
            <w:rPr>
              <w:sz w:val="20"/>
            </w:rPr>
            <w:t>]</w:t>
          </w:r>
        </w:p>
      </w:tc>
      <w:tc>
        <w:tcPr>
          <w:tcW w:w="2517" w:type="dxa"/>
        </w:tcPr>
        <w:p w14:paraId="7ABE7070" w14:textId="023ACF67" w:rsidR="00EB5DD6" w:rsidRPr="00C37F6D" w:rsidRDefault="00EB5DD6" w:rsidP="00F95BBC">
          <w:pPr>
            <w:pStyle w:val="Header"/>
            <w:spacing w:after="0"/>
            <w:jc w:val="right"/>
            <w:rPr>
              <w:sz w:val="20"/>
              <w:szCs w:val="20"/>
            </w:rPr>
          </w:pPr>
          <w:r>
            <w:rPr>
              <w:sz w:val="20"/>
            </w:rPr>
            <w:t>[</w:t>
          </w:r>
          <w:r w:rsidRPr="009E4EF6">
            <w:rPr>
              <w:sz w:val="20"/>
              <w:lang w:val="nl-NL"/>
            </w:rPr>
            <w:t>classificatie</w:t>
          </w:r>
          <w:r>
            <w:rPr>
              <w:sz w:val="20"/>
            </w:rPr>
            <w:t>]</w:t>
          </w:r>
        </w:p>
      </w:tc>
    </w:tr>
  </w:tbl>
  <w:p w14:paraId="69E948EF" w14:textId="77777777" w:rsidR="00EB5DD6" w:rsidRPr="003056B2" w:rsidRDefault="00EB5DD6" w:rsidP="00F95BBC">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nsid w:val="03AC1D44"/>
    <w:multiLevelType w:val="hybridMultilevel"/>
    <w:tmpl w:val="3D4E44B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nsid w:val="057F0C28"/>
    <w:multiLevelType w:val="hybridMultilevel"/>
    <w:tmpl w:val="3A24CA3E"/>
    <w:lvl w:ilvl="0" w:tplc="21B0C1A4">
      <w:start w:val="1"/>
      <w:numFmt w:val="bullet"/>
      <w:lvlText w:val=""/>
      <w:lvlJc w:val="left"/>
      <w:pPr>
        <w:ind w:left="720" w:hanging="360"/>
      </w:pPr>
      <w:rPr>
        <w:rFonts w:ascii="Symbol" w:hAnsi="Symbol" w:hint="default"/>
      </w:rPr>
    </w:lvl>
    <w:lvl w:ilvl="1" w:tplc="281AF652" w:tentative="1">
      <w:start w:val="1"/>
      <w:numFmt w:val="bullet"/>
      <w:lvlText w:val="o"/>
      <w:lvlJc w:val="left"/>
      <w:pPr>
        <w:ind w:left="1440" w:hanging="360"/>
      </w:pPr>
      <w:rPr>
        <w:rFonts w:ascii="Courier New" w:hAnsi="Courier New" w:cs="Courier New" w:hint="default"/>
      </w:rPr>
    </w:lvl>
    <w:lvl w:ilvl="2" w:tplc="489A9B9E" w:tentative="1">
      <w:start w:val="1"/>
      <w:numFmt w:val="bullet"/>
      <w:lvlText w:val=""/>
      <w:lvlJc w:val="left"/>
      <w:pPr>
        <w:ind w:left="2160" w:hanging="360"/>
      </w:pPr>
      <w:rPr>
        <w:rFonts w:ascii="Wingdings" w:hAnsi="Wingdings" w:hint="default"/>
      </w:rPr>
    </w:lvl>
    <w:lvl w:ilvl="3" w:tplc="8D384A6E" w:tentative="1">
      <w:start w:val="1"/>
      <w:numFmt w:val="bullet"/>
      <w:lvlText w:val=""/>
      <w:lvlJc w:val="left"/>
      <w:pPr>
        <w:ind w:left="2880" w:hanging="360"/>
      </w:pPr>
      <w:rPr>
        <w:rFonts w:ascii="Symbol" w:hAnsi="Symbol" w:hint="default"/>
      </w:rPr>
    </w:lvl>
    <w:lvl w:ilvl="4" w:tplc="AB5A192A" w:tentative="1">
      <w:start w:val="1"/>
      <w:numFmt w:val="bullet"/>
      <w:lvlText w:val="o"/>
      <w:lvlJc w:val="left"/>
      <w:pPr>
        <w:ind w:left="3600" w:hanging="360"/>
      </w:pPr>
      <w:rPr>
        <w:rFonts w:ascii="Courier New" w:hAnsi="Courier New" w:cs="Courier New" w:hint="default"/>
      </w:rPr>
    </w:lvl>
    <w:lvl w:ilvl="5" w:tplc="A4F6E626" w:tentative="1">
      <w:start w:val="1"/>
      <w:numFmt w:val="bullet"/>
      <w:lvlText w:val=""/>
      <w:lvlJc w:val="left"/>
      <w:pPr>
        <w:ind w:left="4320" w:hanging="360"/>
      </w:pPr>
      <w:rPr>
        <w:rFonts w:ascii="Wingdings" w:hAnsi="Wingdings" w:hint="default"/>
      </w:rPr>
    </w:lvl>
    <w:lvl w:ilvl="6" w:tplc="E49021D6" w:tentative="1">
      <w:start w:val="1"/>
      <w:numFmt w:val="bullet"/>
      <w:lvlText w:val=""/>
      <w:lvlJc w:val="left"/>
      <w:pPr>
        <w:ind w:left="5040" w:hanging="360"/>
      </w:pPr>
      <w:rPr>
        <w:rFonts w:ascii="Symbol" w:hAnsi="Symbol" w:hint="default"/>
      </w:rPr>
    </w:lvl>
    <w:lvl w:ilvl="7" w:tplc="6DCA611C" w:tentative="1">
      <w:start w:val="1"/>
      <w:numFmt w:val="bullet"/>
      <w:lvlText w:val="o"/>
      <w:lvlJc w:val="left"/>
      <w:pPr>
        <w:ind w:left="5760" w:hanging="360"/>
      </w:pPr>
      <w:rPr>
        <w:rFonts w:ascii="Courier New" w:hAnsi="Courier New" w:cs="Courier New" w:hint="default"/>
      </w:rPr>
    </w:lvl>
    <w:lvl w:ilvl="8" w:tplc="C79C4D6E" w:tentative="1">
      <w:start w:val="1"/>
      <w:numFmt w:val="bullet"/>
      <w:lvlText w:val=""/>
      <w:lvlJc w:val="left"/>
      <w:pPr>
        <w:ind w:left="6480" w:hanging="360"/>
      </w:pPr>
      <w:rPr>
        <w:rFonts w:ascii="Wingdings" w:hAnsi="Wingdings" w:hint="default"/>
      </w:rPr>
    </w:lvl>
  </w:abstractNum>
  <w:abstractNum w:abstractNumId="3">
    <w:nsid w:val="0C0E3677"/>
    <w:multiLevelType w:val="hybridMultilevel"/>
    <w:tmpl w:val="42D8E79A"/>
    <w:lvl w:ilvl="0" w:tplc="27F2FD68">
      <w:start w:val="1"/>
      <w:numFmt w:val="bullet"/>
      <w:lvlText w:val=""/>
      <w:lvlJc w:val="left"/>
      <w:pPr>
        <w:ind w:left="720" w:hanging="360"/>
      </w:pPr>
      <w:rPr>
        <w:rFonts w:ascii="Symbol" w:hAnsi="Symbol" w:hint="default"/>
      </w:rPr>
    </w:lvl>
    <w:lvl w:ilvl="1" w:tplc="2224117E" w:tentative="1">
      <w:start w:val="1"/>
      <w:numFmt w:val="bullet"/>
      <w:lvlText w:val="o"/>
      <w:lvlJc w:val="left"/>
      <w:pPr>
        <w:ind w:left="1440" w:hanging="360"/>
      </w:pPr>
      <w:rPr>
        <w:rFonts w:ascii="Courier New" w:hAnsi="Courier New" w:cs="Courier New" w:hint="default"/>
      </w:rPr>
    </w:lvl>
    <w:lvl w:ilvl="2" w:tplc="52D07B9E" w:tentative="1">
      <w:start w:val="1"/>
      <w:numFmt w:val="bullet"/>
      <w:lvlText w:val=""/>
      <w:lvlJc w:val="left"/>
      <w:pPr>
        <w:ind w:left="2160" w:hanging="360"/>
      </w:pPr>
      <w:rPr>
        <w:rFonts w:ascii="Wingdings" w:hAnsi="Wingdings" w:hint="default"/>
      </w:rPr>
    </w:lvl>
    <w:lvl w:ilvl="3" w:tplc="E040A28C" w:tentative="1">
      <w:start w:val="1"/>
      <w:numFmt w:val="bullet"/>
      <w:lvlText w:val=""/>
      <w:lvlJc w:val="left"/>
      <w:pPr>
        <w:ind w:left="2880" w:hanging="360"/>
      </w:pPr>
      <w:rPr>
        <w:rFonts w:ascii="Symbol" w:hAnsi="Symbol" w:hint="default"/>
      </w:rPr>
    </w:lvl>
    <w:lvl w:ilvl="4" w:tplc="57605972" w:tentative="1">
      <w:start w:val="1"/>
      <w:numFmt w:val="bullet"/>
      <w:lvlText w:val="o"/>
      <w:lvlJc w:val="left"/>
      <w:pPr>
        <w:ind w:left="3600" w:hanging="360"/>
      </w:pPr>
      <w:rPr>
        <w:rFonts w:ascii="Courier New" w:hAnsi="Courier New" w:cs="Courier New" w:hint="default"/>
      </w:rPr>
    </w:lvl>
    <w:lvl w:ilvl="5" w:tplc="CB74AF56" w:tentative="1">
      <w:start w:val="1"/>
      <w:numFmt w:val="bullet"/>
      <w:lvlText w:val=""/>
      <w:lvlJc w:val="left"/>
      <w:pPr>
        <w:ind w:left="4320" w:hanging="360"/>
      </w:pPr>
      <w:rPr>
        <w:rFonts w:ascii="Wingdings" w:hAnsi="Wingdings" w:hint="default"/>
      </w:rPr>
    </w:lvl>
    <w:lvl w:ilvl="6" w:tplc="FDB82B76" w:tentative="1">
      <w:start w:val="1"/>
      <w:numFmt w:val="bullet"/>
      <w:lvlText w:val=""/>
      <w:lvlJc w:val="left"/>
      <w:pPr>
        <w:ind w:left="5040" w:hanging="360"/>
      </w:pPr>
      <w:rPr>
        <w:rFonts w:ascii="Symbol" w:hAnsi="Symbol" w:hint="default"/>
      </w:rPr>
    </w:lvl>
    <w:lvl w:ilvl="7" w:tplc="DD1C18F2" w:tentative="1">
      <w:start w:val="1"/>
      <w:numFmt w:val="bullet"/>
      <w:lvlText w:val="o"/>
      <w:lvlJc w:val="left"/>
      <w:pPr>
        <w:ind w:left="5760" w:hanging="360"/>
      </w:pPr>
      <w:rPr>
        <w:rFonts w:ascii="Courier New" w:hAnsi="Courier New" w:cs="Courier New" w:hint="default"/>
      </w:rPr>
    </w:lvl>
    <w:lvl w:ilvl="8" w:tplc="65BA1C62" w:tentative="1">
      <w:start w:val="1"/>
      <w:numFmt w:val="bullet"/>
      <w:lvlText w:val=""/>
      <w:lvlJc w:val="left"/>
      <w:pPr>
        <w:ind w:left="6480" w:hanging="360"/>
      </w:pPr>
      <w:rPr>
        <w:rFonts w:ascii="Wingdings" w:hAnsi="Wingdings" w:hint="default"/>
      </w:rPr>
    </w:lvl>
  </w:abstractNum>
  <w:abstractNum w:abstractNumId="4">
    <w:nsid w:val="0CB41A82"/>
    <w:multiLevelType w:val="hybridMultilevel"/>
    <w:tmpl w:val="EF320B74"/>
    <w:lvl w:ilvl="0" w:tplc="B7B65D60">
      <w:start w:val="4"/>
      <w:numFmt w:val="bullet"/>
      <w:lvlText w:val="-"/>
      <w:lvlJc w:val="left"/>
      <w:pPr>
        <w:ind w:left="720" w:hanging="360"/>
      </w:pPr>
      <w:rPr>
        <w:rFonts w:ascii="Calibri" w:eastAsia="Calibri" w:hAnsi="Calibri" w:cs="Calibri" w:hint="default"/>
      </w:rPr>
    </w:lvl>
    <w:lvl w:ilvl="1" w:tplc="C0365116" w:tentative="1">
      <w:start w:val="1"/>
      <w:numFmt w:val="bullet"/>
      <w:lvlText w:val="o"/>
      <w:lvlJc w:val="left"/>
      <w:pPr>
        <w:ind w:left="1440" w:hanging="360"/>
      </w:pPr>
      <w:rPr>
        <w:rFonts w:ascii="Courier New" w:hAnsi="Courier New" w:cs="Courier New" w:hint="default"/>
      </w:rPr>
    </w:lvl>
    <w:lvl w:ilvl="2" w:tplc="50483066" w:tentative="1">
      <w:start w:val="1"/>
      <w:numFmt w:val="bullet"/>
      <w:lvlText w:val=""/>
      <w:lvlJc w:val="left"/>
      <w:pPr>
        <w:ind w:left="2160" w:hanging="360"/>
      </w:pPr>
      <w:rPr>
        <w:rFonts w:ascii="Wingdings" w:hAnsi="Wingdings" w:hint="default"/>
      </w:rPr>
    </w:lvl>
    <w:lvl w:ilvl="3" w:tplc="0C8C9CD6" w:tentative="1">
      <w:start w:val="1"/>
      <w:numFmt w:val="bullet"/>
      <w:lvlText w:val=""/>
      <w:lvlJc w:val="left"/>
      <w:pPr>
        <w:ind w:left="2880" w:hanging="360"/>
      </w:pPr>
      <w:rPr>
        <w:rFonts w:ascii="Symbol" w:hAnsi="Symbol" w:hint="default"/>
      </w:rPr>
    </w:lvl>
    <w:lvl w:ilvl="4" w:tplc="287EE934" w:tentative="1">
      <w:start w:val="1"/>
      <w:numFmt w:val="bullet"/>
      <w:lvlText w:val="o"/>
      <w:lvlJc w:val="left"/>
      <w:pPr>
        <w:ind w:left="3600" w:hanging="360"/>
      </w:pPr>
      <w:rPr>
        <w:rFonts w:ascii="Courier New" w:hAnsi="Courier New" w:cs="Courier New" w:hint="default"/>
      </w:rPr>
    </w:lvl>
    <w:lvl w:ilvl="5" w:tplc="345C1A9E" w:tentative="1">
      <w:start w:val="1"/>
      <w:numFmt w:val="bullet"/>
      <w:lvlText w:val=""/>
      <w:lvlJc w:val="left"/>
      <w:pPr>
        <w:ind w:left="4320" w:hanging="360"/>
      </w:pPr>
      <w:rPr>
        <w:rFonts w:ascii="Wingdings" w:hAnsi="Wingdings" w:hint="default"/>
      </w:rPr>
    </w:lvl>
    <w:lvl w:ilvl="6" w:tplc="8A288D0C" w:tentative="1">
      <w:start w:val="1"/>
      <w:numFmt w:val="bullet"/>
      <w:lvlText w:val=""/>
      <w:lvlJc w:val="left"/>
      <w:pPr>
        <w:ind w:left="5040" w:hanging="360"/>
      </w:pPr>
      <w:rPr>
        <w:rFonts w:ascii="Symbol" w:hAnsi="Symbol" w:hint="default"/>
      </w:rPr>
    </w:lvl>
    <w:lvl w:ilvl="7" w:tplc="793C9582" w:tentative="1">
      <w:start w:val="1"/>
      <w:numFmt w:val="bullet"/>
      <w:lvlText w:val="o"/>
      <w:lvlJc w:val="left"/>
      <w:pPr>
        <w:ind w:left="5760" w:hanging="360"/>
      </w:pPr>
      <w:rPr>
        <w:rFonts w:ascii="Courier New" w:hAnsi="Courier New" w:cs="Courier New" w:hint="default"/>
      </w:rPr>
    </w:lvl>
    <w:lvl w:ilvl="8" w:tplc="26B084E4" w:tentative="1">
      <w:start w:val="1"/>
      <w:numFmt w:val="bullet"/>
      <w:lvlText w:val=""/>
      <w:lvlJc w:val="left"/>
      <w:pPr>
        <w:ind w:left="6480" w:hanging="360"/>
      </w:pPr>
      <w:rPr>
        <w:rFonts w:ascii="Wingdings" w:hAnsi="Wingdings" w:hint="default"/>
      </w:rPr>
    </w:lvl>
  </w:abstractNum>
  <w:abstractNum w:abstractNumId="5">
    <w:nsid w:val="11CE5243"/>
    <w:multiLevelType w:val="hybridMultilevel"/>
    <w:tmpl w:val="18B66EA6"/>
    <w:lvl w:ilvl="0" w:tplc="1BDC1F9E">
      <w:start w:val="1"/>
      <w:numFmt w:val="bullet"/>
      <w:lvlText w:val="-"/>
      <w:lvlJc w:val="left"/>
      <w:pPr>
        <w:ind w:left="720" w:hanging="360"/>
      </w:pPr>
      <w:rPr>
        <w:rFonts w:ascii="Calibri" w:eastAsia="Calibri" w:hAnsi="Calibri" w:cs="Times New Roman" w:hint="default"/>
      </w:rPr>
    </w:lvl>
    <w:lvl w:ilvl="1" w:tplc="30F8F06A" w:tentative="1">
      <w:start w:val="1"/>
      <w:numFmt w:val="bullet"/>
      <w:lvlText w:val="o"/>
      <w:lvlJc w:val="left"/>
      <w:pPr>
        <w:ind w:left="1440" w:hanging="360"/>
      </w:pPr>
      <w:rPr>
        <w:rFonts w:ascii="Courier New" w:hAnsi="Courier New" w:cs="Courier New" w:hint="default"/>
      </w:rPr>
    </w:lvl>
    <w:lvl w:ilvl="2" w:tplc="B640694A" w:tentative="1">
      <w:start w:val="1"/>
      <w:numFmt w:val="bullet"/>
      <w:lvlText w:val=""/>
      <w:lvlJc w:val="left"/>
      <w:pPr>
        <w:ind w:left="2160" w:hanging="360"/>
      </w:pPr>
      <w:rPr>
        <w:rFonts w:ascii="Wingdings" w:hAnsi="Wingdings" w:hint="default"/>
      </w:rPr>
    </w:lvl>
    <w:lvl w:ilvl="3" w:tplc="D4B8344C" w:tentative="1">
      <w:start w:val="1"/>
      <w:numFmt w:val="bullet"/>
      <w:lvlText w:val=""/>
      <w:lvlJc w:val="left"/>
      <w:pPr>
        <w:ind w:left="2880" w:hanging="360"/>
      </w:pPr>
      <w:rPr>
        <w:rFonts w:ascii="Symbol" w:hAnsi="Symbol" w:hint="default"/>
      </w:rPr>
    </w:lvl>
    <w:lvl w:ilvl="4" w:tplc="B9DCA1C0" w:tentative="1">
      <w:start w:val="1"/>
      <w:numFmt w:val="bullet"/>
      <w:lvlText w:val="o"/>
      <w:lvlJc w:val="left"/>
      <w:pPr>
        <w:ind w:left="3600" w:hanging="360"/>
      </w:pPr>
      <w:rPr>
        <w:rFonts w:ascii="Courier New" w:hAnsi="Courier New" w:cs="Courier New" w:hint="default"/>
      </w:rPr>
    </w:lvl>
    <w:lvl w:ilvl="5" w:tplc="D0363480" w:tentative="1">
      <w:start w:val="1"/>
      <w:numFmt w:val="bullet"/>
      <w:lvlText w:val=""/>
      <w:lvlJc w:val="left"/>
      <w:pPr>
        <w:ind w:left="4320" w:hanging="360"/>
      </w:pPr>
      <w:rPr>
        <w:rFonts w:ascii="Wingdings" w:hAnsi="Wingdings" w:hint="default"/>
      </w:rPr>
    </w:lvl>
    <w:lvl w:ilvl="6" w:tplc="7EC2716E" w:tentative="1">
      <w:start w:val="1"/>
      <w:numFmt w:val="bullet"/>
      <w:lvlText w:val=""/>
      <w:lvlJc w:val="left"/>
      <w:pPr>
        <w:ind w:left="5040" w:hanging="360"/>
      </w:pPr>
      <w:rPr>
        <w:rFonts w:ascii="Symbol" w:hAnsi="Symbol" w:hint="default"/>
      </w:rPr>
    </w:lvl>
    <w:lvl w:ilvl="7" w:tplc="F20A0EC4" w:tentative="1">
      <w:start w:val="1"/>
      <w:numFmt w:val="bullet"/>
      <w:lvlText w:val="o"/>
      <w:lvlJc w:val="left"/>
      <w:pPr>
        <w:ind w:left="5760" w:hanging="360"/>
      </w:pPr>
      <w:rPr>
        <w:rFonts w:ascii="Courier New" w:hAnsi="Courier New" w:cs="Courier New" w:hint="default"/>
      </w:rPr>
    </w:lvl>
    <w:lvl w:ilvl="8" w:tplc="DAEAE816" w:tentative="1">
      <w:start w:val="1"/>
      <w:numFmt w:val="bullet"/>
      <w:lvlText w:val=""/>
      <w:lvlJc w:val="left"/>
      <w:pPr>
        <w:ind w:left="6480" w:hanging="360"/>
      </w:pPr>
      <w:rPr>
        <w:rFonts w:ascii="Wingdings" w:hAnsi="Wingdings" w:hint="default"/>
      </w:rPr>
    </w:lvl>
  </w:abstractNum>
  <w:abstractNum w:abstractNumId="6">
    <w:nsid w:val="122727FB"/>
    <w:multiLevelType w:val="hybridMultilevel"/>
    <w:tmpl w:val="3D08AFC2"/>
    <w:lvl w:ilvl="0" w:tplc="F3C6B920">
      <w:start w:val="4"/>
      <w:numFmt w:val="bullet"/>
      <w:lvlText w:val="-"/>
      <w:lvlJc w:val="left"/>
      <w:pPr>
        <w:ind w:left="720" w:hanging="360"/>
      </w:pPr>
      <w:rPr>
        <w:rFonts w:ascii="Calibri" w:eastAsia="Calibri" w:hAnsi="Calibri" w:cs="Calibri" w:hint="default"/>
      </w:rPr>
    </w:lvl>
    <w:lvl w:ilvl="1" w:tplc="9EEA0DE8" w:tentative="1">
      <w:start w:val="1"/>
      <w:numFmt w:val="bullet"/>
      <w:lvlText w:val="o"/>
      <w:lvlJc w:val="left"/>
      <w:pPr>
        <w:ind w:left="1440" w:hanging="360"/>
      </w:pPr>
      <w:rPr>
        <w:rFonts w:ascii="Courier New" w:hAnsi="Courier New" w:cs="Courier New" w:hint="default"/>
      </w:rPr>
    </w:lvl>
    <w:lvl w:ilvl="2" w:tplc="CB4CC1A4" w:tentative="1">
      <w:start w:val="1"/>
      <w:numFmt w:val="bullet"/>
      <w:lvlText w:val=""/>
      <w:lvlJc w:val="left"/>
      <w:pPr>
        <w:ind w:left="2160" w:hanging="360"/>
      </w:pPr>
      <w:rPr>
        <w:rFonts w:ascii="Wingdings" w:hAnsi="Wingdings" w:hint="default"/>
      </w:rPr>
    </w:lvl>
    <w:lvl w:ilvl="3" w:tplc="5844C590" w:tentative="1">
      <w:start w:val="1"/>
      <w:numFmt w:val="bullet"/>
      <w:lvlText w:val=""/>
      <w:lvlJc w:val="left"/>
      <w:pPr>
        <w:ind w:left="2880" w:hanging="360"/>
      </w:pPr>
      <w:rPr>
        <w:rFonts w:ascii="Symbol" w:hAnsi="Symbol" w:hint="default"/>
      </w:rPr>
    </w:lvl>
    <w:lvl w:ilvl="4" w:tplc="BF8CF176" w:tentative="1">
      <w:start w:val="1"/>
      <w:numFmt w:val="bullet"/>
      <w:lvlText w:val="o"/>
      <w:lvlJc w:val="left"/>
      <w:pPr>
        <w:ind w:left="3600" w:hanging="360"/>
      </w:pPr>
      <w:rPr>
        <w:rFonts w:ascii="Courier New" w:hAnsi="Courier New" w:cs="Courier New" w:hint="default"/>
      </w:rPr>
    </w:lvl>
    <w:lvl w:ilvl="5" w:tplc="DF7AD2EC" w:tentative="1">
      <w:start w:val="1"/>
      <w:numFmt w:val="bullet"/>
      <w:lvlText w:val=""/>
      <w:lvlJc w:val="left"/>
      <w:pPr>
        <w:ind w:left="4320" w:hanging="360"/>
      </w:pPr>
      <w:rPr>
        <w:rFonts w:ascii="Wingdings" w:hAnsi="Wingdings" w:hint="default"/>
      </w:rPr>
    </w:lvl>
    <w:lvl w:ilvl="6" w:tplc="3DFC7858" w:tentative="1">
      <w:start w:val="1"/>
      <w:numFmt w:val="bullet"/>
      <w:lvlText w:val=""/>
      <w:lvlJc w:val="left"/>
      <w:pPr>
        <w:ind w:left="5040" w:hanging="360"/>
      </w:pPr>
      <w:rPr>
        <w:rFonts w:ascii="Symbol" w:hAnsi="Symbol" w:hint="default"/>
      </w:rPr>
    </w:lvl>
    <w:lvl w:ilvl="7" w:tplc="2CECB584" w:tentative="1">
      <w:start w:val="1"/>
      <w:numFmt w:val="bullet"/>
      <w:lvlText w:val="o"/>
      <w:lvlJc w:val="left"/>
      <w:pPr>
        <w:ind w:left="5760" w:hanging="360"/>
      </w:pPr>
      <w:rPr>
        <w:rFonts w:ascii="Courier New" w:hAnsi="Courier New" w:cs="Courier New" w:hint="default"/>
      </w:rPr>
    </w:lvl>
    <w:lvl w:ilvl="8" w:tplc="2FECDE54" w:tentative="1">
      <w:start w:val="1"/>
      <w:numFmt w:val="bullet"/>
      <w:lvlText w:val=""/>
      <w:lvlJc w:val="left"/>
      <w:pPr>
        <w:ind w:left="6480" w:hanging="360"/>
      </w:pPr>
      <w:rPr>
        <w:rFonts w:ascii="Wingdings" w:hAnsi="Wingdings" w:hint="default"/>
      </w:rPr>
    </w:lvl>
  </w:abstractNum>
  <w:abstractNum w:abstractNumId="7">
    <w:nsid w:val="13943D80"/>
    <w:multiLevelType w:val="hybridMultilevel"/>
    <w:tmpl w:val="7A905156"/>
    <w:lvl w:ilvl="0" w:tplc="321EFD80">
      <w:numFmt w:val="bullet"/>
      <w:lvlText w:val="-"/>
      <w:lvlJc w:val="left"/>
      <w:pPr>
        <w:ind w:left="720" w:hanging="360"/>
      </w:pPr>
      <w:rPr>
        <w:rFonts w:ascii="Calibri" w:eastAsia="Calibri" w:hAnsi="Calibri" w:cs="Calibri" w:hint="default"/>
      </w:rPr>
    </w:lvl>
    <w:lvl w:ilvl="1" w:tplc="A3E40242" w:tentative="1">
      <w:start w:val="1"/>
      <w:numFmt w:val="bullet"/>
      <w:lvlText w:val="o"/>
      <w:lvlJc w:val="left"/>
      <w:pPr>
        <w:ind w:left="1440" w:hanging="360"/>
      </w:pPr>
      <w:rPr>
        <w:rFonts w:ascii="Courier New" w:hAnsi="Courier New" w:cs="Courier New" w:hint="default"/>
      </w:rPr>
    </w:lvl>
    <w:lvl w:ilvl="2" w:tplc="E5962862" w:tentative="1">
      <w:start w:val="1"/>
      <w:numFmt w:val="bullet"/>
      <w:lvlText w:val=""/>
      <w:lvlJc w:val="left"/>
      <w:pPr>
        <w:ind w:left="2160" w:hanging="360"/>
      </w:pPr>
      <w:rPr>
        <w:rFonts w:ascii="Wingdings" w:hAnsi="Wingdings" w:hint="default"/>
      </w:rPr>
    </w:lvl>
    <w:lvl w:ilvl="3" w:tplc="7C44D95E" w:tentative="1">
      <w:start w:val="1"/>
      <w:numFmt w:val="bullet"/>
      <w:lvlText w:val=""/>
      <w:lvlJc w:val="left"/>
      <w:pPr>
        <w:ind w:left="2880" w:hanging="360"/>
      </w:pPr>
      <w:rPr>
        <w:rFonts w:ascii="Symbol" w:hAnsi="Symbol" w:hint="default"/>
      </w:rPr>
    </w:lvl>
    <w:lvl w:ilvl="4" w:tplc="982EAE8E" w:tentative="1">
      <w:start w:val="1"/>
      <w:numFmt w:val="bullet"/>
      <w:lvlText w:val="o"/>
      <w:lvlJc w:val="left"/>
      <w:pPr>
        <w:ind w:left="3600" w:hanging="360"/>
      </w:pPr>
      <w:rPr>
        <w:rFonts w:ascii="Courier New" w:hAnsi="Courier New" w:cs="Courier New" w:hint="default"/>
      </w:rPr>
    </w:lvl>
    <w:lvl w:ilvl="5" w:tplc="FE4C4516" w:tentative="1">
      <w:start w:val="1"/>
      <w:numFmt w:val="bullet"/>
      <w:lvlText w:val=""/>
      <w:lvlJc w:val="left"/>
      <w:pPr>
        <w:ind w:left="4320" w:hanging="360"/>
      </w:pPr>
      <w:rPr>
        <w:rFonts w:ascii="Wingdings" w:hAnsi="Wingdings" w:hint="default"/>
      </w:rPr>
    </w:lvl>
    <w:lvl w:ilvl="6" w:tplc="B5C6E1C2" w:tentative="1">
      <w:start w:val="1"/>
      <w:numFmt w:val="bullet"/>
      <w:lvlText w:val=""/>
      <w:lvlJc w:val="left"/>
      <w:pPr>
        <w:ind w:left="5040" w:hanging="360"/>
      </w:pPr>
      <w:rPr>
        <w:rFonts w:ascii="Symbol" w:hAnsi="Symbol" w:hint="default"/>
      </w:rPr>
    </w:lvl>
    <w:lvl w:ilvl="7" w:tplc="794E0ADC" w:tentative="1">
      <w:start w:val="1"/>
      <w:numFmt w:val="bullet"/>
      <w:lvlText w:val="o"/>
      <w:lvlJc w:val="left"/>
      <w:pPr>
        <w:ind w:left="5760" w:hanging="360"/>
      </w:pPr>
      <w:rPr>
        <w:rFonts w:ascii="Courier New" w:hAnsi="Courier New" w:cs="Courier New" w:hint="default"/>
      </w:rPr>
    </w:lvl>
    <w:lvl w:ilvl="8" w:tplc="D9D0C4A8" w:tentative="1">
      <w:start w:val="1"/>
      <w:numFmt w:val="bullet"/>
      <w:lvlText w:val=""/>
      <w:lvlJc w:val="left"/>
      <w:pPr>
        <w:ind w:left="6480" w:hanging="360"/>
      </w:pPr>
      <w:rPr>
        <w:rFonts w:ascii="Wingdings" w:hAnsi="Wingdings" w:hint="default"/>
      </w:rPr>
    </w:lvl>
  </w:abstractNum>
  <w:abstractNum w:abstractNumId="8">
    <w:nsid w:val="14510DF0"/>
    <w:multiLevelType w:val="hybridMultilevel"/>
    <w:tmpl w:val="47946462"/>
    <w:lvl w:ilvl="0" w:tplc="08090017">
      <w:start w:val="1"/>
      <w:numFmt w:val="lowerLetter"/>
      <w:lvlText w:val="%1)"/>
      <w:lvlJc w:val="left"/>
      <w:pPr>
        <w:ind w:left="720" w:hanging="360"/>
      </w:pPr>
    </w:lvl>
    <w:lvl w:ilvl="1" w:tplc="6414D384">
      <w:start w:val="1"/>
      <w:numFmt w:val="upperRoman"/>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7A268D5"/>
    <w:multiLevelType w:val="hybridMultilevel"/>
    <w:tmpl w:val="EFA66C5C"/>
    <w:lvl w:ilvl="0" w:tplc="CB1A3AB8">
      <w:start w:val="1"/>
      <w:numFmt w:val="bullet"/>
      <w:lvlText w:val=""/>
      <w:lvlJc w:val="left"/>
      <w:pPr>
        <w:ind w:left="720" w:hanging="360"/>
      </w:pPr>
      <w:rPr>
        <w:rFonts w:ascii="Symbol" w:hAnsi="Symbol" w:hint="default"/>
      </w:rPr>
    </w:lvl>
    <w:lvl w:ilvl="1" w:tplc="2CFC26BE" w:tentative="1">
      <w:start w:val="1"/>
      <w:numFmt w:val="bullet"/>
      <w:lvlText w:val="o"/>
      <w:lvlJc w:val="left"/>
      <w:pPr>
        <w:ind w:left="1440" w:hanging="360"/>
      </w:pPr>
      <w:rPr>
        <w:rFonts w:ascii="Courier New" w:hAnsi="Courier New" w:cs="Courier New" w:hint="default"/>
      </w:rPr>
    </w:lvl>
    <w:lvl w:ilvl="2" w:tplc="BCEA118E" w:tentative="1">
      <w:start w:val="1"/>
      <w:numFmt w:val="bullet"/>
      <w:lvlText w:val=""/>
      <w:lvlJc w:val="left"/>
      <w:pPr>
        <w:ind w:left="2160" w:hanging="360"/>
      </w:pPr>
      <w:rPr>
        <w:rFonts w:ascii="Wingdings" w:hAnsi="Wingdings" w:hint="default"/>
      </w:rPr>
    </w:lvl>
    <w:lvl w:ilvl="3" w:tplc="E57EB6A2" w:tentative="1">
      <w:start w:val="1"/>
      <w:numFmt w:val="bullet"/>
      <w:lvlText w:val=""/>
      <w:lvlJc w:val="left"/>
      <w:pPr>
        <w:ind w:left="2880" w:hanging="360"/>
      </w:pPr>
      <w:rPr>
        <w:rFonts w:ascii="Symbol" w:hAnsi="Symbol" w:hint="default"/>
      </w:rPr>
    </w:lvl>
    <w:lvl w:ilvl="4" w:tplc="ED92995E" w:tentative="1">
      <w:start w:val="1"/>
      <w:numFmt w:val="bullet"/>
      <w:lvlText w:val="o"/>
      <w:lvlJc w:val="left"/>
      <w:pPr>
        <w:ind w:left="3600" w:hanging="360"/>
      </w:pPr>
      <w:rPr>
        <w:rFonts w:ascii="Courier New" w:hAnsi="Courier New" w:cs="Courier New" w:hint="default"/>
      </w:rPr>
    </w:lvl>
    <w:lvl w:ilvl="5" w:tplc="22184394" w:tentative="1">
      <w:start w:val="1"/>
      <w:numFmt w:val="bullet"/>
      <w:lvlText w:val=""/>
      <w:lvlJc w:val="left"/>
      <w:pPr>
        <w:ind w:left="4320" w:hanging="360"/>
      </w:pPr>
      <w:rPr>
        <w:rFonts w:ascii="Wingdings" w:hAnsi="Wingdings" w:hint="default"/>
      </w:rPr>
    </w:lvl>
    <w:lvl w:ilvl="6" w:tplc="F460CF82" w:tentative="1">
      <w:start w:val="1"/>
      <w:numFmt w:val="bullet"/>
      <w:lvlText w:val=""/>
      <w:lvlJc w:val="left"/>
      <w:pPr>
        <w:ind w:left="5040" w:hanging="360"/>
      </w:pPr>
      <w:rPr>
        <w:rFonts w:ascii="Symbol" w:hAnsi="Symbol" w:hint="default"/>
      </w:rPr>
    </w:lvl>
    <w:lvl w:ilvl="7" w:tplc="588C7DC0" w:tentative="1">
      <w:start w:val="1"/>
      <w:numFmt w:val="bullet"/>
      <w:lvlText w:val="o"/>
      <w:lvlJc w:val="left"/>
      <w:pPr>
        <w:ind w:left="5760" w:hanging="360"/>
      </w:pPr>
      <w:rPr>
        <w:rFonts w:ascii="Courier New" w:hAnsi="Courier New" w:cs="Courier New" w:hint="default"/>
      </w:rPr>
    </w:lvl>
    <w:lvl w:ilvl="8" w:tplc="A2263F16" w:tentative="1">
      <w:start w:val="1"/>
      <w:numFmt w:val="bullet"/>
      <w:lvlText w:val=""/>
      <w:lvlJc w:val="left"/>
      <w:pPr>
        <w:ind w:left="6480" w:hanging="360"/>
      </w:pPr>
      <w:rPr>
        <w:rFonts w:ascii="Wingdings" w:hAnsi="Wingdings" w:hint="default"/>
      </w:rPr>
    </w:lvl>
  </w:abstractNum>
  <w:abstractNum w:abstractNumId="10">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11">
    <w:nsid w:val="1DD80C54"/>
    <w:multiLevelType w:val="hybridMultilevel"/>
    <w:tmpl w:val="2468177E"/>
    <w:lvl w:ilvl="0" w:tplc="319475F6">
      <w:start w:val="1"/>
      <w:numFmt w:val="bullet"/>
      <w:lvlText w:val=""/>
      <w:lvlJc w:val="left"/>
      <w:pPr>
        <w:ind w:left="720" w:hanging="360"/>
      </w:pPr>
      <w:rPr>
        <w:rFonts w:ascii="Symbol" w:hAnsi="Symbol" w:hint="default"/>
      </w:rPr>
    </w:lvl>
    <w:lvl w:ilvl="1" w:tplc="C60C5D64" w:tentative="1">
      <w:start w:val="1"/>
      <w:numFmt w:val="bullet"/>
      <w:lvlText w:val="o"/>
      <w:lvlJc w:val="left"/>
      <w:pPr>
        <w:ind w:left="1440" w:hanging="360"/>
      </w:pPr>
      <w:rPr>
        <w:rFonts w:ascii="Courier New" w:hAnsi="Courier New" w:cs="Courier New" w:hint="default"/>
      </w:rPr>
    </w:lvl>
    <w:lvl w:ilvl="2" w:tplc="34AAEBE4" w:tentative="1">
      <w:start w:val="1"/>
      <w:numFmt w:val="bullet"/>
      <w:lvlText w:val=""/>
      <w:lvlJc w:val="left"/>
      <w:pPr>
        <w:ind w:left="2160" w:hanging="360"/>
      </w:pPr>
      <w:rPr>
        <w:rFonts w:ascii="Wingdings" w:hAnsi="Wingdings" w:hint="default"/>
      </w:rPr>
    </w:lvl>
    <w:lvl w:ilvl="3" w:tplc="324CF58E" w:tentative="1">
      <w:start w:val="1"/>
      <w:numFmt w:val="bullet"/>
      <w:lvlText w:val=""/>
      <w:lvlJc w:val="left"/>
      <w:pPr>
        <w:ind w:left="2880" w:hanging="360"/>
      </w:pPr>
      <w:rPr>
        <w:rFonts w:ascii="Symbol" w:hAnsi="Symbol" w:hint="default"/>
      </w:rPr>
    </w:lvl>
    <w:lvl w:ilvl="4" w:tplc="102CB07E" w:tentative="1">
      <w:start w:val="1"/>
      <w:numFmt w:val="bullet"/>
      <w:lvlText w:val="o"/>
      <w:lvlJc w:val="left"/>
      <w:pPr>
        <w:ind w:left="3600" w:hanging="360"/>
      </w:pPr>
      <w:rPr>
        <w:rFonts w:ascii="Courier New" w:hAnsi="Courier New" w:cs="Courier New" w:hint="default"/>
      </w:rPr>
    </w:lvl>
    <w:lvl w:ilvl="5" w:tplc="5B6A641A" w:tentative="1">
      <w:start w:val="1"/>
      <w:numFmt w:val="bullet"/>
      <w:lvlText w:val=""/>
      <w:lvlJc w:val="left"/>
      <w:pPr>
        <w:ind w:left="4320" w:hanging="360"/>
      </w:pPr>
      <w:rPr>
        <w:rFonts w:ascii="Wingdings" w:hAnsi="Wingdings" w:hint="default"/>
      </w:rPr>
    </w:lvl>
    <w:lvl w:ilvl="6" w:tplc="D3F864F2" w:tentative="1">
      <w:start w:val="1"/>
      <w:numFmt w:val="bullet"/>
      <w:lvlText w:val=""/>
      <w:lvlJc w:val="left"/>
      <w:pPr>
        <w:ind w:left="5040" w:hanging="360"/>
      </w:pPr>
      <w:rPr>
        <w:rFonts w:ascii="Symbol" w:hAnsi="Symbol" w:hint="default"/>
      </w:rPr>
    </w:lvl>
    <w:lvl w:ilvl="7" w:tplc="EF624BDE" w:tentative="1">
      <w:start w:val="1"/>
      <w:numFmt w:val="bullet"/>
      <w:lvlText w:val="o"/>
      <w:lvlJc w:val="left"/>
      <w:pPr>
        <w:ind w:left="5760" w:hanging="360"/>
      </w:pPr>
      <w:rPr>
        <w:rFonts w:ascii="Courier New" w:hAnsi="Courier New" w:cs="Courier New" w:hint="default"/>
      </w:rPr>
    </w:lvl>
    <w:lvl w:ilvl="8" w:tplc="15E8D252" w:tentative="1">
      <w:start w:val="1"/>
      <w:numFmt w:val="bullet"/>
      <w:lvlText w:val=""/>
      <w:lvlJc w:val="left"/>
      <w:pPr>
        <w:ind w:left="6480" w:hanging="360"/>
      </w:pPr>
      <w:rPr>
        <w:rFonts w:ascii="Wingdings" w:hAnsi="Wingdings" w:hint="default"/>
      </w:rPr>
    </w:lvl>
  </w:abstractNum>
  <w:abstractNum w:abstractNumId="12">
    <w:nsid w:val="1E962594"/>
    <w:multiLevelType w:val="hybridMultilevel"/>
    <w:tmpl w:val="BE3A2C34"/>
    <w:lvl w:ilvl="0" w:tplc="131448F2">
      <w:start w:val="1"/>
      <w:numFmt w:val="decimal"/>
      <w:lvlText w:val="%1."/>
      <w:lvlJc w:val="left"/>
      <w:pPr>
        <w:ind w:left="1080" w:hanging="360"/>
      </w:pPr>
      <w:rPr>
        <w:rFonts w:ascii="Calibri" w:eastAsia="Calibri" w:hAnsi="Calibri" w:cs="Times New Roman"/>
      </w:rPr>
    </w:lvl>
    <w:lvl w:ilvl="1" w:tplc="F74CCADA">
      <w:start w:val="1"/>
      <w:numFmt w:val="lowerLetter"/>
      <w:lvlText w:val="%2."/>
      <w:lvlJc w:val="left"/>
      <w:pPr>
        <w:ind w:left="1800" w:hanging="360"/>
      </w:pPr>
    </w:lvl>
    <w:lvl w:ilvl="2" w:tplc="B59E2446">
      <w:start w:val="1"/>
      <w:numFmt w:val="lowerRoman"/>
      <w:lvlText w:val="%3."/>
      <w:lvlJc w:val="right"/>
      <w:pPr>
        <w:ind w:left="2520" w:hanging="180"/>
      </w:pPr>
    </w:lvl>
    <w:lvl w:ilvl="3" w:tplc="DAA2078A" w:tentative="1">
      <w:start w:val="1"/>
      <w:numFmt w:val="decimal"/>
      <w:lvlText w:val="%4."/>
      <w:lvlJc w:val="left"/>
      <w:pPr>
        <w:ind w:left="3240" w:hanging="360"/>
      </w:pPr>
    </w:lvl>
    <w:lvl w:ilvl="4" w:tplc="87207752" w:tentative="1">
      <w:start w:val="1"/>
      <w:numFmt w:val="lowerLetter"/>
      <w:lvlText w:val="%5."/>
      <w:lvlJc w:val="left"/>
      <w:pPr>
        <w:ind w:left="3960" w:hanging="360"/>
      </w:pPr>
    </w:lvl>
    <w:lvl w:ilvl="5" w:tplc="EA8C8DEA" w:tentative="1">
      <w:start w:val="1"/>
      <w:numFmt w:val="lowerRoman"/>
      <w:lvlText w:val="%6."/>
      <w:lvlJc w:val="right"/>
      <w:pPr>
        <w:ind w:left="4680" w:hanging="180"/>
      </w:pPr>
    </w:lvl>
    <w:lvl w:ilvl="6" w:tplc="DFA43082" w:tentative="1">
      <w:start w:val="1"/>
      <w:numFmt w:val="decimal"/>
      <w:lvlText w:val="%7."/>
      <w:lvlJc w:val="left"/>
      <w:pPr>
        <w:ind w:left="5400" w:hanging="360"/>
      </w:pPr>
    </w:lvl>
    <w:lvl w:ilvl="7" w:tplc="661823A8" w:tentative="1">
      <w:start w:val="1"/>
      <w:numFmt w:val="lowerLetter"/>
      <w:lvlText w:val="%8."/>
      <w:lvlJc w:val="left"/>
      <w:pPr>
        <w:ind w:left="6120" w:hanging="360"/>
      </w:pPr>
    </w:lvl>
    <w:lvl w:ilvl="8" w:tplc="31CE1068" w:tentative="1">
      <w:start w:val="1"/>
      <w:numFmt w:val="lowerRoman"/>
      <w:lvlText w:val="%9."/>
      <w:lvlJc w:val="right"/>
      <w:pPr>
        <w:ind w:left="6840" w:hanging="180"/>
      </w:pPr>
    </w:lvl>
  </w:abstractNum>
  <w:abstractNum w:abstractNumId="13">
    <w:nsid w:val="1EB531AC"/>
    <w:multiLevelType w:val="hybridMultilevel"/>
    <w:tmpl w:val="AAC6E5C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1F745E4E"/>
    <w:multiLevelType w:val="hybridMultilevel"/>
    <w:tmpl w:val="7E54052A"/>
    <w:lvl w:ilvl="0" w:tplc="08090013">
      <w:start w:val="1"/>
      <w:numFmt w:val="upperRoman"/>
      <w:lvlText w:val="%1."/>
      <w:lvlJc w:val="righ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nsid w:val="202A1973"/>
    <w:multiLevelType w:val="hybridMultilevel"/>
    <w:tmpl w:val="2206AB9A"/>
    <w:lvl w:ilvl="0" w:tplc="71900868">
      <w:start w:val="4"/>
      <w:numFmt w:val="bullet"/>
      <w:lvlText w:val="-"/>
      <w:lvlJc w:val="left"/>
      <w:pPr>
        <w:ind w:left="720" w:hanging="360"/>
      </w:pPr>
      <w:rPr>
        <w:rFonts w:ascii="Calibri" w:eastAsia="Calibri" w:hAnsi="Calibri" w:cs="Calibri" w:hint="default"/>
      </w:rPr>
    </w:lvl>
    <w:lvl w:ilvl="1" w:tplc="E508E03E" w:tentative="1">
      <w:start w:val="1"/>
      <w:numFmt w:val="bullet"/>
      <w:lvlText w:val="o"/>
      <w:lvlJc w:val="left"/>
      <w:pPr>
        <w:ind w:left="1440" w:hanging="360"/>
      </w:pPr>
      <w:rPr>
        <w:rFonts w:ascii="Courier New" w:hAnsi="Courier New" w:cs="Courier New" w:hint="default"/>
      </w:rPr>
    </w:lvl>
    <w:lvl w:ilvl="2" w:tplc="30E41C70" w:tentative="1">
      <w:start w:val="1"/>
      <w:numFmt w:val="bullet"/>
      <w:lvlText w:val=""/>
      <w:lvlJc w:val="left"/>
      <w:pPr>
        <w:ind w:left="2160" w:hanging="360"/>
      </w:pPr>
      <w:rPr>
        <w:rFonts w:ascii="Wingdings" w:hAnsi="Wingdings" w:hint="default"/>
      </w:rPr>
    </w:lvl>
    <w:lvl w:ilvl="3" w:tplc="7A78AFDA" w:tentative="1">
      <w:start w:val="1"/>
      <w:numFmt w:val="bullet"/>
      <w:lvlText w:val=""/>
      <w:lvlJc w:val="left"/>
      <w:pPr>
        <w:ind w:left="2880" w:hanging="360"/>
      </w:pPr>
      <w:rPr>
        <w:rFonts w:ascii="Symbol" w:hAnsi="Symbol" w:hint="default"/>
      </w:rPr>
    </w:lvl>
    <w:lvl w:ilvl="4" w:tplc="D96C9B2E" w:tentative="1">
      <w:start w:val="1"/>
      <w:numFmt w:val="bullet"/>
      <w:lvlText w:val="o"/>
      <w:lvlJc w:val="left"/>
      <w:pPr>
        <w:ind w:left="3600" w:hanging="360"/>
      </w:pPr>
      <w:rPr>
        <w:rFonts w:ascii="Courier New" w:hAnsi="Courier New" w:cs="Courier New" w:hint="default"/>
      </w:rPr>
    </w:lvl>
    <w:lvl w:ilvl="5" w:tplc="B882F518" w:tentative="1">
      <w:start w:val="1"/>
      <w:numFmt w:val="bullet"/>
      <w:lvlText w:val=""/>
      <w:lvlJc w:val="left"/>
      <w:pPr>
        <w:ind w:left="4320" w:hanging="360"/>
      </w:pPr>
      <w:rPr>
        <w:rFonts w:ascii="Wingdings" w:hAnsi="Wingdings" w:hint="default"/>
      </w:rPr>
    </w:lvl>
    <w:lvl w:ilvl="6" w:tplc="55224B08" w:tentative="1">
      <w:start w:val="1"/>
      <w:numFmt w:val="bullet"/>
      <w:lvlText w:val=""/>
      <w:lvlJc w:val="left"/>
      <w:pPr>
        <w:ind w:left="5040" w:hanging="360"/>
      </w:pPr>
      <w:rPr>
        <w:rFonts w:ascii="Symbol" w:hAnsi="Symbol" w:hint="default"/>
      </w:rPr>
    </w:lvl>
    <w:lvl w:ilvl="7" w:tplc="E9E0C236" w:tentative="1">
      <w:start w:val="1"/>
      <w:numFmt w:val="bullet"/>
      <w:lvlText w:val="o"/>
      <w:lvlJc w:val="left"/>
      <w:pPr>
        <w:ind w:left="5760" w:hanging="360"/>
      </w:pPr>
      <w:rPr>
        <w:rFonts w:ascii="Courier New" w:hAnsi="Courier New" w:cs="Courier New" w:hint="default"/>
      </w:rPr>
    </w:lvl>
    <w:lvl w:ilvl="8" w:tplc="23365014" w:tentative="1">
      <w:start w:val="1"/>
      <w:numFmt w:val="bullet"/>
      <w:lvlText w:val=""/>
      <w:lvlJc w:val="left"/>
      <w:pPr>
        <w:ind w:left="6480" w:hanging="360"/>
      </w:pPr>
      <w:rPr>
        <w:rFonts w:ascii="Wingdings" w:hAnsi="Wingdings" w:hint="default"/>
      </w:rPr>
    </w:lvl>
  </w:abstractNum>
  <w:abstractNum w:abstractNumId="16">
    <w:nsid w:val="26274F54"/>
    <w:multiLevelType w:val="hybridMultilevel"/>
    <w:tmpl w:val="2216FDF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264B4B3F"/>
    <w:multiLevelType w:val="hybridMultilevel"/>
    <w:tmpl w:val="00AE4B4C"/>
    <w:lvl w:ilvl="0" w:tplc="D648FF84">
      <w:numFmt w:val="bullet"/>
      <w:lvlText w:val="-"/>
      <w:lvlJc w:val="left"/>
      <w:pPr>
        <w:ind w:left="720" w:hanging="360"/>
      </w:pPr>
      <w:rPr>
        <w:rFonts w:ascii="Calibri" w:eastAsia="Calibri" w:hAnsi="Calibri" w:cs="Calibri" w:hint="default"/>
      </w:rPr>
    </w:lvl>
    <w:lvl w:ilvl="1" w:tplc="2C2CE678" w:tentative="1">
      <w:start w:val="1"/>
      <w:numFmt w:val="bullet"/>
      <w:lvlText w:val="o"/>
      <w:lvlJc w:val="left"/>
      <w:pPr>
        <w:ind w:left="1440" w:hanging="360"/>
      </w:pPr>
      <w:rPr>
        <w:rFonts w:ascii="Courier New" w:hAnsi="Courier New" w:cs="Courier New" w:hint="default"/>
      </w:rPr>
    </w:lvl>
    <w:lvl w:ilvl="2" w:tplc="19EA85B6" w:tentative="1">
      <w:start w:val="1"/>
      <w:numFmt w:val="bullet"/>
      <w:lvlText w:val=""/>
      <w:lvlJc w:val="left"/>
      <w:pPr>
        <w:ind w:left="2160" w:hanging="360"/>
      </w:pPr>
      <w:rPr>
        <w:rFonts w:ascii="Wingdings" w:hAnsi="Wingdings" w:hint="default"/>
      </w:rPr>
    </w:lvl>
    <w:lvl w:ilvl="3" w:tplc="1A98B7FA" w:tentative="1">
      <w:start w:val="1"/>
      <w:numFmt w:val="bullet"/>
      <w:lvlText w:val=""/>
      <w:lvlJc w:val="left"/>
      <w:pPr>
        <w:ind w:left="2880" w:hanging="360"/>
      </w:pPr>
      <w:rPr>
        <w:rFonts w:ascii="Symbol" w:hAnsi="Symbol" w:hint="default"/>
      </w:rPr>
    </w:lvl>
    <w:lvl w:ilvl="4" w:tplc="8F288A22" w:tentative="1">
      <w:start w:val="1"/>
      <w:numFmt w:val="bullet"/>
      <w:lvlText w:val="o"/>
      <w:lvlJc w:val="left"/>
      <w:pPr>
        <w:ind w:left="3600" w:hanging="360"/>
      </w:pPr>
      <w:rPr>
        <w:rFonts w:ascii="Courier New" w:hAnsi="Courier New" w:cs="Courier New" w:hint="default"/>
      </w:rPr>
    </w:lvl>
    <w:lvl w:ilvl="5" w:tplc="E13668DE" w:tentative="1">
      <w:start w:val="1"/>
      <w:numFmt w:val="bullet"/>
      <w:lvlText w:val=""/>
      <w:lvlJc w:val="left"/>
      <w:pPr>
        <w:ind w:left="4320" w:hanging="360"/>
      </w:pPr>
      <w:rPr>
        <w:rFonts w:ascii="Wingdings" w:hAnsi="Wingdings" w:hint="default"/>
      </w:rPr>
    </w:lvl>
    <w:lvl w:ilvl="6" w:tplc="A8BCE516" w:tentative="1">
      <w:start w:val="1"/>
      <w:numFmt w:val="bullet"/>
      <w:lvlText w:val=""/>
      <w:lvlJc w:val="left"/>
      <w:pPr>
        <w:ind w:left="5040" w:hanging="360"/>
      </w:pPr>
      <w:rPr>
        <w:rFonts w:ascii="Symbol" w:hAnsi="Symbol" w:hint="default"/>
      </w:rPr>
    </w:lvl>
    <w:lvl w:ilvl="7" w:tplc="231AF41E" w:tentative="1">
      <w:start w:val="1"/>
      <w:numFmt w:val="bullet"/>
      <w:lvlText w:val="o"/>
      <w:lvlJc w:val="left"/>
      <w:pPr>
        <w:ind w:left="5760" w:hanging="360"/>
      </w:pPr>
      <w:rPr>
        <w:rFonts w:ascii="Courier New" w:hAnsi="Courier New" w:cs="Courier New" w:hint="default"/>
      </w:rPr>
    </w:lvl>
    <w:lvl w:ilvl="8" w:tplc="E04077A4" w:tentative="1">
      <w:start w:val="1"/>
      <w:numFmt w:val="bullet"/>
      <w:lvlText w:val=""/>
      <w:lvlJc w:val="left"/>
      <w:pPr>
        <w:ind w:left="6480" w:hanging="360"/>
      </w:pPr>
      <w:rPr>
        <w:rFonts w:ascii="Wingdings" w:hAnsi="Wingdings" w:hint="default"/>
      </w:rPr>
    </w:lvl>
  </w:abstractNum>
  <w:abstractNum w:abstractNumId="18">
    <w:nsid w:val="2D041E94"/>
    <w:multiLevelType w:val="hybridMultilevel"/>
    <w:tmpl w:val="A5BA39BA"/>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9">
    <w:nsid w:val="2E996EA7"/>
    <w:multiLevelType w:val="hybridMultilevel"/>
    <w:tmpl w:val="891EA4F6"/>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0">
    <w:nsid w:val="32B04F65"/>
    <w:multiLevelType w:val="hybridMultilevel"/>
    <w:tmpl w:val="4092792C"/>
    <w:lvl w:ilvl="0" w:tplc="43DCC10C">
      <w:start w:val="1"/>
      <w:numFmt w:val="bullet"/>
      <w:lvlText w:val=""/>
      <w:lvlJc w:val="left"/>
      <w:pPr>
        <w:ind w:left="720" w:hanging="360"/>
      </w:pPr>
      <w:rPr>
        <w:rFonts w:ascii="Symbol" w:hAnsi="Symbol" w:hint="default"/>
      </w:rPr>
    </w:lvl>
    <w:lvl w:ilvl="1" w:tplc="59EADD60" w:tentative="1">
      <w:start w:val="1"/>
      <w:numFmt w:val="bullet"/>
      <w:lvlText w:val="o"/>
      <w:lvlJc w:val="left"/>
      <w:pPr>
        <w:ind w:left="1440" w:hanging="360"/>
      </w:pPr>
      <w:rPr>
        <w:rFonts w:ascii="Courier New" w:hAnsi="Courier New" w:cs="Courier New" w:hint="default"/>
      </w:rPr>
    </w:lvl>
    <w:lvl w:ilvl="2" w:tplc="680C0488" w:tentative="1">
      <w:start w:val="1"/>
      <w:numFmt w:val="bullet"/>
      <w:lvlText w:val=""/>
      <w:lvlJc w:val="left"/>
      <w:pPr>
        <w:ind w:left="2160" w:hanging="360"/>
      </w:pPr>
      <w:rPr>
        <w:rFonts w:ascii="Wingdings" w:hAnsi="Wingdings" w:hint="default"/>
      </w:rPr>
    </w:lvl>
    <w:lvl w:ilvl="3" w:tplc="4522987A" w:tentative="1">
      <w:start w:val="1"/>
      <w:numFmt w:val="bullet"/>
      <w:lvlText w:val=""/>
      <w:lvlJc w:val="left"/>
      <w:pPr>
        <w:ind w:left="2880" w:hanging="360"/>
      </w:pPr>
      <w:rPr>
        <w:rFonts w:ascii="Symbol" w:hAnsi="Symbol" w:hint="default"/>
      </w:rPr>
    </w:lvl>
    <w:lvl w:ilvl="4" w:tplc="F0FE03F0" w:tentative="1">
      <w:start w:val="1"/>
      <w:numFmt w:val="bullet"/>
      <w:lvlText w:val="o"/>
      <w:lvlJc w:val="left"/>
      <w:pPr>
        <w:ind w:left="3600" w:hanging="360"/>
      </w:pPr>
      <w:rPr>
        <w:rFonts w:ascii="Courier New" w:hAnsi="Courier New" w:cs="Courier New" w:hint="default"/>
      </w:rPr>
    </w:lvl>
    <w:lvl w:ilvl="5" w:tplc="62502F26" w:tentative="1">
      <w:start w:val="1"/>
      <w:numFmt w:val="bullet"/>
      <w:lvlText w:val=""/>
      <w:lvlJc w:val="left"/>
      <w:pPr>
        <w:ind w:left="4320" w:hanging="360"/>
      </w:pPr>
      <w:rPr>
        <w:rFonts w:ascii="Wingdings" w:hAnsi="Wingdings" w:hint="default"/>
      </w:rPr>
    </w:lvl>
    <w:lvl w:ilvl="6" w:tplc="409C162C" w:tentative="1">
      <w:start w:val="1"/>
      <w:numFmt w:val="bullet"/>
      <w:lvlText w:val=""/>
      <w:lvlJc w:val="left"/>
      <w:pPr>
        <w:ind w:left="5040" w:hanging="360"/>
      </w:pPr>
      <w:rPr>
        <w:rFonts w:ascii="Symbol" w:hAnsi="Symbol" w:hint="default"/>
      </w:rPr>
    </w:lvl>
    <w:lvl w:ilvl="7" w:tplc="04326D34" w:tentative="1">
      <w:start w:val="1"/>
      <w:numFmt w:val="bullet"/>
      <w:lvlText w:val="o"/>
      <w:lvlJc w:val="left"/>
      <w:pPr>
        <w:ind w:left="5760" w:hanging="360"/>
      </w:pPr>
      <w:rPr>
        <w:rFonts w:ascii="Courier New" w:hAnsi="Courier New" w:cs="Courier New" w:hint="default"/>
      </w:rPr>
    </w:lvl>
    <w:lvl w:ilvl="8" w:tplc="C7268C3A" w:tentative="1">
      <w:start w:val="1"/>
      <w:numFmt w:val="bullet"/>
      <w:lvlText w:val=""/>
      <w:lvlJc w:val="left"/>
      <w:pPr>
        <w:ind w:left="6480" w:hanging="360"/>
      </w:pPr>
      <w:rPr>
        <w:rFonts w:ascii="Wingdings" w:hAnsi="Wingdings" w:hint="default"/>
      </w:rPr>
    </w:lvl>
  </w:abstractNum>
  <w:abstractNum w:abstractNumId="21">
    <w:nsid w:val="33EF2639"/>
    <w:multiLevelType w:val="hybridMultilevel"/>
    <w:tmpl w:val="13CCEB4A"/>
    <w:lvl w:ilvl="0" w:tplc="9FC868C6">
      <w:start w:val="1"/>
      <w:numFmt w:val="bullet"/>
      <w:lvlText w:val=""/>
      <w:lvlJc w:val="left"/>
      <w:pPr>
        <w:ind w:left="720" w:hanging="360"/>
      </w:pPr>
      <w:rPr>
        <w:rFonts w:ascii="Symbol" w:hAnsi="Symbol" w:hint="default"/>
      </w:rPr>
    </w:lvl>
    <w:lvl w:ilvl="1" w:tplc="FFD4073A" w:tentative="1">
      <w:start w:val="1"/>
      <w:numFmt w:val="bullet"/>
      <w:lvlText w:val="o"/>
      <w:lvlJc w:val="left"/>
      <w:pPr>
        <w:ind w:left="1440" w:hanging="360"/>
      </w:pPr>
      <w:rPr>
        <w:rFonts w:ascii="Courier New" w:hAnsi="Courier New" w:cs="Courier New" w:hint="default"/>
      </w:rPr>
    </w:lvl>
    <w:lvl w:ilvl="2" w:tplc="97F8AC1A" w:tentative="1">
      <w:start w:val="1"/>
      <w:numFmt w:val="bullet"/>
      <w:lvlText w:val=""/>
      <w:lvlJc w:val="left"/>
      <w:pPr>
        <w:ind w:left="2160" w:hanging="360"/>
      </w:pPr>
      <w:rPr>
        <w:rFonts w:ascii="Wingdings" w:hAnsi="Wingdings" w:hint="default"/>
      </w:rPr>
    </w:lvl>
    <w:lvl w:ilvl="3" w:tplc="075EF504" w:tentative="1">
      <w:start w:val="1"/>
      <w:numFmt w:val="bullet"/>
      <w:lvlText w:val=""/>
      <w:lvlJc w:val="left"/>
      <w:pPr>
        <w:ind w:left="2880" w:hanging="360"/>
      </w:pPr>
      <w:rPr>
        <w:rFonts w:ascii="Symbol" w:hAnsi="Symbol" w:hint="default"/>
      </w:rPr>
    </w:lvl>
    <w:lvl w:ilvl="4" w:tplc="322884FE" w:tentative="1">
      <w:start w:val="1"/>
      <w:numFmt w:val="bullet"/>
      <w:lvlText w:val="o"/>
      <w:lvlJc w:val="left"/>
      <w:pPr>
        <w:ind w:left="3600" w:hanging="360"/>
      </w:pPr>
      <w:rPr>
        <w:rFonts w:ascii="Courier New" w:hAnsi="Courier New" w:cs="Courier New" w:hint="default"/>
      </w:rPr>
    </w:lvl>
    <w:lvl w:ilvl="5" w:tplc="91E2FB4A" w:tentative="1">
      <w:start w:val="1"/>
      <w:numFmt w:val="bullet"/>
      <w:lvlText w:val=""/>
      <w:lvlJc w:val="left"/>
      <w:pPr>
        <w:ind w:left="4320" w:hanging="360"/>
      </w:pPr>
      <w:rPr>
        <w:rFonts w:ascii="Wingdings" w:hAnsi="Wingdings" w:hint="default"/>
      </w:rPr>
    </w:lvl>
    <w:lvl w:ilvl="6" w:tplc="06A8A1DE" w:tentative="1">
      <w:start w:val="1"/>
      <w:numFmt w:val="bullet"/>
      <w:lvlText w:val=""/>
      <w:lvlJc w:val="left"/>
      <w:pPr>
        <w:ind w:left="5040" w:hanging="360"/>
      </w:pPr>
      <w:rPr>
        <w:rFonts w:ascii="Symbol" w:hAnsi="Symbol" w:hint="default"/>
      </w:rPr>
    </w:lvl>
    <w:lvl w:ilvl="7" w:tplc="40405264" w:tentative="1">
      <w:start w:val="1"/>
      <w:numFmt w:val="bullet"/>
      <w:lvlText w:val="o"/>
      <w:lvlJc w:val="left"/>
      <w:pPr>
        <w:ind w:left="5760" w:hanging="360"/>
      </w:pPr>
      <w:rPr>
        <w:rFonts w:ascii="Courier New" w:hAnsi="Courier New" w:cs="Courier New" w:hint="default"/>
      </w:rPr>
    </w:lvl>
    <w:lvl w:ilvl="8" w:tplc="25B60EDE" w:tentative="1">
      <w:start w:val="1"/>
      <w:numFmt w:val="bullet"/>
      <w:lvlText w:val=""/>
      <w:lvlJc w:val="left"/>
      <w:pPr>
        <w:ind w:left="6480" w:hanging="360"/>
      </w:pPr>
      <w:rPr>
        <w:rFonts w:ascii="Wingdings" w:hAnsi="Wingdings" w:hint="default"/>
      </w:rPr>
    </w:lvl>
  </w:abstractNum>
  <w:abstractNum w:abstractNumId="22">
    <w:nsid w:val="354C5EB1"/>
    <w:multiLevelType w:val="hybridMultilevel"/>
    <w:tmpl w:val="E9749E40"/>
    <w:lvl w:ilvl="0" w:tplc="0424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7B84CCE"/>
    <w:multiLevelType w:val="hybridMultilevel"/>
    <w:tmpl w:val="C81A2CFA"/>
    <w:lvl w:ilvl="0" w:tplc="B6988892">
      <w:start w:val="7"/>
      <w:numFmt w:val="bullet"/>
      <w:lvlText w:val="-"/>
      <w:lvlJc w:val="left"/>
      <w:pPr>
        <w:ind w:left="720" w:hanging="360"/>
      </w:pPr>
      <w:rPr>
        <w:rFonts w:ascii="Calibri" w:eastAsia="Calibri" w:hAnsi="Calibri" w:cs="Calibri" w:hint="default"/>
      </w:rPr>
    </w:lvl>
    <w:lvl w:ilvl="1" w:tplc="B822A40C" w:tentative="1">
      <w:start w:val="1"/>
      <w:numFmt w:val="bullet"/>
      <w:lvlText w:val="o"/>
      <w:lvlJc w:val="left"/>
      <w:pPr>
        <w:ind w:left="1440" w:hanging="360"/>
      </w:pPr>
      <w:rPr>
        <w:rFonts w:ascii="Courier New" w:hAnsi="Courier New" w:cs="Courier New" w:hint="default"/>
      </w:rPr>
    </w:lvl>
    <w:lvl w:ilvl="2" w:tplc="01FEC748" w:tentative="1">
      <w:start w:val="1"/>
      <w:numFmt w:val="bullet"/>
      <w:lvlText w:val=""/>
      <w:lvlJc w:val="left"/>
      <w:pPr>
        <w:ind w:left="2160" w:hanging="360"/>
      </w:pPr>
      <w:rPr>
        <w:rFonts w:ascii="Wingdings" w:hAnsi="Wingdings" w:hint="default"/>
      </w:rPr>
    </w:lvl>
    <w:lvl w:ilvl="3" w:tplc="CE18FABE" w:tentative="1">
      <w:start w:val="1"/>
      <w:numFmt w:val="bullet"/>
      <w:lvlText w:val=""/>
      <w:lvlJc w:val="left"/>
      <w:pPr>
        <w:ind w:left="2880" w:hanging="360"/>
      </w:pPr>
      <w:rPr>
        <w:rFonts w:ascii="Symbol" w:hAnsi="Symbol" w:hint="default"/>
      </w:rPr>
    </w:lvl>
    <w:lvl w:ilvl="4" w:tplc="05EEF4FA" w:tentative="1">
      <w:start w:val="1"/>
      <w:numFmt w:val="bullet"/>
      <w:lvlText w:val="o"/>
      <w:lvlJc w:val="left"/>
      <w:pPr>
        <w:ind w:left="3600" w:hanging="360"/>
      </w:pPr>
      <w:rPr>
        <w:rFonts w:ascii="Courier New" w:hAnsi="Courier New" w:cs="Courier New" w:hint="default"/>
      </w:rPr>
    </w:lvl>
    <w:lvl w:ilvl="5" w:tplc="B2E0D4E0" w:tentative="1">
      <w:start w:val="1"/>
      <w:numFmt w:val="bullet"/>
      <w:lvlText w:val=""/>
      <w:lvlJc w:val="left"/>
      <w:pPr>
        <w:ind w:left="4320" w:hanging="360"/>
      </w:pPr>
      <w:rPr>
        <w:rFonts w:ascii="Wingdings" w:hAnsi="Wingdings" w:hint="default"/>
      </w:rPr>
    </w:lvl>
    <w:lvl w:ilvl="6" w:tplc="1D00F412" w:tentative="1">
      <w:start w:val="1"/>
      <w:numFmt w:val="bullet"/>
      <w:lvlText w:val=""/>
      <w:lvlJc w:val="left"/>
      <w:pPr>
        <w:ind w:left="5040" w:hanging="360"/>
      </w:pPr>
      <w:rPr>
        <w:rFonts w:ascii="Symbol" w:hAnsi="Symbol" w:hint="default"/>
      </w:rPr>
    </w:lvl>
    <w:lvl w:ilvl="7" w:tplc="DC0C412E" w:tentative="1">
      <w:start w:val="1"/>
      <w:numFmt w:val="bullet"/>
      <w:lvlText w:val="o"/>
      <w:lvlJc w:val="left"/>
      <w:pPr>
        <w:ind w:left="5760" w:hanging="360"/>
      </w:pPr>
      <w:rPr>
        <w:rFonts w:ascii="Courier New" w:hAnsi="Courier New" w:cs="Courier New" w:hint="default"/>
      </w:rPr>
    </w:lvl>
    <w:lvl w:ilvl="8" w:tplc="F9E09F54" w:tentative="1">
      <w:start w:val="1"/>
      <w:numFmt w:val="bullet"/>
      <w:lvlText w:val=""/>
      <w:lvlJc w:val="left"/>
      <w:pPr>
        <w:ind w:left="6480" w:hanging="360"/>
      </w:pPr>
      <w:rPr>
        <w:rFonts w:ascii="Wingdings" w:hAnsi="Wingdings" w:hint="default"/>
      </w:rPr>
    </w:lvl>
  </w:abstractNum>
  <w:abstractNum w:abstractNumId="24">
    <w:nsid w:val="3B626617"/>
    <w:multiLevelType w:val="hybridMultilevel"/>
    <w:tmpl w:val="7EB2D4BA"/>
    <w:lvl w:ilvl="0" w:tplc="7B68C974">
      <w:start w:val="1"/>
      <w:numFmt w:val="bullet"/>
      <w:lvlText w:val=""/>
      <w:lvlJc w:val="left"/>
      <w:pPr>
        <w:ind w:left="750" w:hanging="360"/>
      </w:pPr>
      <w:rPr>
        <w:rFonts w:ascii="Symbol" w:hAnsi="Symbol" w:hint="default"/>
      </w:rPr>
    </w:lvl>
    <w:lvl w:ilvl="1" w:tplc="EE4C9C10" w:tentative="1">
      <w:start w:val="1"/>
      <w:numFmt w:val="bullet"/>
      <w:lvlText w:val="o"/>
      <w:lvlJc w:val="left"/>
      <w:pPr>
        <w:ind w:left="1470" w:hanging="360"/>
      </w:pPr>
      <w:rPr>
        <w:rFonts w:ascii="Courier New" w:hAnsi="Courier New" w:cs="Courier New" w:hint="default"/>
      </w:rPr>
    </w:lvl>
    <w:lvl w:ilvl="2" w:tplc="81C4B9BC" w:tentative="1">
      <w:start w:val="1"/>
      <w:numFmt w:val="bullet"/>
      <w:lvlText w:val=""/>
      <w:lvlJc w:val="left"/>
      <w:pPr>
        <w:ind w:left="2190" w:hanging="360"/>
      </w:pPr>
      <w:rPr>
        <w:rFonts w:ascii="Wingdings" w:hAnsi="Wingdings" w:hint="default"/>
      </w:rPr>
    </w:lvl>
    <w:lvl w:ilvl="3" w:tplc="E4ECEBAE" w:tentative="1">
      <w:start w:val="1"/>
      <w:numFmt w:val="bullet"/>
      <w:lvlText w:val=""/>
      <w:lvlJc w:val="left"/>
      <w:pPr>
        <w:ind w:left="2910" w:hanging="360"/>
      </w:pPr>
      <w:rPr>
        <w:rFonts w:ascii="Symbol" w:hAnsi="Symbol" w:hint="default"/>
      </w:rPr>
    </w:lvl>
    <w:lvl w:ilvl="4" w:tplc="0F86F8C6" w:tentative="1">
      <w:start w:val="1"/>
      <w:numFmt w:val="bullet"/>
      <w:lvlText w:val="o"/>
      <w:lvlJc w:val="left"/>
      <w:pPr>
        <w:ind w:left="3630" w:hanging="360"/>
      </w:pPr>
      <w:rPr>
        <w:rFonts w:ascii="Courier New" w:hAnsi="Courier New" w:cs="Courier New" w:hint="default"/>
      </w:rPr>
    </w:lvl>
    <w:lvl w:ilvl="5" w:tplc="798679A2" w:tentative="1">
      <w:start w:val="1"/>
      <w:numFmt w:val="bullet"/>
      <w:lvlText w:val=""/>
      <w:lvlJc w:val="left"/>
      <w:pPr>
        <w:ind w:left="4350" w:hanging="360"/>
      </w:pPr>
      <w:rPr>
        <w:rFonts w:ascii="Wingdings" w:hAnsi="Wingdings" w:hint="default"/>
      </w:rPr>
    </w:lvl>
    <w:lvl w:ilvl="6" w:tplc="DED66DD0" w:tentative="1">
      <w:start w:val="1"/>
      <w:numFmt w:val="bullet"/>
      <w:lvlText w:val=""/>
      <w:lvlJc w:val="left"/>
      <w:pPr>
        <w:ind w:left="5070" w:hanging="360"/>
      </w:pPr>
      <w:rPr>
        <w:rFonts w:ascii="Symbol" w:hAnsi="Symbol" w:hint="default"/>
      </w:rPr>
    </w:lvl>
    <w:lvl w:ilvl="7" w:tplc="2D7A1DC0" w:tentative="1">
      <w:start w:val="1"/>
      <w:numFmt w:val="bullet"/>
      <w:lvlText w:val="o"/>
      <w:lvlJc w:val="left"/>
      <w:pPr>
        <w:ind w:left="5790" w:hanging="360"/>
      </w:pPr>
      <w:rPr>
        <w:rFonts w:ascii="Courier New" w:hAnsi="Courier New" w:cs="Courier New" w:hint="default"/>
      </w:rPr>
    </w:lvl>
    <w:lvl w:ilvl="8" w:tplc="CA72FB2E" w:tentative="1">
      <w:start w:val="1"/>
      <w:numFmt w:val="bullet"/>
      <w:lvlText w:val=""/>
      <w:lvlJc w:val="left"/>
      <w:pPr>
        <w:ind w:left="6510" w:hanging="360"/>
      </w:pPr>
      <w:rPr>
        <w:rFonts w:ascii="Wingdings" w:hAnsi="Wingdings" w:hint="default"/>
      </w:rPr>
    </w:lvl>
  </w:abstractNum>
  <w:abstractNum w:abstractNumId="25">
    <w:nsid w:val="3BD77341"/>
    <w:multiLevelType w:val="hybridMultilevel"/>
    <w:tmpl w:val="956AA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E2557C7"/>
    <w:multiLevelType w:val="hybridMultilevel"/>
    <w:tmpl w:val="B3C4FA92"/>
    <w:lvl w:ilvl="0" w:tplc="BD4A3B56">
      <w:start w:val="1"/>
      <w:numFmt w:val="decimal"/>
      <w:lvlText w:val="%1."/>
      <w:lvlJc w:val="left"/>
      <w:pPr>
        <w:ind w:left="720" w:hanging="360"/>
      </w:pPr>
      <w:rPr>
        <w:rFonts w:hint="default"/>
      </w:rPr>
    </w:lvl>
    <w:lvl w:ilvl="1" w:tplc="D8C23EA6">
      <w:start w:val="1"/>
      <w:numFmt w:val="lowerLetter"/>
      <w:lvlText w:val="%2."/>
      <w:lvlJc w:val="left"/>
      <w:pPr>
        <w:ind w:left="1440" w:hanging="360"/>
      </w:pPr>
    </w:lvl>
    <w:lvl w:ilvl="2" w:tplc="FAEA80BA" w:tentative="1">
      <w:start w:val="1"/>
      <w:numFmt w:val="lowerRoman"/>
      <w:lvlText w:val="%3."/>
      <w:lvlJc w:val="right"/>
      <w:pPr>
        <w:ind w:left="2160" w:hanging="180"/>
      </w:pPr>
    </w:lvl>
    <w:lvl w:ilvl="3" w:tplc="C8CE06B6" w:tentative="1">
      <w:start w:val="1"/>
      <w:numFmt w:val="decimal"/>
      <w:lvlText w:val="%4."/>
      <w:lvlJc w:val="left"/>
      <w:pPr>
        <w:ind w:left="2880" w:hanging="360"/>
      </w:pPr>
    </w:lvl>
    <w:lvl w:ilvl="4" w:tplc="E8A6E564" w:tentative="1">
      <w:start w:val="1"/>
      <w:numFmt w:val="lowerLetter"/>
      <w:lvlText w:val="%5."/>
      <w:lvlJc w:val="left"/>
      <w:pPr>
        <w:ind w:left="3600" w:hanging="360"/>
      </w:pPr>
    </w:lvl>
    <w:lvl w:ilvl="5" w:tplc="CEA65258" w:tentative="1">
      <w:start w:val="1"/>
      <w:numFmt w:val="lowerRoman"/>
      <w:lvlText w:val="%6."/>
      <w:lvlJc w:val="right"/>
      <w:pPr>
        <w:ind w:left="4320" w:hanging="180"/>
      </w:pPr>
    </w:lvl>
    <w:lvl w:ilvl="6" w:tplc="6A640238" w:tentative="1">
      <w:start w:val="1"/>
      <w:numFmt w:val="decimal"/>
      <w:lvlText w:val="%7."/>
      <w:lvlJc w:val="left"/>
      <w:pPr>
        <w:ind w:left="5040" w:hanging="360"/>
      </w:pPr>
    </w:lvl>
    <w:lvl w:ilvl="7" w:tplc="75A60150" w:tentative="1">
      <w:start w:val="1"/>
      <w:numFmt w:val="lowerLetter"/>
      <w:lvlText w:val="%8."/>
      <w:lvlJc w:val="left"/>
      <w:pPr>
        <w:ind w:left="5760" w:hanging="360"/>
      </w:pPr>
    </w:lvl>
    <w:lvl w:ilvl="8" w:tplc="C0225A18" w:tentative="1">
      <w:start w:val="1"/>
      <w:numFmt w:val="lowerRoman"/>
      <w:lvlText w:val="%9."/>
      <w:lvlJc w:val="right"/>
      <w:pPr>
        <w:ind w:left="6480" w:hanging="180"/>
      </w:pPr>
    </w:lvl>
  </w:abstractNum>
  <w:abstractNum w:abstractNumId="27">
    <w:nsid w:val="44B804E8"/>
    <w:multiLevelType w:val="hybridMultilevel"/>
    <w:tmpl w:val="DFE4CBD4"/>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8">
    <w:nsid w:val="4DA85C07"/>
    <w:multiLevelType w:val="hybridMultilevel"/>
    <w:tmpl w:val="6DD2760C"/>
    <w:lvl w:ilvl="0" w:tplc="1DA82CF0">
      <w:start w:val="1"/>
      <w:numFmt w:val="bullet"/>
      <w:lvlText w:val=""/>
      <w:lvlJc w:val="left"/>
      <w:pPr>
        <w:ind w:left="720" w:hanging="360"/>
      </w:pPr>
      <w:rPr>
        <w:rFonts w:ascii="Symbol" w:hAnsi="Symbol" w:hint="default"/>
      </w:rPr>
    </w:lvl>
    <w:lvl w:ilvl="1" w:tplc="6964A72E" w:tentative="1">
      <w:start w:val="1"/>
      <w:numFmt w:val="bullet"/>
      <w:lvlText w:val="o"/>
      <w:lvlJc w:val="left"/>
      <w:pPr>
        <w:ind w:left="1440" w:hanging="360"/>
      </w:pPr>
      <w:rPr>
        <w:rFonts w:ascii="Courier New" w:hAnsi="Courier New" w:cs="Courier New" w:hint="default"/>
      </w:rPr>
    </w:lvl>
    <w:lvl w:ilvl="2" w:tplc="4490A8B4" w:tentative="1">
      <w:start w:val="1"/>
      <w:numFmt w:val="bullet"/>
      <w:lvlText w:val=""/>
      <w:lvlJc w:val="left"/>
      <w:pPr>
        <w:ind w:left="2160" w:hanging="360"/>
      </w:pPr>
      <w:rPr>
        <w:rFonts w:ascii="Wingdings" w:hAnsi="Wingdings" w:hint="default"/>
      </w:rPr>
    </w:lvl>
    <w:lvl w:ilvl="3" w:tplc="A9AEE66C" w:tentative="1">
      <w:start w:val="1"/>
      <w:numFmt w:val="bullet"/>
      <w:lvlText w:val=""/>
      <w:lvlJc w:val="left"/>
      <w:pPr>
        <w:ind w:left="2880" w:hanging="360"/>
      </w:pPr>
      <w:rPr>
        <w:rFonts w:ascii="Symbol" w:hAnsi="Symbol" w:hint="default"/>
      </w:rPr>
    </w:lvl>
    <w:lvl w:ilvl="4" w:tplc="593813B2" w:tentative="1">
      <w:start w:val="1"/>
      <w:numFmt w:val="bullet"/>
      <w:lvlText w:val="o"/>
      <w:lvlJc w:val="left"/>
      <w:pPr>
        <w:ind w:left="3600" w:hanging="360"/>
      </w:pPr>
      <w:rPr>
        <w:rFonts w:ascii="Courier New" w:hAnsi="Courier New" w:cs="Courier New" w:hint="default"/>
      </w:rPr>
    </w:lvl>
    <w:lvl w:ilvl="5" w:tplc="13FCF992" w:tentative="1">
      <w:start w:val="1"/>
      <w:numFmt w:val="bullet"/>
      <w:lvlText w:val=""/>
      <w:lvlJc w:val="left"/>
      <w:pPr>
        <w:ind w:left="4320" w:hanging="360"/>
      </w:pPr>
      <w:rPr>
        <w:rFonts w:ascii="Wingdings" w:hAnsi="Wingdings" w:hint="default"/>
      </w:rPr>
    </w:lvl>
    <w:lvl w:ilvl="6" w:tplc="10388E3C" w:tentative="1">
      <w:start w:val="1"/>
      <w:numFmt w:val="bullet"/>
      <w:lvlText w:val=""/>
      <w:lvlJc w:val="left"/>
      <w:pPr>
        <w:ind w:left="5040" w:hanging="360"/>
      </w:pPr>
      <w:rPr>
        <w:rFonts w:ascii="Symbol" w:hAnsi="Symbol" w:hint="default"/>
      </w:rPr>
    </w:lvl>
    <w:lvl w:ilvl="7" w:tplc="3D6CC64C" w:tentative="1">
      <w:start w:val="1"/>
      <w:numFmt w:val="bullet"/>
      <w:lvlText w:val="o"/>
      <w:lvlJc w:val="left"/>
      <w:pPr>
        <w:ind w:left="5760" w:hanging="360"/>
      </w:pPr>
      <w:rPr>
        <w:rFonts w:ascii="Courier New" w:hAnsi="Courier New" w:cs="Courier New" w:hint="default"/>
      </w:rPr>
    </w:lvl>
    <w:lvl w:ilvl="8" w:tplc="E2B4BD70" w:tentative="1">
      <w:start w:val="1"/>
      <w:numFmt w:val="bullet"/>
      <w:lvlText w:val=""/>
      <w:lvlJc w:val="left"/>
      <w:pPr>
        <w:ind w:left="6480" w:hanging="360"/>
      </w:pPr>
      <w:rPr>
        <w:rFonts w:ascii="Wingdings" w:hAnsi="Wingdings" w:hint="default"/>
      </w:rPr>
    </w:lvl>
  </w:abstractNum>
  <w:abstractNum w:abstractNumId="29">
    <w:nsid w:val="505A54B0"/>
    <w:multiLevelType w:val="hybridMultilevel"/>
    <w:tmpl w:val="7B3AE084"/>
    <w:lvl w:ilvl="0" w:tplc="212A9B28">
      <w:start w:val="1"/>
      <w:numFmt w:val="bullet"/>
      <w:lvlText w:val=""/>
      <w:lvlJc w:val="left"/>
      <w:pPr>
        <w:ind w:left="720" w:hanging="360"/>
      </w:pPr>
      <w:rPr>
        <w:rFonts w:ascii="Symbol" w:hAnsi="Symbol" w:hint="default"/>
      </w:rPr>
    </w:lvl>
    <w:lvl w:ilvl="1" w:tplc="F2DEDEDC" w:tentative="1">
      <w:start w:val="1"/>
      <w:numFmt w:val="bullet"/>
      <w:lvlText w:val="o"/>
      <w:lvlJc w:val="left"/>
      <w:pPr>
        <w:ind w:left="1440" w:hanging="360"/>
      </w:pPr>
      <w:rPr>
        <w:rFonts w:ascii="Courier New" w:hAnsi="Courier New" w:cs="Courier New" w:hint="default"/>
      </w:rPr>
    </w:lvl>
    <w:lvl w:ilvl="2" w:tplc="356CC25A" w:tentative="1">
      <w:start w:val="1"/>
      <w:numFmt w:val="bullet"/>
      <w:lvlText w:val=""/>
      <w:lvlJc w:val="left"/>
      <w:pPr>
        <w:ind w:left="2160" w:hanging="360"/>
      </w:pPr>
      <w:rPr>
        <w:rFonts w:ascii="Wingdings" w:hAnsi="Wingdings" w:hint="default"/>
      </w:rPr>
    </w:lvl>
    <w:lvl w:ilvl="3" w:tplc="B2FC10F8" w:tentative="1">
      <w:start w:val="1"/>
      <w:numFmt w:val="bullet"/>
      <w:lvlText w:val=""/>
      <w:lvlJc w:val="left"/>
      <w:pPr>
        <w:ind w:left="2880" w:hanging="360"/>
      </w:pPr>
      <w:rPr>
        <w:rFonts w:ascii="Symbol" w:hAnsi="Symbol" w:hint="default"/>
      </w:rPr>
    </w:lvl>
    <w:lvl w:ilvl="4" w:tplc="49BE8F14" w:tentative="1">
      <w:start w:val="1"/>
      <w:numFmt w:val="bullet"/>
      <w:lvlText w:val="o"/>
      <w:lvlJc w:val="left"/>
      <w:pPr>
        <w:ind w:left="3600" w:hanging="360"/>
      </w:pPr>
      <w:rPr>
        <w:rFonts w:ascii="Courier New" w:hAnsi="Courier New" w:cs="Courier New" w:hint="default"/>
      </w:rPr>
    </w:lvl>
    <w:lvl w:ilvl="5" w:tplc="836EAB02" w:tentative="1">
      <w:start w:val="1"/>
      <w:numFmt w:val="bullet"/>
      <w:lvlText w:val=""/>
      <w:lvlJc w:val="left"/>
      <w:pPr>
        <w:ind w:left="4320" w:hanging="360"/>
      </w:pPr>
      <w:rPr>
        <w:rFonts w:ascii="Wingdings" w:hAnsi="Wingdings" w:hint="default"/>
      </w:rPr>
    </w:lvl>
    <w:lvl w:ilvl="6" w:tplc="1B46AED6" w:tentative="1">
      <w:start w:val="1"/>
      <w:numFmt w:val="bullet"/>
      <w:lvlText w:val=""/>
      <w:lvlJc w:val="left"/>
      <w:pPr>
        <w:ind w:left="5040" w:hanging="360"/>
      </w:pPr>
      <w:rPr>
        <w:rFonts w:ascii="Symbol" w:hAnsi="Symbol" w:hint="default"/>
      </w:rPr>
    </w:lvl>
    <w:lvl w:ilvl="7" w:tplc="D598E60E" w:tentative="1">
      <w:start w:val="1"/>
      <w:numFmt w:val="bullet"/>
      <w:lvlText w:val="o"/>
      <w:lvlJc w:val="left"/>
      <w:pPr>
        <w:ind w:left="5760" w:hanging="360"/>
      </w:pPr>
      <w:rPr>
        <w:rFonts w:ascii="Courier New" w:hAnsi="Courier New" w:cs="Courier New" w:hint="default"/>
      </w:rPr>
    </w:lvl>
    <w:lvl w:ilvl="8" w:tplc="2E20D28E" w:tentative="1">
      <w:start w:val="1"/>
      <w:numFmt w:val="bullet"/>
      <w:lvlText w:val=""/>
      <w:lvlJc w:val="left"/>
      <w:pPr>
        <w:ind w:left="6480" w:hanging="360"/>
      </w:pPr>
      <w:rPr>
        <w:rFonts w:ascii="Wingdings" w:hAnsi="Wingdings" w:hint="default"/>
      </w:rPr>
    </w:lvl>
  </w:abstractNum>
  <w:abstractNum w:abstractNumId="30">
    <w:nsid w:val="52E56E15"/>
    <w:multiLevelType w:val="hybridMultilevel"/>
    <w:tmpl w:val="76783462"/>
    <w:lvl w:ilvl="0" w:tplc="26F02094">
      <w:start w:val="4"/>
      <w:numFmt w:val="bullet"/>
      <w:lvlText w:val="-"/>
      <w:lvlJc w:val="left"/>
      <w:pPr>
        <w:ind w:left="720" w:hanging="360"/>
      </w:pPr>
      <w:rPr>
        <w:rFonts w:ascii="Calibri" w:eastAsia="Calibri" w:hAnsi="Calibri" w:cs="Calibri" w:hint="default"/>
      </w:rPr>
    </w:lvl>
    <w:lvl w:ilvl="1" w:tplc="1CC62AF2" w:tentative="1">
      <w:start w:val="1"/>
      <w:numFmt w:val="bullet"/>
      <w:lvlText w:val="o"/>
      <w:lvlJc w:val="left"/>
      <w:pPr>
        <w:ind w:left="1440" w:hanging="360"/>
      </w:pPr>
      <w:rPr>
        <w:rFonts w:ascii="Courier New" w:hAnsi="Courier New" w:cs="Courier New" w:hint="default"/>
      </w:rPr>
    </w:lvl>
    <w:lvl w:ilvl="2" w:tplc="EB223EC4" w:tentative="1">
      <w:start w:val="1"/>
      <w:numFmt w:val="bullet"/>
      <w:lvlText w:val=""/>
      <w:lvlJc w:val="left"/>
      <w:pPr>
        <w:ind w:left="2160" w:hanging="360"/>
      </w:pPr>
      <w:rPr>
        <w:rFonts w:ascii="Wingdings" w:hAnsi="Wingdings" w:hint="default"/>
      </w:rPr>
    </w:lvl>
    <w:lvl w:ilvl="3" w:tplc="542A445A" w:tentative="1">
      <w:start w:val="1"/>
      <w:numFmt w:val="bullet"/>
      <w:lvlText w:val=""/>
      <w:lvlJc w:val="left"/>
      <w:pPr>
        <w:ind w:left="2880" w:hanging="360"/>
      </w:pPr>
      <w:rPr>
        <w:rFonts w:ascii="Symbol" w:hAnsi="Symbol" w:hint="default"/>
      </w:rPr>
    </w:lvl>
    <w:lvl w:ilvl="4" w:tplc="ABFA3D90" w:tentative="1">
      <w:start w:val="1"/>
      <w:numFmt w:val="bullet"/>
      <w:lvlText w:val="o"/>
      <w:lvlJc w:val="left"/>
      <w:pPr>
        <w:ind w:left="3600" w:hanging="360"/>
      </w:pPr>
      <w:rPr>
        <w:rFonts w:ascii="Courier New" w:hAnsi="Courier New" w:cs="Courier New" w:hint="default"/>
      </w:rPr>
    </w:lvl>
    <w:lvl w:ilvl="5" w:tplc="22D00F92" w:tentative="1">
      <w:start w:val="1"/>
      <w:numFmt w:val="bullet"/>
      <w:lvlText w:val=""/>
      <w:lvlJc w:val="left"/>
      <w:pPr>
        <w:ind w:left="4320" w:hanging="360"/>
      </w:pPr>
      <w:rPr>
        <w:rFonts w:ascii="Wingdings" w:hAnsi="Wingdings" w:hint="default"/>
      </w:rPr>
    </w:lvl>
    <w:lvl w:ilvl="6" w:tplc="92B6C7D4" w:tentative="1">
      <w:start w:val="1"/>
      <w:numFmt w:val="bullet"/>
      <w:lvlText w:val=""/>
      <w:lvlJc w:val="left"/>
      <w:pPr>
        <w:ind w:left="5040" w:hanging="360"/>
      </w:pPr>
      <w:rPr>
        <w:rFonts w:ascii="Symbol" w:hAnsi="Symbol" w:hint="default"/>
      </w:rPr>
    </w:lvl>
    <w:lvl w:ilvl="7" w:tplc="B6E2A886" w:tentative="1">
      <w:start w:val="1"/>
      <w:numFmt w:val="bullet"/>
      <w:lvlText w:val="o"/>
      <w:lvlJc w:val="left"/>
      <w:pPr>
        <w:ind w:left="5760" w:hanging="360"/>
      </w:pPr>
      <w:rPr>
        <w:rFonts w:ascii="Courier New" w:hAnsi="Courier New" w:cs="Courier New" w:hint="default"/>
      </w:rPr>
    </w:lvl>
    <w:lvl w:ilvl="8" w:tplc="C0D8A61A" w:tentative="1">
      <w:start w:val="1"/>
      <w:numFmt w:val="bullet"/>
      <w:lvlText w:val=""/>
      <w:lvlJc w:val="left"/>
      <w:pPr>
        <w:ind w:left="6480" w:hanging="360"/>
      </w:pPr>
      <w:rPr>
        <w:rFonts w:ascii="Wingdings" w:hAnsi="Wingdings" w:hint="default"/>
      </w:rPr>
    </w:lvl>
  </w:abstractNum>
  <w:abstractNum w:abstractNumId="31">
    <w:nsid w:val="56F003B7"/>
    <w:multiLevelType w:val="hybridMultilevel"/>
    <w:tmpl w:val="697C1C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5B3A0A27"/>
    <w:multiLevelType w:val="hybridMultilevel"/>
    <w:tmpl w:val="6FA8E204"/>
    <w:lvl w:ilvl="0" w:tplc="26F4CB78">
      <w:start w:val="1"/>
      <w:numFmt w:val="bullet"/>
      <w:lvlText w:val=""/>
      <w:lvlJc w:val="left"/>
      <w:pPr>
        <w:ind w:left="720" w:hanging="360"/>
      </w:pPr>
      <w:rPr>
        <w:rFonts w:ascii="Symbol" w:hAnsi="Symbol" w:hint="default"/>
      </w:rPr>
    </w:lvl>
    <w:lvl w:ilvl="1" w:tplc="5BD69878" w:tentative="1">
      <w:start w:val="1"/>
      <w:numFmt w:val="bullet"/>
      <w:lvlText w:val="o"/>
      <w:lvlJc w:val="left"/>
      <w:pPr>
        <w:ind w:left="1440" w:hanging="360"/>
      </w:pPr>
      <w:rPr>
        <w:rFonts w:ascii="Courier New" w:hAnsi="Courier New" w:cs="Courier New" w:hint="default"/>
      </w:rPr>
    </w:lvl>
    <w:lvl w:ilvl="2" w:tplc="A04C0842" w:tentative="1">
      <w:start w:val="1"/>
      <w:numFmt w:val="bullet"/>
      <w:lvlText w:val=""/>
      <w:lvlJc w:val="left"/>
      <w:pPr>
        <w:ind w:left="2160" w:hanging="360"/>
      </w:pPr>
      <w:rPr>
        <w:rFonts w:ascii="Wingdings" w:hAnsi="Wingdings" w:hint="default"/>
      </w:rPr>
    </w:lvl>
    <w:lvl w:ilvl="3" w:tplc="27A4105E" w:tentative="1">
      <w:start w:val="1"/>
      <w:numFmt w:val="bullet"/>
      <w:lvlText w:val=""/>
      <w:lvlJc w:val="left"/>
      <w:pPr>
        <w:ind w:left="2880" w:hanging="360"/>
      </w:pPr>
      <w:rPr>
        <w:rFonts w:ascii="Symbol" w:hAnsi="Symbol" w:hint="default"/>
      </w:rPr>
    </w:lvl>
    <w:lvl w:ilvl="4" w:tplc="580C3AEC" w:tentative="1">
      <w:start w:val="1"/>
      <w:numFmt w:val="bullet"/>
      <w:lvlText w:val="o"/>
      <w:lvlJc w:val="left"/>
      <w:pPr>
        <w:ind w:left="3600" w:hanging="360"/>
      </w:pPr>
      <w:rPr>
        <w:rFonts w:ascii="Courier New" w:hAnsi="Courier New" w:cs="Courier New" w:hint="default"/>
      </w:rPr>
    </w:lvl>
    <w:lvl w:ilvl="5" w:tplc="CDB09782" w:tentative="1">
      <w:start w:val="1"/>
      <w:numFmt w:val="bullet"/>
      <w:lvlText w:val=""/>
      <w:lvlJc w:val="left"/>
      <w:pPr>
        <w:ind w:left="4320" w:hanging="360"/>
      </w:pPr>
      <w:rPr>
        <w:rFonts w:ascii="Wingdings" w:hAnsi="Wingdings" w:hint="default"/>
      </w:rPr>
    </w:lvl>
    <w:lvl w:ilvl="6" w:tplc="E1EC9DA2" w:tentative="1">
      <w:start w:val="1"/>
      <w:numFmt w:val="bullet"/>
      <w:lvlText w:val=""/>
      <w:lvlJc w:val="left"/>
      <w:pPr>
        <w:ind w:left="5040" w:hanging="360"/>
      </w:pPr>
      <w:rPr>
        <w:rFonts w:ascii="Symbol" w:hAnsi="Symbol" w:hint="default"/>
      </w:rPr>
    </w:lvl>
    <w:lvl w:ilvl="7" w:tplc="F9721EF6" w:tentative="1">
      <w:start w:val="1"/>
      <w:numFmt w:val="bullet"/>
      <w:lvlText w:val="o"/>
      <w:lvlJc w:val="left"/>
      <w:pPr>
        <w:ind w:left="5760" w:hanging="360"/>
      </w:pPr>
      <w:rPr>
        <w:rFonts w:ascii="Courier New" w:hAnsi="Courier New" w:cs="Courier New" w:hint="default"/>
      </w:rPr>
    </w:lvl>
    <w:lvl w:ilvl="8" w:tplc="14485D5E" w:tentative="1">
      <w:start w:val="1"/>
      <w:numFmt w:val="bullet"/>
      <w:lvlText w:val=""/>
      <w:lvlJc w:val="left"/>
      <w:pPr>
        <w:ind w:left="6480" w:hanging="360"/>
      </w:pPr>
      <w:rPr>
        <w:rFonts w:ascii="Wingdings" w:hAnsi="Wingdings" w:hint="default"/>
      </w:rPr>
    </w:lvl>
  </w:abstractNum>
  <w:abstractNum w:abstractNumId="33">
    <w:nsid w:val="5D414AF8"/>
    <w:multiLevelType w:val="hybridMultilevel"/>
    <w:tmpl w:val="C492C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3A74661"/>
    <w:multiLevelType w:val="hybridMultilevel"/>
    <w:tmpl w:val="7A1CE010"/>
    <w:lvl w:ilvl="0" w:tplc="08090017">
      <w:start w:val="1"/>
      <w:numFmt w:val="lowerLetter"/>
      <w:lvlText w:val="%1)"/>
      <w:lvlJc w:val="left"/>
      <w:pPr>
        <w:ind w:left="720" w:hanging="360"/>
      </w:pPr>
    </w:lvl>
    <w:lvl w:ilvl="1" w:tplc="604E23A8">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650C43B1"/>
    <w:multiLevelType w:val="hybridMultilevel"/>
    <w:tmpl w:val="02549B88"/>
    <w:lvl w:ilvl="0" w:tplc="5A3AE5E4">
      <w:start w:val="4"/>
      <w:numFmt w:val="bullet"/>
      <w:lvlText w:val="-"/>
      <w:lvlJc w:val="left"/>
      <w:pPr>
        <w:ind w:left="720" w:hanging="360"/>
      </w:pPr>
      <w:rPr>
        <w:rFonts w:ascii="Calibri" w:eastAsia="Calibri" w:hAnsi="Calibri" w:cs="Calibri" w:hint="default"/>
      </w:rPr>
    </w:lvl>
    <w:lvl w:ilvl="1" w:tplc="E07A6098" w:tentative="1">
      <w:start w:val="1"/>
      <w:numFmt w:val="bullet"/>
      <w:lvlText w:val="o"/>
      <w:lvlJc w:val="left"/>
      <w:pPr>
        <w:ind w:left="1440" w:hanging="360"/>
      </w:pPr>
      <w:rPr>
        <w:rFonts w:ascii="Courier New" w:hAnsi="Courier New" w:cs="Courier New" w:hint="default"/>
      </w:rPr>
    </w:lvl>
    <w:lvl w:ilvl="2" w:tplc="1900706E" w:tentative="1">
      <w:start w:val="1"/>
      <w:numFmt w:val="bullet"/>
      <w:lvlText w:val=""/>
      <w:lvlJc w:val="left"/>
      <w:pPr>
        <w:ind w:left="2160" w:hanging="360"/>
      </w:pPr>
      <w:rPr>
        <w:rFonts w:ascii="Wingdings" w:hAnsi="Wingdings" w:hint="default"/>
      </w:rPr>
    </w:lvl>
    <w:lvl w:ilvl="3" w:tplc="B9E2CC1E" w:tentative="1">
      <w:start w:val="1"/>
      <w:numFmt w:val="bullet"/>
      <w:lvlText w:val=""/>
      <w:lvlJc w:val="left"/>
      <w:pPr>
        <w:ind w:left="2880" w:hanging="360"/>
      </w:pPr>
      <w:rPr>
        <w:rFonts w:ascii="Symbol" w:hAnsi="Symbol" w:hint="default"/>
      </w:rPr>
    </w:lvl>
    <w:lvl w:ilvl="4" w:tplc="5798CE84" w:tentative="1">
      <w:start w:val="1"/>
      <w:numFmt w:val="bullet"/>
      <w:lvlText w:val="o"/>
      <w:lvlJc w:val="left"/>
      <w:pPr>
        <w:ind w:left="3600" w:hanging="360"/>
      </w:pPr>
      <w:rPr>
        <w:rFonts w:ascii="Courier New" w:hAnsi="Courier New" w:cs="Courier New" w:hint="default"/>
      </w:rPr>
    </w:lvl>
    <w:lvl w:ilvl="5" w:tplc="5630E546" w:tentative="1">
      <w:start w:val="1"/>
      <w:numFmt w:val="bullet"/>
      <w:lvlText w:val=""/>
      <w:lvlJc w:val="left"/>
      <w:pPr>
        <w:ind w:left="4320" w:hanging="360"/>
      </w:pPr>
      <w:rPr>
        <w:rFonts w:ascii="Wingdings" w:hAnsi="Wingdings" w:hint="default"/>
      </w:rPr>
    </w:lvl>
    <w:lvl w:ilvl="6" w:tplc="6CB4B892" w:tentative="1">
      <w:start w:val="1"/>
      <w:numFmt w:val="bullet"/>
      <w:lvlText w:val=""/>
      <w:lvlJc w:val="left"/>
      <w:pPr>
        <w:ind w:left="5040" w:hanging="360"/>
      </w:pPr>
      <w:rPr>
        <w:rFonts w:ascii="Symbol" w:hAnsi="Symbol" w:hint="default"/>
      </w:rPr>
    </w:lvl>
    <w:lvl w:ilvl="7" w:tplc="3E386692" w:tentative="1">
      <w:start w:val="1"/>
      <w:numFmt w:val="bullet"/>
      <w:lvlText w:val="o"/>
      <w:lvlJc w:val="left"/>
      <w:pPr>
        <w:ind w:left="5760" w:hanging="360"/>
      </w:pPr>
      <w:rPr>
        <w:rFonts w:ascii="Courier New" w:hAnsi="Courier New" w:cs="Courier New" w:hint="default"/>
      </w:rPr>
    </w:lvl>
    <w:lvl w:ilvl="8" w:tplc="6916F7AA" w:tentative="1">
      <w:start w:val="1"/>
      <w:numFmt w:val="bullet"/>
      <w:lvlText w:val=""/>
      <w:lvlJc w:val="left"/>
      <w:pPr>
        <w:ind w:left="6480" w:hanging="360"/>
      </w:pPr>
      <w:rPr>
        <w:rFonts w:ascii="Wingdings" w:hAnsi="Wingdings" w:hint="default"/>
      </w:rPr>
    </w:lvl>
  </w:abstractNum>
  <w:abstractNum w:abstractNumId="36">
    <w:nsid w:val="694268DB"/>
    <w:multiLevelType w:val="hybridMultilevel"/>
    <w:tmpl w:val="E1F2C5AA"/>
    <w:lvl w:ilvl="0" w:tplc="3C20ED9E">
      <w:start w:val="1"/>
      <w:numFmt w:val="bullet"/>
      <w:lvlText w:val=""/>
      <w:lvlJc w:val="left"/>
      <w:pPr>
        <w:ind w:left="1080" w:hanging="360"/>
      </w:pPr>
      <w:rPr>
        <w:rFonts w:ascii="Symbol" w:hAnsi="Symbol" w:hint="default"/>
      </w:rPr>
    </w:lvl>
    <w:lvl w:ilvl="1" w:tplc="6012F770" w:tentative="1">
      <w:start w:val="1"/>
      <w:numFmt w:val="bullet"/>
      <w:lvlText w:val="o"/>
      <w:lvlJc w:val="left"/>
      <w:pPr>
        <w:ind w:left="1800" w:hanging="360"/>
      </w:pPr>
      <w:rPr>
        <w:rFonts w:ascii="Courier New" w:hAnsi="Courier New" w:cs="Courier New" w:hint="default"/>
      </w:rPr>
    </w:lvl>
    <w:lvl w:ilvl="2" w:tplc="101428A4" w:tentative="1">
      <w:start w:val="1"/>
      <w:numFmt w:val="bullet"/>
      <w:lvlText w:val=""/>
      <w:lvlJc w:val="left"/>
      <w:pPr>
        <w:ind w:left="2520" w:hanging="360"/>
      </w:pPr>
      <w:rPr>
        <w:rFonts w:ascii="Wingdings" w:hAnsi="Wingdings" w:hint="default"/>
      </w:rPr>
    </w:lvl>
    <w:lvl w:ilvl="3" w:tplc="6ABC3EF2" w:tentative="1">
      <w:start w:val="1"/>
      <w:numFmt w:val="bullet"/>
      <w:lvlText w:val=""/>
      <w:lvlJc w:val="left"/>
      <w:pPr>
        <w:ind w:left="3240" w:hanging="360"/>
      </w:pPr>
      <w:rPr>
        <w:rFonts w:ascii="Symbol" w:hAnsi="Symbol" w:hint="default"/>
      </w:rPr>
    </w:lvl>
    <w:lvl w:ilvl="4" w:tplc="47AA9E8E" w:tentative="1">
      <w:start w:val="1"/>
      <w:numFmt w:val="bullet"/>
      <w:lvlText w:val="o"/>
      <w:lvlJc w:val="left"/>
      <w:pPr>
        <w:ind w:left="3960" w:hanging="360"/>
      </w:pPr>
      <w:rPr>
        <w:rFonts w:ascii="Courier New" w:hAnsi="Courier New" w:cs="Courier New" w:hint="default"/>
      </w:rPr>
    </w:lvl>
    <w:lvl w:ilvl="5" w:tplc="36ACF49A" w:tentative="1">
      <w:start w:val="1"/>
      <w:numFmt w:val="bullet"/>
      <w:lvlText w:val=""/>
      <w:lvlJc w:val="left"/>
      <w:pPr>
        <w:ind w:left="4680" w:hanging="360"/>
      </w:pPr>
      <w:rPr>
        <w:rFonts w:ascii="Wingdings" w:hAnsi="Wingdings" w:hint="default"/>
      </w:rPr>
    </w:lvl>
    <w:lvl w:ilvl="6" w:tplc="4962AEFC" w:tentative="1">
      <w:start w:val="1"/>
      <w:numFmt w:val="bullet"/>
      <w:lvlText w:val=""/>
      <w:lvlJc w:val="left"/>
      <w:pPr>
        <w:ind w:left="5400" w:hanging="360"/>
      </w:pPr>
      <w:rPr>
        <w:rFonts w:ascii="Symbol" w:hAnsi="Symbol" w:hint="default"/>
      </w:rPr>
    </w:lvl>
    <w:lvl w:ilvl="7" w:tplc="967C9D90" w:tentative="1">
      <w:start w:val="1"/>
      <w:numFmt w:val="bullet"/>
      <w:lvlText w:val="o"/>
      <w:lvlJc w:val="left"/>
      <w:pPr>
        <w:ind w:left="6120" w:hanging="360"/>
      </w:pPr>
      <w:rPr>
        <w:rFonts w:ascii="Courier New" w:hAnsi="Courier New" w:cs="Courier New" w:hint="default"/>
      </w:rPr>
    </w:lvl>
    <w:lvl w:ilvl="8" w:tplc="24EE000C" w:tentative="1">
      <w:start w:val="1"/>
      <w:numFmt w:val="bullet"/>
      <w:lvlText w:val=""/>
      <w:lvlJc w:val="left"/>
      <w:pPr>
        <w:ind w:left="6840" w:hanging="360"/>
      </w:pPr>
      <w:rPr>
        <w:rFonts w:ascii="Wingdings" w:hAnsi="Wingdings" w:hint="default"/>
      </w:rPr>
    </w:lvl>
  </w:abstractNum>
  <w:abstractNum w:abstractNumId="37">
    <w:nsid w:val="69787814"/>
    <w:multiLevelType w:val="hybridMultilevel"/>
    <w:tmpl w:val="BC78D50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6E5913E8"/>
    <w:multiLevelType w:val="hybridMultilevel"/>
    <w:tmpl w:val="FF7CE068"/>
    <w:lvl w:ilvl="0" w:tplc="6E2C15FC">
      <w:start w:val="4"/>
      <w:numFmt w:val="bullet"/>
      <w:lvlText w:val="-"/>
      <w:lvlJc w:val="left"/>
      <w:pPr>
        <w:ind w:left="720" w:hanging="360"/>
      </w:pPr>
      <w:rPr>
        <w:rFonts w:ascii="Calibri" w:eastAsia="Calibri" w:hAnsi="Calibri" w:cs="Calibri" w:hint="default"/>
      </w:rPr>
    </w:lvl>
    <w:lvl w:ilvl="1" w:tplc="C602D2E8" w:tentative="1">
      <w:start w:val="1"/>
      <w:numFmt w:val="bullet"/>
      <w:lvlText w:val="o"/>
      <w:lvlJc w:val="left"/>
      <w:pPr>
        <w:ind w:left="1440" w:hanging="360"/>
      </w:pPr>
      <w:rPr>
        <w:rFonts w:ascii="Courier New" w:hAnsi="Courier New" w:cs="Courier New" w:hint="default"/>
      </w:rPr>
    </w:lvl>
    <w:lvl w:ilvl="2" w:tplc="91ACE180" w:tentative="1">
      <w:start w:val="1"/>
      <w:numFmt w:val="bullet"/>
      <w:lvlText w:val=""/>
      <w:lvlJc w:val="left"/>
      <w:pPr>
        <w:ind w:left="2160" w:hanging="360"/>
      </w:pPr>
      <w:rPr>
        <w:rFonts w:ascii="Wingdings" w:hAnsi="Wingdings" w:hint="default"/>
      </w:rPr>
    </w:lvl>
    <w:lvl w:ilvl="3" w:tplc="A4A61AE6" w:tentative="1">
      <w:start w:val="1"/>
      <w:numFmt w:val="bullet"/>
      <w:lvlText w:val=""/>
      <w:lvlJc w:val="left"/>
      <w:pPr>
        <w:ind w:left="2880" w:hanging="360"/>
      </w:pPr>
      <w:rPr>
        <w:rFonts w:ascii="Symbol" w:hAnsi="Symbol" w:hint="default"/>
      </w:rPr>
    </w:lvl>
    <w:lvl w:ilvl="4" w:tplc="4E9875DE" w:tentative="1">
      <w:start w:val="1"/>
      <w:numFmt w:val="bullet"/>
      <w:lvlText w:val="o"/>
      <w:lvlJc w:val="left"/>
      <w:pPr>
        <w:ind w:left="3600" w:hanging="360"/>
      </w:pPr>
      <w:rPr>
        <w:rFonts w:ascii="Courier New" w:hAnsi="Courier New" w:cs="Courier New" w:hint="default"/>
      </w:rPr>
    </w:lvl>
    <w:lvl w:ilvl="5" w:tplc="56567BB0" w:tentative="1">
      <w:start w:val="1"/>
      <w:numFmt w:val="bullet"/>
      <w:lvlText w:val=""/>
      <w:lvlJc w:val="left"/>
      <w:pPr>
        <w:ind w:left="4320" w:hanging="360"/>
      </w:pPr>
      <w:rPr>
        <w:rFonts w:ascii="Wingdings" w:hAnsi="Wingdings" w:hint="default"/>
      </w:rPr>
    </w:lvl>
    <w:lvl w:ilvl="6" w:tplc="7EECA50E" w:tentative="1">
      <w:start w:val="1"/>
      <w:numFmt w:val="bullet"/>
      <w:lvlText w:val=""/>
      <w:lvlJc w:val="left"/>
      <w:pPr>
        <w:ind w:left="5040" w:hanging="360"/>
      </w:pPr>
      <w:rPr>
        <w:rFonts w:ascii="Symbol" w:hAnsi="Symbol" w:hint="default"/>
      </w:rPr>
    </w:lvl>
    <w:lvl w:ilvl="7" w:tplc="71C657B4" w:tentative="1">
      <w:start w:val="1"/>
      <w:numFmt w:val="bullet"/>
      <w:lvlText w:val="o"/>
      <w:lvlJc w:val="left"/>
      <w:pPr>
        <w:ind w:left="5760" w:hanging="360"/>
      </w:pPr>
      <w:rPr>
        <w:rFonts w:ascii="Courier New" w:hAnsi="Courier New" w:cs="Courier New" w:hint="default"/>
      </w:rPr>
    </w:lvl>
    <w:lvl w:ilvl="8" w:tplc="03542C6C" w:tentative="1">
      <w:start w:val="1"/>
      <w:numFmt w:val="bullet"/>
      <w:lvlText w:val=""/>
      <w:lvlJc w:val="left"/>
      <w:pPr>
        <w:ind w:left="6480" w:hanging="360"/>
      </w:pPr>
      <w:rPr>
        <w:rFonts w:ascii="Wingdings" w:hAnsi="Wingdings" w:hint="default"/>
      </w:rPr>
    </w:lvl>
  </w:abstractNum>
  <w:abstractNum w:abstractNumId="39">
    <w:nsid w:val="777C32B9"/>
    <w:multiLevelType w:val="hybridMultilevel"/>
    <w:tmpl w:val="BB309630"/>
    <w:lvl w:ilvl="0" w:tplc="04090001">
      <w:start w:val="1"/>
      <w:numFmt w:val="bullet"/>
      <w:lvlText w:val=""/>
      <w:lvlJc w:val="left"/>
      <w:pPr>
        <w:ind w:left="1680" w:hanging="360"/>
      </w:pPr>
      <w:rPr>
        <w:rFonts w:ascii="Symbol" w:hAnsi="Symbol" w:hint="default"/>
      </w:rPr>
    </w:lvl>
    <w:lvl w:ilvl="1" w:tplc="04090003" w:tentative="1">
      <w:start w:val="1"/>
      <w:numFmt w:val="bullet"/>
      <w:lvlText w:val="o"/>
      <w:lvlJc w:val="left"/>
      <w:pPr>
        <w:ind w:left="2400" w:hanging="360"/>
      </w:pPr>
      <w:rPr>
        <w:rFonts w:ascii="Courier New" w:hAnsi="Courier New" w:cs="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cs="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cs="Courier New" w:hint="default"/>
      </w:rPr>
    </w:lvl>
    <w:lvl w:ilvl="8" w:tplc="04090005" w:tentative="1">
      <w:start w:val="1"/>
      <w:numFmt w:val="bullet"/>
      <w:lvlText w:val=""/>
      <w:lvlJc w:val="left"/>
      <w:pPr>
        <w:ind w:left="7440" w:hanging="360"/>
      </w:pPr>
      <w:rPr>
        <w:rFonts w:ascii="Wingdings" w:hAnsi="Wingdings" w:hint="default"/>
      </w:rPr>
    </w:lvl>
  </w:abstractNum>
  <w:abstractNum w:abstractNumId="40">
    <w:nsid w:val="7856407B"/>
    <w:multiLevelType w:val="multilevel"/>
    <w:tmpl w:val="0750E3D4"/>
    <w:lvl w:ilvl="0">
      <w:start w:val="1"/>
      <w:numFmt w:val="decimal"/>
      <w:lvlText w:val="%1"/>
      <w:lvlJc w:val="left"/>
      <w:pPr>
        <w:ind w:left="425" w:hanging="425"/>
      </w:pPr>
      <w:rPr>
        <w:rFonts w:cs="Times New Roman"/>
      </w:rPr>
    </w:lvl>
    <w:lvl w:ilvl="1">
      <w:start w:val="1"/>
      <w:numFmt w:val="bullet"/>
      <w:lvlText w:val=""/>
      <w:lvlJc w:val="left"/>
      <w:pPr>
        <w:ind w:left="992" w:hanging="567"/>
      </w:pPr>
      <w:rPr>
        <w:rFonts w:ascii="Symbol" w:hAnsi="Symbol" w:hint="default"/>
        <w:b w:val="0"/>
        <w:i w:val="0"/>
      </w:rPr>
    </w:lvl>
    <w:lvl w:ilvl="2">
      <w:start w:val="1"/>
      <w:numFmt w:val="decimal"/>
      <w:lvlText w:val="%1.%2.%3"/>
      <w:lvlJc w:val="left"/>
      <w:pPr>
        <w:ind w:left="1418" w:hanging="567"/>
      </w:pPr>
      <w:rPr>
        <w:rFonts w:cs="Times New Roman"/>
      </w:rPr>
    </w:lvl>
    <w:lvl w:ilvl="3">
      <w:start w:val="1"/>
      <w:numFmt w:val="decimal"/>
      <w:lvlText w:val="%1.%2.%3.%4"/>
      <w:lvlJc w:val="left"/>
      <w:pPr>
        <w:ind w:left="1984" w:hanging="708"/>
      </w:pPr>
      <w:rPr>
        <w:rFonts w:cs="Times New Roman"/>
      </w:rPr>
    </w:lvl>
    <w:lvl w:ilvl="4">
      <w:start w:val="1"/>
      <w:numFmt w:val="decimal"/>
      <w:lvlText w:val="%1.%2.%3.%4.%5"/>
      <w:lvlJc w:val="left"/>
      <w:pPr>
        <w:ind w:left="2551" w:hanging="850"/>
      </w:pPr>
      <w:rPr>
        <w:rFonts w:cs="Times New Roman"/>
      </w:rPr>
    </w:lvl>
    <w:lvl w:ilvl="5">
      <w:start w:val="1"/>
      <w:numFmt w:val="decimal"/>
      <w:lvlText w:val="%1.%2.%3.%4.%5.%6"/>
      <w:lvlJc w:val="left"/>
      <w:pPr>
        <w:ind w:left="3260" w:hanging="1134"/>
      </w:pPr>
      <w:rPr>
        <w:rFonts w:cs="Times New Roman"/>
      </w:rPr>
    </w:lvl>
    <w:lvl w:ilvl="6">
      <w:start w:val="1"/>
      <w:numFmt w:val="decimal"/>
      <w:lvlText w:val="%1.%2.%3.%4.%5.%6.%7"/>
      <w:lvlJc w:val="left"/>
      <w:pPr>
        <w:ind w:left="3827" w:hanging="1276"/>
      </w:pPr>
      <w:rPr>
        <w:rFonts w:cs="Times New Roman"/>
      </w:rPr>
    </w:lvl>
    <w:lvl w:ilvl="7">
      <w:start w:val="1"/>
      <w:numFmt w:val="decimal"/>
      <w:lvlText w:val="%1.%2.%3.%4.%5.%6.%7.%8"/>
      <w:lvlJc w:val="left"/>
      <w:pPr>
        <w:ind w:left="4394" w:hanging="1418"/>
      </w:pPr>
      <w:rPr>
        <w:rFonts w:cs="Times New Roman"/>
      </w:rPr>
    </w:lvl>
    <w:lvl w:ilvl="8">
      <w:start w:val="1"/>
      <w:numFmt w:val="decimal"/>
      <w:lvlText w:val="%1.%2.%3.%4.%5.%6.%7.%8.%9"/>
      <w:lvlJc w:val="left"/>
      <w:pPr>
        <w:ind w:left="5102" w:hanging="1700"/>
      </w:pPr>
      <w:rPr>
        <w:rFonts w:cs="Times New Roman"/>
      </w:rPr>
    </w:lvl>
  </w:abstractNum>
  <w:abstractNum w:abstractNumId="41">
    <w:nsid w:val="7B023E08"/>
    <w:multiLevelType w:val="hybridMultilevel"/>
    <w:tmpl w:val="E57A0B94"/>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2">
    <w:nsid w:val="7BE83B41"/>
    <w:multiLevelType w:val="hybridMultilevel"/>
    <w:tmpl w:val="D330604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nsid w:val="7E1B279E"/>
    <w:multiLevelType w:val="hybridMultilevel"/>
    <w:tmpl w:val="3A486C80"/>
    <w:lvl w:ilvl="0" w:tplc="59268C1C">
      <w:start w:val="5"/>
      <w:numFmt w:val="bullet"/>
      <w:lvlText w:val="-"/>
      <w:lvlJc w:val="left"/>
      <w:pPr>
        <w:ind w:left="720" w:hanging="360"/>
      </w:pPr>
      <w:rPr>
        <w:rFonts w:ascii="Calibri" w:eastAsia="Calibri" w:hAnsi="Calibri" w:cs="Calibri" w:hint="default"/>
      </w:rPr>
    </w:lvl>
    <w:lvl w:ilvl="1" w:tplc="B29A5CCA" w:tentative="1">
      <w:start w:val="1"/>
      <w:numFmt w:val="bullet"/>
      <w:lvlText w:val="o"/>
      <w:lvlJc w:val="left"/>
      <w:pPr>
        <w:ind w:left="1440" w:hanging="360"/>
      </w:pPr>
      <w:rPr>
        <w:rFonts w:ascii="Courier New" w:hAnsi="Courier New" w:cs="Courier New" w:hint="default"/>
      </w:rPr>
    </w:lvl>
    <w:lvl w:ilvl="2" w:tplc="476ED612" w:tentative="1">
      <w:start w:val="1"/>
      <w:numFmt w:val="bullet"/>
      <w:lvlText w:val=""/>
      <w:lvlJc w:val="left"/>
      <w:pPr>
        <w:ind w:left="2160" w:hanging="360"/>
      </w:pPr>
      <w:rPr>
        <w:rFonts w:ascii="Wingdings" w:hAnsi="Wingdings" w:hint="default"/>
      </w:rPr>
    </w:lvl>
    <w:lvl w:ilvl="3" w:tplc="EC9A8492" w:tentative="1">
      <w:start w:val="1"/>
      <w:numFmt w:val="bullet"/>
      <w:lvlText w:val=""/>
      <w:lvlJc w:val="left"/>
      <w:pPr>
        <w:ind w:left="2880" w:hanging="360"/>
      </w:pPr>
      <w:rPr>
        <w:rFonts w:ascii="Symbol" w:hAnsi="Symbol" w:hint="default"/>
      </w:rPr>
    </w:lvl>
    <w:lvl w:ilvl="4" w:tplc="7C960E72" w:tentative="1">
      <w:start w:val="1"/>
      <w:numFmt w:val="bullet"/>
      <w:lvlText w:val="o"/>
      <w:lvlJc w:val="left"/>
      <w:pPr>
        <w:ind w:left="3600" w:hanging="360"/>
      </w:pPr>
      <w:rPr>
        <w:rFonts w:ascii="Courier New" w:hAnsi="Courier New" w:cs="Courier New" w:hint="default"/>
      </w:rPr>
    </w:lvl>
    <w:lvl w:ilvl="5" w:tplc="8F0C3F28" w:tentative="1">
      <w:start w:val="1"/>
      <w:numFmt w:val="bullet"/>
      <w:lvlText w:val=""/>
      <w:lvlJc w:val="left"/>
      <w:pPr>
        <w:ind w:left="4320" w:hanging="360"/>
      </w:pPr>
      <w:rPr>
        <w:rFonts w:ascii="Wingdings" w:hAnsi="Wingdings" w:hint="default"/>
      </w:rPr>
    </w:lvl>
    <w:lvl w:ilvl="6" w:tplc="45FE87CA" w:tentative="1">
      <w:start w:val="1"/>
      <w:numFmt w:val="bullet"/>
      <w:lvlText w:val=""/>
      <w:lvlJc w:val="left"/>
      <w:pPr>
        <w:ind w:left="5040" w:hanging="360"/>
      </w:pPr>
      <w:rPr>
        <w:rFonts w:ascii="Symbol" w:hAnsi="Symbol" w:hint="default"/>
      </w:rPr>
    </w:lvl>
    <w:lvl w:ilvl="7" w:tplc="D0B411FA" w:tentative="1">
      <w:start w:val="1"/>
      <w:numFmt w:val="bullet"/>
      <w:lvlText w:val="o"/>
      <w:lvlJc w:val="left"/>
      <w:pPr>
        <w:ind w:left="5760" w:hanging="360"/>
      </w:pPr>
      <w:rPr>
        <w:rFonts w:ascii="Courier New" w:hAnsi="Courier New" w:cs="Courier New" w:hint="default"/>
      </w:rPr>
    </w:lvl>
    <w:lvl w:ilvl="8" w:tplc="2A9C07E4" w:tentative="1">
      <w:start w:val="1"/>
      <w:numFmt w:val="bullet"/>
      <w:lvlText w:val=""/>
      <w:lvlJc w:val="left"/>
      <w:pPr>
        <w:ind w:left="6480" w:hanging="360"/>
      </w:pPr>
      <w:rPr>
        <w:rFonts w:ascii="Wingdings" w:hAnsi="Wingdings" w:hint="default"/>
      </w:rPr>
    </w:lvl>
  </w:abstractNum>
  <w:num w:numId="1">
    <w:abstractNumId w:val="0"/>
  </w:num>
  <w:num w:numId="2">
    <w:abstractNumId w:val="20"/>
  </w:num>
  <w:num w:numId="3">
    <w:abstractNumId w:val="5"/>
  </w:num>
  <w:num w:numId="4">
    <w:abstractNumId w:val="28"/>
  </w:num>
  <w:num w:numId="5">
    <w:abstractNumId w:val="10"/>
  </w:num>
  <w:num w:numId="6">
    <w:abstractNumId w:val="12"/>
  </w:num>
  <w:num w:numId="7">
    <w:abstractNumId w:val="29"/>
  </w:num>
  <w:num w:numId="8">
    <w:abstractNumId w:val="9"/>
  </w:num>
  <w:num w:numId="9">
    <w:abstractNumId w:val="43"/>
  </w:num>
  <w:num w:numId="10">
    <w:abstractNumId w:val="30"/>
  </w:num>
  <w:num w:numId="11">
    <w:abstractNumId w:val="32"/>
  </w:num>
  <w:num w:numId="12">
    <w:abstractNumId w:val="38"/>
  </w:num>
  <w:num w:numId="13">
    <w:abstractNumId w:val="11"/>
  </w:num>
  <w:num w:numId="14">
    <w:abstractNumId w:val="15"/>
  </w:num>
  <w:num w:numId="15">
    <w:abstractNumId w:val="6"/>
  </w:num>
  <w:num w:numId="16">
    <w:abstractNumId w:val="4"/>
  </w:num>
  <w:num w:numId="17">
    <w:abstractNumId w:val="35"/>
  </w:num>
  <w:num w:numId="18">
    <w:abstractNumId w:val="36"/>
  </w:num>
  <w:num w:numId="19">
    <w:abstractNumId w:val="23"/>
  </w:num>
  <w:num w:numId="20">
    <w:abstractNumId w:val="26"/>
  </w:num>
  <w:num w:numId="21">
    <w:abstractNumId w:val="17"/>
  </w:num>
  <w:num w:numId="22">
    <w:abstractNumId w:val="2"/>
  </w:num>
  <w:num w:numId="23">
    <w:abstractNumId w:val="7"/>
  </w:num>
  <w:num w:numId="24">
    <w:abstractNumId w:val="21"/>
  </w:num>
  <w:num w:numId="25">
    <w:abstractNumId w:val="24"/>
  </w:num>
  <w:num w:numId="26">
    <w:abstractNumId w:val="3"/>
  </w:num>
  <w:num w:numId="27">
    <w:abstractNumId w:val="1"/>
  </w:num>
  <w:num w:numId="28">
    <w:abstractNumId w:val="31"/>
  </w:num>
  <w:num w:numId="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3"/>
  </w:num>
  <w:num w:numId="31">
    <w:abstractNumId w:val="25"/>
  </w:num>
  <w:num w:numId="32">
    <w:abstractNumId w:val="39"/>
  </w:num>
  <w:num w:numId="33">
    <w:abstractNumId w:val="40"/>
  </w:num>
  <w:num w:numId="34">
    <w:abstractNumId w:val="8"/>
  </w:num>
  <w:num w:numId="35">
    <w:abstractNumId w:val="14"/>
  </w:num>
  <w:num w:numId="36">
    <w:abstractNumId w:val="37"/>
  </w:num>
  <w:num w:numId="37">
    <w:abstractNumId w:val="42"/>
  </w:num>
  <w:num w:numId="38">
    <w:abstractNumId w:val="19"/>
  </w:num>
  <w:num w:numId="39">
    <w:abstractNumId w:val="18"/>
  </w:num>
  <w:num w:numId="40">
    <w:abstractNumId w:val="13"/>
  </w:num>
  <w:num w:numId="41">
    <w:abstractNumId w:val="16"/>
  </w:num>
  <w:num w:numId="42">
    <w:abstractNumId w:val="34"/>
  </w:num>
  <w:num w:numId="43">
    <w:abstractNumId w:val="27"/>
  </w:num>
  <w:num w:numId="44">
    <w:abstractNumId w:val="41"/>
  </w:num>
  <w:num w:numId="45">
    <w:abstractNumId w:val="2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NTQ3NTA2tLA0NjUxszBS0lEKTi0uzszPAykwqQUAk3ErOSwAAAA="/>
  </w:docVars>
  <w:rsids>
    <w:rsidRoot w:val="00927DFD"/>
    <w:rsid w:val="000166BB"/>
    <w:rsid w:val="0003129D"/>
    <w:rsid w:val="00052908"/>
    <w:rsid w:val="00065818"/>
    <w:rsid w:val="00081384"/>
    <w:rsid w:val="000947B5"/>
    <w:rsid w:val="000A0757"/>
    <w:rsid w:val="000A1216"/>
    <w:rsid w:val="000E068E"/>
    <w:rsid w:val="00103902"/>
    <w:rsid w:val="00143DA0"/>
    <w:rsid w:val="00152A2F"/>
    <w:rsid w:val="00167E34"/>
    <w:rsid w:val="001B043D"/>
    <w:rsid w:val="001C3549"/>
    <w:rsid w:val="001C4C58"/>
    <w:rsid w:val="001E2622"/>
    <w:rsid w:val="001E5BE3"/>
    <w:rsid w:val="001E6623"/>
    <w:rsid w:val="001F1018"/>
    <w:rsid w:val="001F7409"/>
    <w:rsid w:val="00212E20"/>
    <w:rsid w:val="00252937"/>
    <w:rsid w:val="0026256F"/>
    <w:rsid w:val="00267BB8"/>
    <w:rsid w:val="0027460E"/>
    <w:rsid w:val="0027574A"/>
    <w:rsid w:val="002763CA"/>
    <w:rsid w:val="0028426C"/>
    <w:rsid w:val="002E07C1"/>
    <w:rsid w:val="00317420"/>
    <w:rsid w:val="00320D94"/>
    <w:rsid w:val="00327EE4"/>
    <w:rsid w:val="00351A0D"/>
    <w:rsid w:val="00372C4E"/>
    <w:rsid w:val="003C12A8"/>
    <w:rsid w:val="00413104"/>
    <w:rsid w:val="00440201"/>
    <w:rsid w:val="00446FEA"/>
    <w:rsid w:val="00453C12"/>
    <w:rsid w:val="004F068F"/>
    <w:rsid w:val="004F7E5D"/>
    <w:rsid w:val="005018BC"/>
    <w:rsid w:val="00516220"/>
    <w:rsid w:val="0053289E"/>
    <w:rsid w:val="00555717"/>
    <w:rsid w:val="00575B76"/>
    <w:rsid w:val="0059686D"/>
    <w:rsid w:val="005B47C3"/>
    <w:rsid w:val="005D43B4"/>
    <w:rsid w:val="005E1768"/>
    <w:rsid w:val="005E3CCA"/>
    <w:rsid w:val="005F0222"/>
    <w:rsid w:val="00607537"/>
    <w:rsid w:val="0061439C"/>
    <w:rsid w:val="006D3586"/>
    <w:rsid w:val="006E3A98"/>
    <w:rsid w:val="00755C85"/>
    <w:rsid w:val="00766120"/>
    <w:rsid w:val="007A7786"/>
    <w:rsid w:val="007B794A"/>
    <w:rsid w:val="007C1B1D"/>
    <w:rsid w:val="007C61BD"/>
    <w:rsid w:val="007F4239"/>
    <w:rsid w:val="008949A4"/>
    <w:rsid w:val="008B4DB2"/>
    <w:rsid w:val="008D2632"/>
    <w:rsid w:val="00905852"/>
    <w:rsid w:val="00905C07"/>
    <w:rsid w:val="00922B3B"/>
    <w:rsid w:val="00927DFD"/>
    <w:rsid w:val="00947B66"/>
    <w:rsid w:val="009510DF"/>
    <w:rsid w:val="00951697"/>
    <w:rsid w:val="0096630F"/>
    <w:rsid w:val="00973A7A"/>
    <w:rsid w:val="00994D69"/>
    <w:rsid w:val="009964B8"/>
    <w:rsid w:val="009A6A9D"/>
    <w:rsid w:val="009C19FF"/>
    <w:rsid w:val="009D2B35"/>
    <w:rsid w:val="009E54E0"/>
    <w:rsid w:val="009F59EE"/>
    <w:rsid w:val="00A00C82"/>
    <w:rsid w:val="00A1382E"/>
    <w:rsid w:val="00A53012"/>
    <w:rsid w:val="00A622AA"/>
    <w:rsid w:val="00A64B42"/>
    <w:rsid w:val="00A73FC7"/>
    <w:rsid w:val="00A84F35"/>
    <w:rsid w:val="00B01026"/>
    <w:rsid w:val="00B151D1"/>
    <w:rsid w:val="00B16642"/>
    <w:rsid w:val="00B30DE6"/>
    <w:rsid w:val="00B41D31"/>
    <w:rsid w:val="00B43E7E"/>
    <w:rsid w:val="00B519AE"/>
    <w:rsid w:val="00B76986"/>
    <w:rsid w:val="00BB23C6"/>
    <w:rsid w:val="00BC03FF"/>
    <w:rsid w:val="00C0652F"/>
    <w:rsid w:val="00C52004"/>
    <w:rsid w:val="00C76676"/>
    <w:rsid w:val="00C878BC"/>
    <w:rsid w:val="00C90898"/>
    <w:rsid w:val="00CB65AF"/>
    <w:rsid w:val="00D041C8"/>
    <w:rsid w:val="00D11BB3"/>
    <w:rsid w:val="00D3707C"/>
    <w:rsid w:val="00D37A26"/>
    <w:rsid w:val="00D56DEF"/>
    <w:rsid w:val="00D97429"/>
    <w:rsid w:val="00DA592D"/>
    <w:rsid w:val="00E539BC"/>
    <w:rsid w:val="00E601F3"/>
    <w:rsid w:val="00E60BC7"/>
    <w:rsid w:val="00E8697E"/>
    <w:rsid w:val="00EB09E9"/>
    <w:rsid w:val="00EB5DD6"/>
    <w:rsid w:val="00ED7AE4"/>
    <w:rsid w:val="00EE524D"/>
    <w:rsid w:val="00EE68DB"/>
    <w:rsid w:val="00F95BBC"/>
    <w:rsid w:val="00FA09C7"/>
    <w:rsid w:val="00FF4576"/>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379A3F9"/>
  <w15:docId w15:val="{5DFDDB91-A7D9-480C-82ED-96B2D4D51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val="en-GB" w:eastAsia="en-U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val="en-GB" w:eastAsia="en-US"/>
    </w:rPr>
  </w:style>
  <w:style w:type="character" w:styleId="Hyperlink">
    <w:name w:val="Hyperlink"/>
    <w:uiPriority w:val="99"/>
    <w:unhideWhenUsed/>
    <w:rsid w:val="00F961E0"/>
    <w:rPr>
      <w:color w:val="0000FF"/>
      <w:u w:val="single"/>
      <w:lang w:val="en-GB"/>
    </w:rPr>
  </w:style>
  <w:style w:type="character" w:customStyle="1" w:styleId="Heading1Char">
    <w:name w:val="Heading 1 Char"/>
    <w:link w:val="Heading1"/>
    <w:uiPriority w:val="9"/>
    <w:rsid w:val="00DB37F7"/>
    <w:rPr>
      <w:b/>
      <w:sz w:val="28"/>
      <w:szCs w:val="28"/>
      <w:lang w:val="en-GB" w:eastAsia="en-US"/>
    </w:rPr>
  </w:style>
  <w:style w:type="character" w:styleId="CommentReference">
    <w:name w:val="annotation reference"/>
    <w:uiPriority w:val="99"/>
    <w:semiHidden/>
    <w:unhideWhenUsed/>
    <w:rsid w:val="00903ED2"/>
    <w:rPr>
      <w:sz w:val="16"/>
      <w:szCs w:val="16"/>
      <w:lang w:val="en-GB"/>
    </w:rPr>
  </w:style>
  <w:style w:type="paragraph" w:styleId="CommentText">
    <w:name w:val="annotation text"/>
    <w:basedOn w:val="Normal"/>
    <w:link w:val="CommentTextChar"/>
    <w:uiPriority w:val="99"/>
    <w:unhideWhenUsed/>
    <w:rsid w:val="00903ED2"/>
    <w:rPr>
      <w:sz w:val="20"/>
      <w:szCs w:val="20"/>
    </w:rPr>
  </w:style>
  <w:style w:type="character" w:customStyle="1" w:styleId="CommentTextChar">
    <w:name w:val="Comment Text Char"/>
    <w:link w:val="CommentText"/>
    <w:uiPriority w:val="99"/>
    <w:rsid w:val="00903ED2"/>
    <w:rPr>
      <w:lang w:val="en-GB"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val="en-GB" w:eastAsia="en-US"/>
    </w:rPr>
  </w:style>
  <w:style w:type="character" w:customStyle="1" w:styleId="Heading2Char">
    <w:name w:val="Heading 2 Char"/>
    <w:link w:val="Heading2"/>
    <w:uiPriority w:val="9"/>
    <w:rsid w:val="00EF7719"/>
    <w:rPr>
      <w:b/>
      <w:sz w:val="24"/>
      <w:szCs w:val="24"/>
      <w:lang w:val="en-GB" w:eastAsia="en-US"/>
    </w:rPr>
  </w:style>
  <w:style w:type="character" w:customStyle="1" w:styleId="Heading3Char">
    <w:name w:val="Heading 3 Char"/>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9A5F28"/>
    <w:rPr>
      <w:sz w:val="22"/>
      <w:szCs w:val="22"/>
      <w:lang w:val="en-GB" w:eastAsia="en-US"/>
    </w:rPr>
  </w:style>
  <w:style w:type="paragraph" w:styleId="TOCHeading">
    <w:name w:val="TOC Heading"/>
    <w:basedOn w:val="Heading1"/>
    <w:next w:val="Normal"/>
    <w:uiPriority w:val="39"/>
    <w:semiHidden/>
    <w:unhideWhenUsed/>
    <w:qFormat/>
    <w:rsid w:val="00EB09E9"/>
    <w:pPr>
      <w:keepNext/>
      <w:keepLines/>
      <w:numPr>
        <w:numId w:val="0"/>
      </w:numPr>
      <w:spacing w:before="480" w:after="0"/>
      <w:outlineLvl w:val="9"/>
    </w:pPr>
    <w:rPr>
      <w:rFonts w:ascii="Cambria" w:eastAsia="Times New Roman" w:hAnsi="Cambria"/>
      <w:bCs/>
      <w:color w:val="365F91"/>
      <w:lang w:val="en-US"/>
    </w:rPr>
  </w:style>
  <w:style w:type="paragraph" w:styleId="ListParagraph">
    <w:name w:val="List Paragraph"/>
    <w:basedOn w:val="Normal"/>
    <w:uiPriority w:val="34"/>
    <w:qFormat/>
    <w:rsid w:val="00413104"/>
    <w:pPr>
      <w:ind w:left="720"/>
      <w:contextualSpacing/>
    </w:pPr>
  </w:style>
  <w:style w:type="paragraph" w:styleId="FootnoteText">
    <w:name w:val="footnote text"/>
    <w:basedOn w:val="Normal"/>
    <w:link w:val="FootnoteTextChar"/>
    <w:semiHidden/>
    <w:rsid w:val="009D2B35"/>
    <w:pPr>
      <w:spacing w:after="240" w:line="240" w:lineRule="auto"/>
      <w:ind w:left="357" w:hanging="357"/>
      <w:jc w:val="both"/>
    </w:pPr>
    <w:rPr>
      <w:rFonts w:ascii="Times New Roman" w:eastAsia="Times New Roman" w:hAnsi="Times New Roman"/>
      <w:sz w:val="20"/>
      <w:szCs w:val="20"/>
    </w:rPr>
  </w:style>
  <w:style w:type="character" w:customStyle="1" w:styleId="FootnoteTextChar">
    <w:name w:val="Footnote Text Char"/>
    <w:basedOn w:val="DefaultParagraphFont"/>
    <w:link w:val="FootnoteText"/>
    <w:semiHidden/>
    <w:rsid w:val="009D2B35"/>
    <w:rPr>
      <w:rFonts w:ascii="Times New Roman" w:eastAsia="Times New Roman" w:hAnsi="Times New Roman"/>
      <w:lang w:val="en-GB" w:eastAsia="en-US"/>
    </w:rPr>
  </w:style>
  <w:style w:type="paragraph" w:customStyle="1" w:styleId="ZDGName">
    <w:name w:val="Z_DGName"/>
    <w:basedOn w:val="Normal"/>
    <w:uiPriority w:val="99"/>
    <w:rsid w:val="009D2B35"/>
    <w:pPr>
      <w:widowControl w:val="0"/>
      <w:autoSpaceDE w:val="0"/>
      <w:autoSpaceDN w:val="0"/>
      <w:spacing w:after="0" w:line="240" w:lineRule="auto"/>
      <w:ind w:right="85"/>
    </w:pPr>
    <w:rPr>
      <w:rFonts w:ascii="Arial" w:eastAsia="Times New Roman" w:hAnsi="Arial" w:cs="Arial"/>
      <w:sz w:val="16"/>
      <w:szCs w:val="16"/>
      <w:lang w:eastAsia="en-GB"/>
    </w:rPr>
  </w:style>
  <w:style w:type="character" w:styleId="FootnoteReference">
    <w:name w:val="footnote reference"/>
    <w:semiHidden/>
    <w:unhideWhenUsed/>
    <w:rsid w:val="009D2B35"/>
    <w:rPr>
      <w:vertAlign w:val="superscript"/>
    </w:rPr>
  </w:style>
  <w:style w:type="paragraph" w:customStyle="1" w:styleId="doc-ti">
    <w:name w:val="doc-ti"/>
    <w:basedOn w:val="Normal"/>
    <w:rsid w:val="0028426C"/>
    <w:pPr>
      <w:spacing w:before="100" w:beforeAutospacing="1" w:after="100" w:afterAutospacing="1" w:line="240" w:lineRule="auto"/>
    </w:pPr>
    <w:rPr>
      <w:rFonts w:ascii="Times New Roman" w:eastAsia="Times New Roman" w:hAnsi="Times New Roman"/>
      <w:sz w:val="24"/>
      <w:szCs w:val="24"/>
      <w:lang w:val="hr-HR" w:eastAsia="zh-CN"/>
    </w:rPr>
  </w:style>
  <w:style w:type="paragraph" w:customStyle="1" w:styleId="ti-grseq-1">
    <w:name w:val="ti-grseq-1"/>
    <w:basedOn w:val="Normal"/>
    <w:rsid w:val="0028426C"/>
    <w:pPr>
      <w:spacing w:before="100" w:beforeAutospacing="1" w:after="100" w:afterAutospacing="1" w:line="240" w:lineRule="auto"/>
    </w:pPr>
    <w:rPr>
      <w:rFonts w:ascii="Times New Roman" w:eastAsia="Times New Roman" w:hAnsi="Times New Roman"/>
      <w:sz w:val="24"/>
      <w:szCs w:val="24"/>
      <w:lang w:val="hr-HR" w:eastAsia="zh-CN"/>
    </w:rPr>
  </w:style>
  <w:style w:type="paragraph" w:customStyle="1" w:styleId="Normal1">
    <w:name w:val="Normal1"/>
    <w:basedOn w:val="Normal"/>
    <w:rsid w:val="0028426C"/>
    <w:pPr>
      <w:spacing w:before="100" w:beforeAutospacing="1" w:after="100" w:afterAutospacing="1" w:line="240" w:lineRule="auto"/>
    </w:pPr>
    <w:rPr>
      <w:rFonts w:ascii="Times New Roman" w:eastAsia="Times New Roman" w:hAnsi="Times New Roman"/>
      <w:sz w:val="24"/>
      <w:szCs w:val="24"/>
      <w:lang w:val="hr-HR" w:eastAsia="zh-CN"/>
    </w:rPr>
  </w:style>
  <w:style w:type="character" w:customStyle="1" w:styleId="super">
    <w:name w:val="super"/>
    <w:basedOn w:val="DefaultParagraphFont"/>
    <w:rsid w:val="0028426C"/>
  </w:style>
  <w:style w:type="paragraph" w:customStyle="1" w:styleId="image">
    <w:name w:val="image"/>
    <w:basedOn w:val="Normal"/>
    <w:rsid w:val="0028426C"/>
    <w:pPr>
      <w:spacing w:before="100" w:beforeAutospacing="1" w:after="100" w:afterAutospacing="1" w:line="240" w:lineRule="auto"/>
    </w:pPr>
    <w:rPr>
      <w:rFonts w:ascii="Times New Roman" w:eastAsia="Times New Roman" w:hAnsi="Times New Roman"/>
      <w:sz w:val="24"/>
      <w:szCs w:val="24"/>
      <w:lang w:val="hr-HR" w:eastAsia="zh-CN"/>
    </w:rPr>
  </w:style>
  <w:style w:type="character" w:customStyle="1" w:styleId="italic">
    <w:name w:val="italic"/>
    <w:basedOn w:val="DefaultParagraphFont"/>
    <w:rsid w:val="0028426C"/>
  </w:style>
  <w:style w:type="paragraph" w:customStyle="1" w:styleId="note">
    <w:name w:val="note"/>
    <w:basedOn w:val="Normal"/>
    <w:rsid w:val="0028426C"/>
    <w:pPr>
      <w:spacing w:before="100" w:beforeAutospacing="1" w:after="100" w:afterAutospacing="1" w:line="240" w:lineRule="auto"/>
    </w:pPr>
    <w:rPr>
      <w:rFonts w:ascii="Times New Roman" w:eastAsia="Times New Roman" w:hAnsi="Times New Roman"/>
      <w:sz w:val="24"/>
      <w:szCs w:val="24"/>
      <w:lang w:val="hr-H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3319705">
      <w:bodyDiv w:val="1"/>
      <w:marLeft w:val="0"/>
      <w:marRight w:val="0"/>
      <w:marTop w:val="0"/>
      <w:marBottom w:val="0"/>
      <w:divBdr>
        <w:top w:val="none" w:sz="0" w:space="0" w:color="auto"/>
        <w:left w:val="none" w:sz="0" w:space="0" w:color="auto"/>
        <w:bottom w:val="none" w:sz="0" w:space="0" w:color="auto"/>
        <w:right w:val="none" w:sz="0" w:space="0" w:color="auto"/>
      </w:divBdr>
      <w:divsChild>
        <w:div w:id="665980448">
          <w:marLeft w:val="0"/>
          <w:marRight w:val="0"/>
          <w:marTop w:val="0"/>
          <w:marBottom w:val="0"/>
          <w:divBdr>
            <w:top w:val="none" w:sz="0" w:space="0" w:color="auto"/>
            <w:left w:val="none" w:sz="0" w:space="0" w:color="auto"/>
            <w:bottom w:val="none" w:sz="0" w:space="0" w:color="auto"/>
            <w:right w:val="none" w:sz="0" w:space="0" w:color="auto"/>
          </w:divBdr>
          <w:divsChild>
            <w:div w:id="388264835">
              <w:marLeft w:val="0"/>
              <w:marRight w:val="0"/>
              <w:marTop w:val="0"/>
              <w:marBottom w:val="0"/>
              <w:divBdr>
                <w:top w:val="none" w:sz="0" w:space="0" w:color="auto"/>
                <w:left w:val="none" w:sz="0" w:space="0" w:color="auto"/>
                <w:bottom w:val="none" w:sz="0" w:space="0" w:color="auto"/>
                <w:right w:val="none" w:sz="0" w:space="0" w:color="auto"/>
              </w:divBdr>
            </w:div>
            <w:div w:id="1799640929">
              <w:marLeft w:val="0"/>
              <w:marRight w:val="0"/>
              <w:marTop w:val="0"/>
              <w:marBottom w:val="0"/>
              <w:divBdr>
                <w:top w:val="none" w:sz="0" w:space="0" w:color="auto"/>
                <w:left w:val="none" w:sz="0" w:space="0" w:color="auto"/>
                <w:bottom w:val="none" w:sz="0" w:space="0" w:color="auto"/>
                <w:right w:val="none" w:sz="0" w:space="0" w:color="auto"/>
              </w:divBdr>
            </w:div>
            <w:div w:id="450366015">
              <w:marLeft w:val="0"/>
              <w:marRight w:val="0"/>
              <w:marTop w:val="0"/>
              <w:marBottom w:val="0"/>
              <w:divBdr>
                <w:top w:val="none" w:sz="0" w:space="0" w:color="auto"/>
                <w:left w:val="none" w:sz="0" w:space="0" w:color="auto"/>
                <w:bottom w:val="none" w:sz="0" w:space="0" w:color="auto"/>
                <w:right w:val="none" w:sz="0" w:space="0" w:color="auto"/>
              </w:divBdr>
              <w:divsChild>
                <w:div w:id="1018119538">
                  <w:marLeft w:val="0"/>
                  <w:marRight w:val="0"/>
                  <w:marTop w:val="0"/>
                  <w:marBottom w:val="0"/>
                  <w:divBdr>
                    <w:top w:val="none" w:sz="0" w:space="0" w:color="auto"/>
                    <w:left w:val="none" w:sz="0" w:space="0" w:color="auto"/>
                    <w:bottom w:val="none" w:sz="0" w:space="0" w:color="auto"/>
                    <w:right w:val="none" w:sz="0" w:space="0" w:color="auto"/>
                  </w:divBdr>
                </w:div>
                <w:div w:id="902105398">
                  <w:marLeft w:val="0"/>
                  <w:marRight w:val="0"/>
                  <w:marTop w:val="0"/>
                  <w:marBottom w:val="0"/>
                  <w:divBdr>
                    <w:top w:val="none" w:sz="0" w:space="0" w:color="auto"/>
                    <w:left w:val="none" w:sz="0" w:space="0" w:color="auto"/>
                    <w:bottom w:val="none" w:sz="0" w:space="0" w:color="auto"/>
                    <w:right w:val="none" w:sz="0" w:space="0" w:color="auto"/>
                  </w:divBdr>
                </w:div>
                <w:div w:id="1821996645">
                  <w:marLeft w:val="0"/>
                  <w:marRight w:val="0"/>
                  <w:marTop w:val="0"/>
                  <w:marBottom w:val="0"/>
                  <w:divBdr>
                    <w:top w:val="none" w:sz="0" w:space="0" w:color="auto"/>
                    <w:left w:val="none" w:sz="0" w:space="0" w:color="auto"/>
                    <w:bottom w:val="none" w:sz="0" w:space="0" w:color="auto"/>
                    <w:right w:val="none" w:sz="0" w:space="0" w:color="auto"/>
                  </w:divBdr>
                </w:div>
                <w:div w:id="1009024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35D3B5-6D83-4271-9B9F-C16BD396C0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3968</Words>
  <Characters>22621</Characters>
  <Application>Microsoft Office Word</Application>
  <DocSecurity>0</DocSecurity>
  <Lines>188</Lines>
  <Paragraphs>53</Paragraphs>
  <ScaleCrop>false</ScaleCrop>
  <HeadingPairs>
    <vt:vector size="6" baseType="variant">
      <vt:variant>
        <vt:lpstr>Title</vt:lpstr>
      </vt:variant>
      <vt:variant>
        <vt:i4>1</vt:i4>
      </vt:variant>
      <vt:variant>
        <vt:lpstr>Titel</vt:lpstr>
      </vt:variant>
      <vt:variant>
        <vt:i4>1</vt:i4>
      </vt:variant>
      <vt:variant>
        <vt:lpstr>Naslov</vt:lpstr>
      </vt:variant>
      <vt:variant>
        <vt:i4>1</vt:i4>
      </vt:variant>
    </vt:vector>
  </HeadingPairs>
  <TitlesOfParts>
    <vt:vector size="3" baseType="lpstr">
      <vt:lpstr>Bijlage 1 – Modelcontractbepalingen voor de doorgifte van persoonsgegevens uit de Gemeenschap naar derde landen (verwerkingsverantwoordelijke naar verwerkingsverantwoordelijke)</vt:lpstr>
      <vt:lpstr>Bijlage 1 – Modelcontractbepalingen voor de doorgifte van Persoonsgegevens naar voor de Verwerking Verantwoordelijken</vt:lpstr>
      <vt:lpstr>[title of your document]</vt:lpstr>
    </vt:vector>
  </TitlesOfParts>
  <Company/>
  <LinksUpToDate>false</LinksUpToDate>
  <CharactersWithSpaces>26536</CharactersWithSpaces>
  <SharedDoc>false</SharedDoc>
  <HLinks>
    <vt:vector size="54" baseType="variant">
      <vt:variant>
        <vt:i4>1310769</vt:i4>
      </vt:variant>
      <vt:variant>
        <vt:i4>50</vt:i4>
      </vt:variant>
      <vt:variant>
        <vt:i4>0</vt:i4>
      </vt:variant>
      <vt:variant>
        <vt:i4>5</vt:i4>
      </vt:variant>
      <vt:variant>
        <vt:lpwstr/>
      </vt:variant>
      <vt:variant>
        <vt:lpwstr>_Toc270720133</vt:lpwstr>
      </vt:variant>
      <vt:variant>
        <vt:i4>1310769</vt:i4>
      </vt:variant>
      <vt:variant>
        <vt:i4>44</vt:i4>
      </vt:variant>
      <vt:variant>
        <vt:i4>0</vt:i4>
      </vt:variant>
      <vt:variant>
        <vt:i4>5</vt:i4>
      </vt:variant>
      <vt:variant>
        <vt:lpwstr/>
      </vt:variant>
      <vt:variant>
        <vt:lpwstr>_Toc270720132</vt:lpwstr>
      </vt:variant>
      <vt:variant>
        <vt:i4>1310769</vt:i4>
      </vt:variant>
      <vt:variant>
        <vt:i4>38</vt:i4>
      </vt:variant>
      <vt:variant>
        <vt:i4>0</vt:i4>
      </vt:variant>
      <vt:variant>
        <vt:i4>5</vt:i4>
      </vt:variant>
      <vt:variant>
        <vt:lpwstr/>
      </vt:variant>
      <vt:variant>
        <vt:lpwstr>_Toc270720131</vt:lpwstr>
      </vt:variant>
      <vt:variant>
        <vt:i4>1310769</vt:i4>
      </vt:variant>
      <vt:variant>
        <vt:i4>32</vt:i4>
      </vt:variant>
      <vt:variant>
        <vt:i4>0</vt:i4>
      </vt:variant>
      <vt:variant>
        <vt:i4>5</vt:i4>
      </vt:variant>
      <vt:variant>
        <vt:lpwstr/>
      </vt:variant>
      <vt:variant>
        <vt:lpwstr>_Toc270720130</vt:lpwstr>
      </vt:variant>
      <vt:variant>
        <vt:i4>1376305</vt:i4>
      </vt:variant>
      <vt:variant>
        <vt:i4>26</vt:i4>
      </vt:variant>
      <vt:variant>
        <vt:i4>0</vt:i4>
      </vt:variant>
      <vt:variant>
        <vt:i4>5</vt:i4>
      </vt:variant>
      <vt:variant>
        <vt:lpwstr/>
      </vt:variant>
      <vt:variant>
        <vt:lpwstr>_Toc270720129</vt:lpwstr>
      </vt:variant>
      <vt:variant>
        <vt:i4>1376305</vt:i4>
      </vt:variant>
      <vt:variant>
        <vt:i4>20</vt:i4>
      </vt:variant>
      <vt:variant>
        <vt:i4>0</vt:i4>
      </vt:variant>
      <vt:variant>
        <vt:i4>5</vt:i4>
      </vt:variant>
      <vt:variant>
        <vt:lpwstr/>
      </vt:variant>
      <vt:variant>
        <vt:lpwstr>_Toc270720128</vt:lpwstr>
      </vt:variant>
      <vt:variant>
        <vt:i4>1376305</vt:i4>
      </vt:variant>
      <vt:variant>
        <vt:i4>14</vt:i4>
      </vt:variant>
      <vt:variant>
        <vt:i4>0</vt:i4>
      </vt:variant>
      <vt:variant>
        <vt:i4>5</vt:i4>
      </vt:variant>
      <vt:variant>
        <vt:lpwstr/>
      </vt:variant>
      <vt:variant>
        <vt:lpwstr>_Toc270720127</vt:lpwstr>
      </vt:variant>
      <vt:variant>
        <vt:i4>1376305</vt:i4>
      </vt:variant>
      <vt:variant>
        <vt:i4>8</vt:i4>
      </vt:variant>
      <vt:variant>
        <vt:i4>0</vt:i4>
      </vt:variant>
      <vt:variant>
        <vt:i4>5</vt:i4>
      </vt:variant>
      <vt:variant>
        <vt:lpwstr/>
      </vt:variant>
      <vt:variant>
        <vt:lpwstr>_Toc270720126</vt:lpwstr>
      </vt:variant>
      <vt:variant>
        <vt:i4>1376305</vt:i4>
      </vt:variant>
      <vt:variant>
        <vt:i4>2</vt:i4>
      </vt:variant>
      <vt:variant>
        <vt:i4>0</vt:i4>
      </vt:variant>
      <vt:variant>
        <vt:i4>5</vt:i4>
      </vt:variant>
      <vt:variant>
        <vt:lpwstr/>
      </vt:variant>
      <vt:variant>
        <vt:lpwstr>_Toc270720125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Bijlage 1 – Modelcontractbepalingen voor de doorgifte van persoonsgegevens uit de Gemeenschap naar derde landen (verwerkingsverantwoordelijke naar verwerkingsverantwoordelijke)</dc:title>
  <dc:creator>EUGDPRAcademy</dc:creator>
  <dc:description/>
  <cp:lastModifiedBy>EUGDPRAcademy</cp:lastModifiedBy>
  <cp:revision>4</cp:revision>
  <dcterms:created xsi:type="dcterms:W3CDTF">2018-04-22T14:53:00Z</dcterms:created>
  <dcterms:modified xsi:type="dcterms:W3CDTF">2019-02-19T11:00:00Z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1506586441</vt:lpwstr>
  </property>
</Properties>
</file>