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E6CC7A" w14:textId="2B3D2920" w:rsidR="00E6497B" w:rsidRPr="00F97D83" w:rsidRDefault="00A51BC1" w:rsidP="00A51BC1">
      <w:pPr>
        <w:jc w:val="center"/>
        <w:rPr>
          <w:lang w:val="nl-NL"/>
        </w:rPr>
      </w:pPr>
      <w:r>
        <w:rPr>
          <w:lang w:val="nl-NL"/>
        </w:rPr>
        <w:t>** GRATIS PREVIEW  **</w:t>
      </w:r>
    </w:p>
    <w:p w14:paraId="1E3F4175" w14:textId="77777777" w:rsidR="00E6497B" w:rsidRPr="00F97D83" w:rsidRDefault="00E6497B">
      <w:pPr>
        <w:rPr>
          <w:lang w:val="nl-NL"/>
        </w:rPr>
      </w:pPr>
    </w:p>
    <w:p w14:paraId="7BBEF6DF" w14:textId="77777777" w:rsidR="00E6497B" w:rsidRPr="00F97D83" w:rsidRDefault="00E6497B">
      <w:pPr>
        <w:rPr>
          <w:lang w:val="nl-NL"/>
        </w:rPr>
      </w:pPr>
    </w:p>
    <w:p w14:paraId="6811D341" w14:textId="77777777" w:rsidR="00E6497B" w:rsidRPr="00F97D83" w:rsidRDefault="00E6497B">
      <w:pPr>
        <w:rPr>
          <w:lang w:val="nl-NL"/>
        </w:rPr>
      </w:pPr>
    </w:p>
    <w:p w14:paraId="0EE24367" w14:textId="77777777" w:rsidR="00E6497B" w:rsidRPr="00F97D83" w:rsidRDefault="00E6497B">
      <w:pPr>
        <w:rPr>
          <w:lang w:val="nl-NL"/>
        </w:rPr>
      </w:pPr>
    </w:p>
    <w:p w14:paraId="19407148" w14:textId="77777777" w:rsidR="00E6497B" w:rsidRPr="00F97D83" w:rsidRDefault="00E6497B">
      <w:pPr>
        <w:rPr>
          <w:lang w:val="nl-NL"/>
        </w:rPr>
      </w:pPr>
    </w:p>
    <w:p w14:paraId="584686BC" w14:textId="77777777" w:rsidR="00E6497B" w:rsidRPr="00F97D83" w:rsidRDefault="00E6497B" w:rsidP="00E6497B">
      <w:pPr>
        <w:jc w:val="center"/>
        <w:rPr>
          <w:lang w:val="nl-NL"/>
        </w:rPr>
      </w:pPr>
      <w:commentRangeStart w:id="0"/>
      <w:r w:rsidRPr="00F97D83">
        <w:rPr>
          <w:lang w:val="nl-NL"/>
        </w:rPr>
        <w:t>[</w:t>
      </w:r>
      <w:r w:rsidR="00D85036" w:rsidRPr="00F97D83">
        <w:rPr>
          <w:lang w:val="nl-NL"/>
        </w:rPr>
        <w:t>logo organisatie</w:t>
      </w:r>
      <w:r w:rsidRPr="00F97D83">
        <w:rPr>
          <w:lang w:val="nl-NL"/>
        </w:rPr>
        <w:t>]</w:t>
      </w:r>
      <w:commentRangeEnd w:id="0"/>
      <w:r w:rsidR="00C84C3C">
        <w:rPr>
          <w:rStyle w:val="CommentReference"/>
        </w:rPr>
        <w:commentReference w:id="0"/>
      </w:r>
    </w:p>
    <w:p w14:paraId="24ABC140" w14:textId="77777777" w:rsidR="00E6497B" w:rsidRPr="00F97D83" w:rsidRDefault="00E6497B" w:rsidP="00E6497B">
      <w:pPr>
        <w:jc w:val="center"/>
        <w:rPr>
          <w:lang w:val="nl-NL"/>
        </w:rPr>
      </w:pPr>
      <w:r w:rsidRPr="00F97D83">
        <w:rPr>
          <w:lang w:val="nl-NL"/>
        </w:rPr>
        <w:t>[</w:t>
      </w:r>
      <w:r w:rsidR="00D85036" w:rsidRPr="00F97D83">
        <w:rPr>
          <w:lang w:val="nl-NL"/>
        </w:rPr>
        <w:t>naam organisatie</w:t>
      </w:r>
      <w:r w:rsidRPr="00F97D83">
        <w:rPr>
          <w:lang w:val="nl-NL"/>
        </w:rPr>
        <w:t>]</w:t>
      </w:r>
    </w:p>
    <w:p w14:paraId="6C217DC1" w14:textId="77777777" w:rsidR="00E6497B" w:rsidRPr="00F97D83" w:rsidRDefault="00E6497B" w:rsidP="00E6497B">
      <w:pPr>
        <w:jc w:val="center"/>
        <w:rPr>
          <w:lang w:val="nl-NL"/>
        </w:rPr>
      </w:pPr>
    </w:p>
    <w:p w14:paraId="5BE23638" w14:textId="77777777" w:rsidR="00E6497B" w:rsidRPr="00F97D83" w:rsidRDefault="00E6497B" w:rsidP="00E6497B">
      <w:pPr>
        <w:jc w:val="center"/>
        <w:rPr>
          <w:lang w:val="nl-NL"/>
        </w:rPr>
      </w:pPr>
    </w:p>
    <w:p w14:paraId="1046EBC5" w14:textId="1B4D5DCF" w:rsidR="00E6497B" w:rsidRPr="00F97D83" w:rsidRDefault="00C34D17" w:rsidP="00E6497B">
      <w:pPr>
        <w:jc w:val="center"/>
        <w:rPr>
          <w:b/>
          <w:sz w:val="32"/>
          <w:szCs w:val="32"/>
          <w:lang w:val="nl-NL"/>
        </w:rPr>
      </w:pPr>
      <w:bookmarkStart w:id="1" w:name="OLE_LINK1"/>
      <w:bookmarkStart w:id="2" w:name="OLE_LINK2"/>
      <w:r>
        <w:rPr>
          <w:b/>
          <w:sz w:val="32"/>
          <w:lang w:val="nl-NL"/>
        </w:rPr>
        <w:t>BE</w:t>
      </w:r>
      <w:r w:rsidR="0070181C">
        <w:rPr>
          <w:b/>
          <w:sz w:val="32"/>
          <w:lang w:val="nl-NL"/>
        </w:rPr>
        <w:t>VEILIGING</w:t>
      </w:r>
      <w:r>
        <w:rPr>
          <w:b/>
          <w:sz w:val="32"/>
          <w:lang w:val="nl-NL"/>
        </w:rPr>
        <w:t>SPROCEDURES</w:t>
      </w:r>
      <w:r w:rsidR="00D85036" w:rsidRPr="00F97D83">
        <w:rPr>
          <w:b/>
          <w:sz w:val="32"/>
          <w:lang w:val="nl-NL"/>
        </w:rPr>
        <w:t xml:space="preserve"> </w:t>
      </w:r>
      <w:r w:rsidR="00C95093">
        <w:rPr>
          <w:b/>
          <w:sz w:val="32"/>
          <w:lang w:val="nl-NL"/>
        </w:rPr>
        <w:t>VOOR</w:t>
      </w:r>
      <w:r w:rsidR="00D85036" w:rsidRPr="00F97D83">
        <w:rPr>
          <w:b/>
          <w:sz w:val="32"/>
          <w:lang w:val="nl-NL"/>
        </w:rPr>
        <w:t xml:space="preserve"> </w:t>
      </w:r>
      <w:bookmarkEnd w:id="1"/>
      <w:bookmarkEnd w:id="2"/>
      <w:r w:rsidR="0070181C">
        <w:rPr>
          <w:b/>
          <w:sz w:val="32"/>
          <w:lang w:val="nl-NL"/>
        </w:rPr>
        <w:t>DE IT</w:t>
      </w:r>
      <w:r w:rsidR="00B02D10">
        <w:rPr>
          <w:b/>
          <w:sz w:val="32"/>
          <w:lang w:val="nl-NL"/>
        </w:rPr>
        <w:t>-</w:t>
      </w:r>
      <w:r w:rsidR="0070181C">
        <w:rPr>
          <w:b/>
          <w:sz w:val="32"/>
          <w:lang w:val="nl-NL"/>
        </w:rPr>
        <w:t>AFDELING</w:t>
      </w:r>
    </w:p>
    <w:p w14:paraId="0BCFADDA" w14:textId="77777777" w:rsidR="00E6497B" w:rsidRPr="00F97D83" w:rsidRDefault="00E6497B" w:rsidP="00E6497B">
      <w:pPr>
        <w:jc w:val="center"/>
        <w:rPr>
          <w:lang w:val="nl-NL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E6497B" w:rsidRPr="00F97D83" w14:paraId="54D3F6D2" w14:textId="77777777">
        <w:tc>
          <w:tcPr>
            <w:tcW w:w="2376" w:type="dxa"/>
          </w:tcPr>
          <w:p w14:paraId="394D2A09" w14:textId="77777777" w:rsidR="00E6497B" w:rsidRPr="00F97D83" w:rsidRDefault="00C1411C" w:rsidP="00C1411C">
            <w:pPr>
              <w:rPr>
                <w:lang w:val="nl-NL"/>
              </w:rPr>
            </w:pPr>
            <w:commentRangeStart w:id="3"/>
            <w:r>
              <w:rPr>
                <w:lang w:val="nl-NL"/>
              </w:rPr>
              <w:t>Code</w:t>
            </w:r>
            <w:commentRangeEnd w:id="3"/>
            <w:r w:rsidR="00C84C3C">
              <w:rPr>
                <w:rStyle w:val="CommentReference"/>
              </w:rPr>
              <w:commentReference w:id="3"/>
            </w:r>
            <w:r w:rsidR="00E6497B" w:rsidRPr="00F97D83">
              <w:rPr>
                <w:lang w:val="nl-NL"/>
              </w:rPr>
              <w:t>:</w:t>
            </w:r>
          </w:p>
        </w:tc>
        <w:tc>
          <w:tcPr>
            <w:tcW w:w="6912" w:type="dxa"/>
          </w:tcPr>
          <w:p w14:paraId="60526AB1" w14:textId="77777777" w:rsidR="00E6497B" w:rsidRPr="00F97D83" w:rsidRDefault="00E6497B" w:rsidP="00E6497B">
            <w:pPr>
              <w:rPr>
                <w:lang w:val="nl-NL"/>
              </w:rPr>
            </w:pPr>
          </w:p>
        </w:tc>
      </w:tr>
      <w:tr w:rsidR="00C1411C" w:rsidRPr="00F97D83" w14:paraId="28EF3E45" w14:textId="77777777">
        <w:tc>
          <w:tcPr>
            <w:tcW w:w="2376" w:type="dxa"/>
          </w:tcPr>
          <w:p w14:paraId="62B0AD0E" w14:textId="77777777" w:rsidR="00C1411C" w:rsidRPr="00F97D83" w:rsidRDefault="00C1411C" w:rsidP="005A082E">
            <w:pPr>
              <w:rPr>
                <w:lang w:val="nl-NL"/>
              </w:rPr>
            </w:pPr>
            <w:r w:rsidRPr="00F97D83">
              <w:rPr>
                <w:lang w:val="nl-NL"/>
              </w:rPr>
              <w:t>Versie:</w:t>
            </w:r>
          </w:p>
        </w:tc>
        <w:tc>
          <w:tcPr>
            <w:tcW w:w="6912" w:type="dxa"/>
          </w:tcPr>
          <w:p w14:paraId="2EEBD8F7" w14:textId="77777777" w:rsidR="00C1411C" w:rsidRPr="00F97D83" w:rsidRDefault="00C1411C" w:rsidP="007332F0">
            <w:pPr>
              <w:rPr>
                <w:lang w:val="nl-NL"/>
              </w:rPr>
            </w:pPr>
          </w:p>
        </w:tc>
      </w:tr>
      <w:tr w:rsidR="00C1411C" w:rsidRPr="00F97D83" w14:paraId="7B54888A" w14:textId="77777777">
        <w:tc>
          <w:tcPr>
            <w:tcW w:w="2376" w:type="dxa"/>
          </w:tcPr>
          <w:p w14:paraId="7D349BEE" w14:textId="77777777" w:rsidR="00C1411C" w:rsidRPr="00F97D83" w:rsidRDefault="00C1411C" w:rsidP="005A082E">
            <w:pPr>
              <w:rPr>
                <w:lang w:val="nl-NL"/>
              </w:rPr>
            </w:pPr>
            <w:r w:rsidRPr="00F97D83">
              <w:rPr>
                <w:lang w:val="nl-NL"/>
              </w:rPr>
              <w:t>Versiedatum</w:t>
            </w:r>
          </w:p>
        </w:tc>
        <w:tc>
          <w:tcPr>
            <w:tcW w:w="6912" w:type="dxa"/>
          </w:tcPr>
          <w:p w14:paraId="664EE282" w14:textId="77777777" w:rsidR="00C1411C" w:rsidRPr="00F97D83" w:rsidRDefault="00C1411C" w:rsidP="007332F0">
            <w:pPr>
              <w:rPr>
                <w:lang w:val="nl-NL"/>
              </w:rPr>
            </w:pPr>
          </w:p>
        </w:tc>
      </w:tr>
      <w:tr w:rsidR="00C1411C" w:rsidRPr="00F97D83" w14:paraId="6DFBF3B0" w14:textId="77777777">
        <w:tc>
          <w:tcPr>
            <w:tcW w:w="2376" w:type="dxa"/>
          </w:tcPr>
          <w:p w14:paraId="750704E0" w14:textId="77777777" w:rsidR="00C1411C" w:rsidRPr="00F97D83" w:rsidRDefault="00C1411C" w:rsidP="005A082E">
            <w:pPr>
              <w:rPr>
                <w:lang w:val="nl-NL"/>
              </w:rPr>
            </w:pPr>
            <w:r w:rsidRPr="00F97D83">
              <w:rPr>
                <w:lang w:val="nl-NL"/>
              </w:rPr>
              <w:t>Gemaakt door:</w:t>
            </w:r>
          </w:p>
        </w:tc>
        <w:tc>
          <w:tcPr>
            <w:tcW w:w="6912" w:type="dxa"/>
          </w:tcPr>
          <w:p w14:paraId="2952F133" w14:textId="77777777" w:rsidR="00C1411C" w:rsidRPr="00F97D83" w:rsidRDefault="00C1411C" w:rsidP="007332F0">
            <w:pPr>
              <w:rPr>
                <w:lang w:val="nl-NL"/>
              </w:rPr>
            </w:pPr>
          </w:p>
        </w:tc>
      </w:tr>
      <w:tr w:rsidR="00C1411C" w:rsidRPr="00F97D83" w14:paraId="1947A42E" w14:textId="77777777">
        <w:tc>
          <w:tcPr>
            <w:tcW w:w="2376" w:type="dxa"/>
          </w:tcPr>
          <w:p w14:paraId="75C08FAF" w14:textId="77777777" w:rsidR="00C1411C" w:rsidRPr="00F97D83" w:rsidRDefault="00C1411C" w:rsidP="005A082E">
            <w:pPr>
              <w:rPr>
                <w:lang w:val="nl-NL"/>
              </w:rPr>
            </w:pPr>
            <w:r w:rsidRPr="00F97D83">
              <w:rPr>
                <w:lang w:val="nl-NL"/>
              </w:rPr>
              <w:t>Goedgekeurd door:</w:t>
            </w:r>
          </w:p>
        </w:tc>
        <w:tc>
          <w:tcPr>
            <w:tcW w:w="6912" w:type="dxa"/>
          </w:tcPr>
          <w:p w14:paraId="77552A60" w14:textId="77777777" w:rsidR="00C1411C" w:rsidRPr="00F97D83" w:rsidRDefault="00C1411C" w:rsidP="007332F0">
            <w:pPr>
              <w:rPr>
                <w:lang w:val="nl-NL"/>
              </w:rPr>
            </w:pPr>
          </w:p>
        </w:tc>
      </w:tr>
      <w:tr w:rsidR="00C1411C" w:rsidRPr="00F97D83" w14:paraId="13B9BC9A" w14:textId="77777777">
        <w:tc>
          <w:tcPr>
            <w:tcW w:w="2376" w:type="dxa"/>
          </w:tcPr>
          <w:p w14:paraId="6C724390" w14:textId="77777777" w:rsidR="00C1411C" w:rsidRPr="00F97D83" w:rsidRDefault="00C1411C" w:rsidP="005A082E">
            <w:pPr>
              <w:rPr>
                <w:lang w:val="nl-NL"/>
              </w:rPr>
            </w:pPr>
            <w:r w:rsidRPr="00F97D83">
              <w:rPr>
                <w:lang w:val="nl-NL"/>
              </w:rPr>
              <w:t>Classificatie:</w:t>
            </w:r>
          </w:p>
        </w:tc>
        <w:tc>
          <w:tcPr>
            <w:tcW w:w="6912" w:type="dxa"/>
          </w:tcPr>
          <w:p w14:paraId="7696D6C2" w14:textId="77777777" w:rsidR="00C1411C" w:rsidRPr="00F97D83" w:rsidRDefault="00C1411C" w:rsidP="007332F0">
            <w:pPr>
              <w:rPr>
                <w:lang w:val="nl-NL"/>
              </w:rPr>
            </w:pPr>
          </w:p>
        </w:tc>
      </w:tr>
    </w:tbl>
    <w:p w14:paraId="5785179E" w14:textId="77777777" w:rsidR="00E6497B" w:rsidRPr="00F97D83" w:rsidRDefault="00E6497B" w:rsidP="00E6497B">
      <w:pPr>
        <w:rPr>
          <w:lang w:val="nl-NL"/>
        </w:rPr>
      </w:pPr>
    </w:p>
    <w:p w14:paraId="27E7E0AA" w14:textId="77777777" w:rsidR="00E6497B" w:rsidRPr="00F97D83" w:rsidRDefault="00E6497B" w:rsidP="00E6497B">
      <w:pPr>
        <w:rPr>
          <w:lang w:val="nl-NL"/>
        </w:rPr>
      </w:pPr>
    </w:p>
    <w:p w14:paraId="05A2B28D" w14:textId="77777777" w:rsidR="00E6497B" w:rsidRPr="00F97D83" w:rsidRDefault="00E6497B" w:rsidP="00E6497B">
      <w:pPr>
        <w:rPr>
          <w:b/>
          <w:sz w:val="28"/>
          <w:szCs w:val="28"/>
          <w:lang w:val="nl-NL"/>
        </w:rPr>
      </w:pPr>
      <w:r w:rsidRPr="00F97D83">
        <w:rPr>
          <w:lang w:val="nl-NL"/>
        </w:rPr>
        <w:br w:type="page"/>
      </w:r>
      <w:r w:rsidR="00207421" w:rsidRPr="00F97D83">
        <w:rPr>
          <w:b/>
          <w:sz w:val="28"/>
          <w:lang w:val="nl-NL"/>
        </w:rPr>
        <w:lastRenderedPageBreak/>
        <w:t>Versieblad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69"/>
        <w:gridCol w:w="981"/>
        <w:gridCol w:w="1798"/>
        <w:gridCol w:w="5140"/>
      </w:tblGrid>
      <w:tr w:rsidR="00207421" w:rsidRPr="00F97D83" w14:paraId="0646ECF6" w14:textId="77777777">
        <w:tc>
          <w:tcPr>
            <w:tcW w:w="1384" w:type="dxa"/>
          </w:tcPr>
          <w:p w14:paraId="4DA88810" w14:textId="77777777" w:rsidR="00207421" w:rsidRPr="00F97D83" w:rsidRDefault="00207421" w:rsidP="007332F0">
            <w:pPr>
              <w:rPr>
                <w:b/>
                <w:lang w:val="nl-NL"/>
              </w:rPr>
            </w:pPr>
            <w:r w:rsidRPr="00F97D83">
              <w:rPr>
                <w:b/>
                <w:lang w:val="nl-NL"/>
              </w:rPr>
              <w:t>Datum</w:t>
            </w:r>
          </w:p>
        </w:tc>
        <w:tc>
          <w:tcPr>
            <w:tcW w:w="992" w:type="dxa"/>
          </w:tcPr>
          <w:p w14:paraId="5578BA88" w14:textId="77777777" w:rsidR="00207421" w:rsidRPr="00F97D83" w:rsidRDefault="00207421" w:rsidP="007332F0">
            <w:pPr>
              <w:rPr>
                <w:b/>
                <w:lang w:val="nl-NL"/>
              </w:rPr>
            </w:pPr>
            <w:r w:rsidRPr="00F97D83">
              <w:rPr>
                <w:b/>
                <w:lang w:val="nl-NL"/>
              </w:rPr>
              <w:t>Versie</w:t>
            </w:r>
          </w:p>
        </w:tc>
        <w:tc>
          <w:tcPr>
            <w:tcW w:w="1560" w:type="dxa"/>
          </w:tcPr>
          <w:p w14:paraId="1398E2C1" w14:textId="77777777" w:rsidR="00207421" w:rsidRPr="00F97D83" w:rsidRDefault="00207421" w:rsidP="007332F0">
            <w:pPr>
              <w:rPr>
                <w:b/>
                <w:lang w:val="nl-NL"/>
              </w:rPr>
            </w:pPr>
            <w:r w:rsidRPr="00F97D83">
              <w:rPr>
                <w:b/>
                <w:lang w:val="nl-NL"/>
              </w:rPr>
              <w:t>Gemaakt door</w:t>
            </w:r>
          </w:p>
        </w:tc>
        <w:tc>
          <w:tcPr>
            <w:tcW w:w="5352" w:type="dxa"/>
          </w:tcPr>
          <w:p w14:paraId="6B3FB671" w14:textId="77777777" w:rsidR="00207421" w:rsidRPr="00F97D83" w:rsidRDefault="00207421" w:rsidP="007332F0">
            <w:pPr>
              <w:rPr>
                <w:b/>
                <w:lang w:val="nl-NL"/>
              </w:rPr>
            </w:pPr>
            <w:r w:rsidRPr="00F97D83">
              <w:rPr>
                <w:b/>
                <w:lang w:val="nl-NL"/>
              </w:rPr>
              <w:t>Omschrijving van de aanpassing</w:t>
            </w:r>
          </w:p>
        </w:tc>
      </w:tr>
      <w:tr w:rsidR="00E6497B" w:rsidRPr="00F97D83" w14:paraId="79E25180" w14:textId="77777777">
        <w:tc>
          <w:tcPr>
            <w:tcW w:w="1384" w:type="dxa"/>
          </w:tcPr>
          <w:p w14:paraId="69FD6006" w14:textId="6A9A6EC8" w:rsidR="00E6497B" w:rsidRPr="00F97D83" w:rsidRDefault="00B02D10" w:rsidP="00D600A1">
            <w:pPr>
              <w:rPr>
                <w:lang w:val="nl-NL"/>
              </w:rPr>
            </w:pPr>
            <w:r>
              <w:rPr>
                <w:lang w:val="nl-NL"/>
              </w:rPr>
              <w:t xml:space="preserve"> </w:t>
            </w:r>
            <w:r w:rsidR="00C84C3C">
              <w:rPr>
                <w:lang w:val="nl-NL"/>
              </w:rPr>
              <w:t>dd.mm.jjjj</w:t>
            </w:r>
          </w:p>
        </w:tc>
        <w:tc>
          <w:tcPr>
            <w:tcW w:w="992" w:type="dxa"/>
          </w:tcPr>
          <w:p w14:paraId="3859AB09" w14:textId="4198D8AE" w:rsidR="00E6497B" w:rsidRPr="00F97D83" w:rsidRDefault="00B02D10" w:rsidP="00E6497B">
            <w:pPr>
              <w:rPr>
                <w:lang w:val="nl-NL"/>
              </w:rPr>
            </w:pPr>
            <w:r>
              <w:rPr>
                <w:lang w:val="nl-NL"/>
              </w:rPr>
              <w:t xml:space="preserve"> </w:t>
            </w:r>
            <w:r w:rsidR="00C84C3C">
              <w:rPr>
                <w:lang w:val="nl-NL"/>
              </w:rPr>
              <w:t>0.1</w:t>
            </w:r>
          </w:p>
        </w:tc>
        <w:tc>
          <w:tcPr>
            <w:tcW w:w="1560" w:type="dxa"/>
          </w:tcPr>
          <w:p w14:paraId="63033E7A" w14:textId="6E25CDF4" w:rsidR="00E6497B" w:rsidRPr="00F97D83" w:rsidRDefault="00C84C3C" w:rsidP="00C84C3C">
            <w:pPr>
              <w:rPr>
                <w:lang w:val="nl-NL"/>
              </w:rPr>
            </w:pPr>
            <w:r>
              <w:rPr>
                <w:lang w:val="nl-NL"/>
              </w:rPr>
              <w:t>E</w:t>
            </w:r>
            <w:r w:rsidRPr="00C84C3C">
              <w:rPr>
                <w:lang w:val="nl-NL"/>
              </w:rPr>
              <w:t>UGDPRAcademy</w:t>
            </w:r>
          </w:p>
        </w:tc>
        <w:tc>
          <w:tcPr>
            <w:tcW w:w="5352" w:type="dxa"/>
          </w:tcPr>
          <w:p w14:paraId="0E80AFBB" w14:textId="27FDEA5C" w:rsidR="00E6497B" w:rsidRPr="00F97D83" w:rsidRDefault="00C84C3C" w:rsidP="00207421">
            <w:pPr>
              <w:rPr>
                <w:lang w:val="nl-NL"/>
              </w:rPr>
            </w:pPr>
            <w:r w:rsidRPr="000F3252">
              <w:rPr>
                <w:lang w:val="nl-NL"/>
              </w:rPr>
              <w:t>Concept Basisdocument</w:t>
            </w:r>
          </w:p>
        </w:tc>
      </w:tr>
      <w:tr w:rsidR="00E6497B" w:rsidRPr="00F97D83" w14:paraId="2C637E05" w14:textId="77777777">
        <w:tc>
          <w:tcPr>
            <w:tcW w:w="1384" w:type="dxa"/>
          </w:tcPr>
          <w:p w14:paraId="7A5DA105" w14:textId="77777777" w:rsidR="00E6497B" w:rsidRPr="00F97D83" w:rsidRDefault="00E6497B" w:rsidP="00E6497B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74F73107" w14:textId="77777777" w:rsidR="00E6497B" w:rsidRPr="00F97D83" w:rsidRDefault="00E6497B" w:rsidP="00E6497B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4A20CF41" w14:textId="77777777" w:rsidR="00E6497B" w:rsidRPr="00F97D83" w:rsidRDefault="00E6497B" w:rsidP="00E6497B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67BBD83D" w14:textId="77777777" w:rsidR="00E6497B" w:rsidRPr="00F97D83" w:rsidRDefault="00E6497B" w:rsidP="00E6497B">
            <w:pPr>
              <w:rPr>
                <w:lang w:val="nl-NL"/>
              </w:rPr>
            </w:pPr>
          </w:p>
        </w:tc>
      </w:tr>
      <w:tr w:rsidR="00E6497B" w:rsidRPr="00F97D83" w14:paraId="76D629FE" w14:textId="77777777">
        <w:tc>
          <w:tcPr>
            <w:tcW w:w="1384" w:type="dxa"/>
          </w:tcPr>
          <w:p w14:paraId="7FE641D5" w14:textId="77777777" w:rsidR="00E6497B" w:rsidRPr="00F97D83" w:rsidRDefault="00E6497B" w:rsidP="00E6497B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3F78752D" w14:textId="77777777" w:rsidR="00E6497B" w:rsidRPr="00F97D83" w:rsidRDefault="00E6497B" w:rsidP="00E6497B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0B340F4D" w14:textId="77777777" w:rsidR="00E6497B" w:rsidRPr="00F97D83" w:rsidRDefault="00E6497B" w:rsidP="00E6497B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673BA92E" w14:textId="77777777" w:rsidR="00E6497B" w:rsidRPr="00F97D83" w:rsidRDefault="00E6497B" w:rsidP="00E6497B">
            <w:pPr>
              <w:rPr>
                <w:lang w:val="nl-NL"/>
              </w:rPr>
            </w:pPr>
          </w:p>
        </w:tc>
      </w:tr>
      <w:tr w:rsidR="00E6497B" w:rsidRPr="00F97D83" w14:paraId="6CE6E491" w14:textId="77777777">
        <w:tc>
          <w:tcPr>
            <w:tcW w:w="1384" w:type="dxa"/>
          </w:tcPr>
          <w:p w14:paraId="1115DEC7" w14:textId="77777777" w:rsidR="00E6497B" w:rsidRPr="00F97D83" w:rsidRDefault="00E6497B" w:rsidP="00E6497B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0F10222E" w14:textId="77777777" w:rsidR="00E6497B" w:rsidRPr="00F97D83" w:rsidRDefault="00E6497B" w:rsidP="00E6497B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78FC06CA" w14:textId="77777777" w:rsidR="00E6497B" w:rsidRPr="00F97D83" w:rsidRDefault="00E6497B" w:rsidP="00E6497B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779D698B" w14:textId="77777777" w:rsidR="00E6497B" w:rsidRPr="00F97D83" w:rsidRDefault="00E6497B" w:rsidP="00E6497B">
            <w:pPr>
              <w:rPr>
                <w:lang w:val="nl-NL"/>
              </w:rPr>
            </w:pPr>
          </w:p>
        </w:tc>
      </w:tr>
      <w:tr w:rsidR="00E6497B" w:rsidRPr="00F97D83" w14:paraId="30C87191" w14:textId="77777777">
        <w:tc>
          <w:tcPr>
            <w:tcW w:w="1384" w:type="dxa"/>
          </w:tcPr>
          <w:p w14:paraId="70DB7E3E" w14:textId="77777777" w:rsidR="00E6497B" w:rsidRPr="00F97D83" w:rsidRDefault="00E6497B" w:rsidP="00E6497B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2F86FC32" w14:textId="77777777" w:rsidR="00E6497B" w:rsidRPr="00F97D83" w:rsidRDefault="00E6497B" w:rsidP="00E6497B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6885E4C0" w14:textId="77777777" w:rsidR="00E6497B" w:rsidRPr="00F97D83" w:rsidRDefault="00E6497B" w:rsidP="00E6497B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73A58ABD" w14:textId="77777777" w:rsidR="00E6497B" w:rsidRPr="00F97D83" w:rsidRDefault="00E6497B" w:rsidP="00E6497B">
            <w:pPr>
              <w:rPr>
                <w:lang w:val="nl-NL"/>
              </w:rPr>
            </w:pPr>
          </w:p>
        </w:tc>
      </w:tr>
      <w:tr w:rsidR="00E6497B" w:rsidRPr="00F97D83" w14:paraId="5D05C916" w14:textId="77777777">
        <w:tc>
          <w:tcPr>
            <w:tcW w:w="1384" w:type="dxa"/>
          </w:tcPr>
          <w:p w14:paraId="14B999BA" w14:textId="77777777" w:rsidR="00E6497B" w:rsidRPr="00F97D83" w:rsidRDefault="00E6497B" w:rsidP="00E6497B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2F4B2414" w14:textId="77777777" w:rsidR="00E6497B" w:rsidRPr="00F97D83" w:rsidRDefault="00E6497B" w:rsidP="00E6497B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70B3CCE2" w14:textId="77777777" w:rsidR="00E6497B" w:rsidRPr="00F97D83" w:rsidRDefault="00E6497B" w:rsidP="00E6497B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3CC7EE17" w14:textId="77777777" w:rsidR="00E6497B" w:rsidRPr="00F97D83" w:rsidRDefault="00E6497B" w:rsidP="00E6497B">
            <w:pPr>
              <w:rPr>
                <w:lang w:val="nl-NL"/>
              </w:rPr>
            </w:pPr>
          </w:p>
        </w:tc>
      </w:tr>
      <w:tr w:rsidR="00E6497B" w:rsidRPr="00F97D83" w14:paraId="6B0980AF" w14:textId="77777777">
        <w:tc>
          <w:tcPr>
            <w:tcW w:w="1384" w:type="dxa"/>
          </w:tcPr>
          <w:p w14:paraId="42003DF0" w14:textId="77777777" w:rsidR="00E6497B" w:rsidRPr="00F97D83" w:rsidRDefault="00E6497B" w:rsidP="00E6497B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1E54FE13" w14:textId="77777777" w:rsidR="00E6497B" w:rsidRPr="00F97D83" w:rsidRDefault="00E6497B" w:rsidP="00E6497B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3DA3E93B" w14:textId="77777777" w:rsidR="00E6497B" w:rsidRPr="00F97D83" w:rsidRDefault="00E6497B" w:rsidP="00E6497B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54375D77" w14:textId="77777777" w:rsidR="00E6497B" w:rsidRPr="00F97D83" w:rsidRDefault="00E6497B" w:rsidP="00E6497B">
            <w:pPr>
              <w:rPr>
                <w:lang w:val="nl-NL"/>
              </w:rPr>
            </w:pPr>
          </w:p>
        </w:tc>
      </w:tr>
    </w:tbl>
    <w:p w14:paraId="669AAD56" w14:textId="77777777" w:rsidR="00E6497B" w:rsidRPr="00F97D83" w:rsidRDefault="00E6497B" w:rsidP="00E6497B">
      <w:pPr>
        <w:rPr>
          <w:lang w:val="nl-NL"/>
        </w:rPr>
      </w:pPr>
    </w:p>
    <w:p w14:paraId="56F8AE82" w14:textId="77777777" w:rsidR="00E6497B" w:rsidRPr="00F97D83" w:rsidRDefault="00207421" w:rsidP="00E6497B">
      <w:pPr>
        <w:rPr>
          <w:b/>
          <w:sz w:val="28"/>
          <w:szCs w:val="28"/>
          <w:lang w:val="nl-NL"/>
        </w:rPr>
      </w:pPr>
      <w:r w:rsidRPr="00F97D83">
        <w:rPr>
          <w:b/>
          <w:sz w:val="28"/>
          <w:lang w:val="nl-NL"/>
        </w:rPr>
        <w:t>Inhoudsopgave</w:t>
      </w:r>
    </w:p>
    <w:p w14:paraId="07DD8BAC" w14:textId="77777777" w:rsidR="002C5F1A" w:rsidRDefault="00F75C4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F97D83">
        <w:rPr>
          <w:lang w:val="nl-NL"/>
        </w:rPr>
        <w:fldChar w:fldCharType="begin"/>
      </w:r>
      <w:r w:rsidR="00AA0485" w:rsidRPr="00F97D83">
        <w:rPr>
          <w:lang w:val="nl-NL"/>
        </w:rPr>
        <w:instrText xml:space="preserve"> TOC \o "1-3" \h \z \u </w:instrText>
      </w:r>
      <w:r w:rsidRPr="00F97D83">
        <w:rPr>
          <w:lang w:val="nl-NL"/>
        </w:rPr>
        <w:fldChar w:fldCharType="separate"/>
      </w:r>
      <w:hyperlink w:anchor="_Toc513299395" w:history="1">
        <w:r w:rsidR="002C5F1A" w:rsidRPr="00BD565C">
          <w:rPr>
            <w:rStyle w:val="Hyperlink"/>
            <w:noProof/>
            <w:lang w:val="nl-NL"/>
          </w:rPr>
          <w:t>1.</w:t>
        </w:r>
        <w:r w:rsidR="002C5F1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2C5F1A" w:rsidRPr="00BD565C">
          <w:rPr>
            <w:rStyle w:val="Hyperlink"/>
            <w:noProof/>
            <w:lang w:val="nl-NL"/>
          </w:rPr>
          <w:t>Doel, toepassingsgebied en gebruikers</w:t>
        </w:r>
        <w:r w:rsidR="002C5F1A">
          <w:rPr>
            <w:noProof/>
            <w:webHidden/>
          </w:rPr>
          <w:tab/>
        </w:r>
        <w:r w:rsidR="002C5F1A">
          <w:rPr>
            <w:noProof/>
            <w:webHidden/>
          </w:rPr>
          <w:fldChar w:fldCharType="begin"/>
        </w:r>
        <w:r w:rsidR="002C5F1A">
          <w:rPr>
            <w:noProof/>
            <w:webHidden/>
          </w:rPr>
          <w:instrText xml:space="preserve"> PAGEREF _Toc513299395 \h </w:instrText>
        </w:r>
        <w:r w:rsidR="002C5F1A">
          <w:rPr>
            <w:noProof/>
            <w:webHidden/>
          </w:rPr>
        </w:r>
        <w:r w:rsidR="002C5F1A">
          <w:rPr>
            <w:noProof/>
            <w:webHidden/>
          </w:rPr>
          <w:fldChar w:fldCharType="separate"/>
        </w:r>
        <w:r w:rsidR="002C5F1A">
          <w:rPr>
            <w:noProof/>
            <w:webHidden/>
          </w:rPr>
          <w:t>3</w:t>
        </w:r>
        <w:r w:rsidR="002C5F1A">
          <w:rPr>
            <w:noProof/>
            <w:webHidden/>
          </w:rPr>
          <w:fldChar w:fldCharType="end"/>
        </w:r>
      </w:hyperlink>
    </w:p>
    <w:p w14:paraId="59440AF1" w14:textId="77777777" w:rsidR="002C5F1A" w:rsidRDefault="00A615C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3299396" w:history="1">
        <w:r w:rsidR="002C5F1A" w:rsidRPr="00BD565C">
          <w:rPr>
            <w:rStyle w:val="Hyperlink"/>
            <w:noProof/>
            <w:lang w:val="nl-NL"/>
          </w:rPr>
          <w:t>2.</w:t>
        </w:r>
        <w:r w:rsidR="002C5F1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2C5F1A" w:rsidRPr="00BD565C">
          <w:rPr>
            <w:rStyle w:val="Hyperlink"/>
            <w:noProof/>
            <w:lang w:val="nl-NL"/>
          </w:rPr>
          <w:t>Gerefereerde documenten</w:t>
        </w:r>
        <w:r w:rsidR="002C5F1A">
          <w:rPr>
            <w:noProof/>
            <w:webHidden/>
          </w:rPr>
          <w:tab/>
        </w:r>
        <w:r w:rsidR="002C5F1A">
          <w:rPr>
            <w:noProof/>
            <w:webHidden/>
          </w:rPr>
          <w:fldChar w:fldCharType="begin"/>
        </w:r>
        <w:r w:rsidR="002C5F1A">
          <w:rPr>
            <w:noProof/>
            <w:webHidden/>
          </w:rPr>
          <w:instrText xml:space="preserve"> PAGEREF _Toc513299396 \h </w:instrText>
        </w:r>
        <w:r w:rsidR="002C5F1A">
          <w:rPr>
            <w:noProof/>
            <w:webHidden/>
          </w:rPr>
        </w:r>
        <w:r w:rsidR="002C5F1A">
          <w:rPr>
            <w:noProof/>
            <w:webHidden/>
          </w:rPr>
          <w:fldChar w:fldCharType="separate"/>
        </w:r>
        <w:r w:rsidR="002C5F1A">
          <w:rPr>
            <w:noProof/>
            <w:webHidden/>
          </w:rPr>
          <w:t>3</w:t>
        </w:r>
        <w:r w:rsidR="002C5F1A">
          <w:rPr>
            <w:noProof/>
            <w:webHidden/>
          </w:rPr>
          <w:fldChar w:fldCharType="end"/>
        </w:r>
      </w:hyperlink>
    </w:p>
    <w:p w14:paraId="2264A801" w14:textId="77777777" w:rsidR="002C5F1A" w:rsidRDefault="00A615C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3299397" w:history="1">
        <w:r w:rsidR="002C5F1A" w:rsidRPr="00BD565C">
          <w:rPr>
            <w:rStyle w:val="Hyperlink"/>
            <w:noProof/>
            <w:lang w:val="nl-NL"/>
          </w:rPr>
          <w:t>3.</w:t>
        </w:r>
        <w:r w:rsidR="002C5F1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2C5F1A" w:rsidRPr="00BD565C">
          <w:rPr>
            <w:rStyle w:val="Hyperlink"/>
            <w:noProof/>
            <w:lang w:val="nl-NL"/>
          </w:rPr>
          <w:t>Beveiligingsprocedures</w:t>
        </w:r>
        <w:r w:rsidR="002C5F1A">
          <w:rPr>
            <w:noProof/>
            <w:webHidden/>
          </w:rPr>
          <w:tab/>
        </w:r>
        <w:r w:rsidR="002C5F1A">
          <w:rPr>
            <w:noProof/>
            <w:webHidden/>
          </w:rPr>
          <w:fldChar w:fldCharType="begin"/>
        </w:r>
        <w:r w:rsidR="002C5F1A">
          <w:rPr>
            <w:noProof/>
            <w:webHidden/>
          </w:rPr>
          <w:instrText xml:space="preserve"> PAGEREF _Toc513299397 \h </w:instrText>
        </w:r>
        <w:r w:rsidR="002C5F1A">
          <w:rPr>
            <w:noProof/>
            <w:webHidden/>
          </w:rPr>
        </w:r>
        <w:r w:rsidR="002C5F1A">
          <w:rPr>
            <w:noProof/>
            <w:webHidden/>
          </w:rPr>
          <w:fldChar w:fldCharType="separate"/>
        </w:r>
        <w:r w:rsidR="002C5F1A">
          <w:rPr>
            <w:noProof/>
            <w:webHidden/>
          </w:rPr>
          <w:t>3</w:t>
        </w:r>
        <w:r w:rsidR="002C5F1A">
          <w:rPr>
            <w:noProof/>
            <w:webHidden/>
          </w:rPr>
          <w:fldChar w:fldCharType="end"/>
        </w:r>
      </w:hyperlink>
    </w:p>
    <w:p w14:paraId="0A8DE9C9" w14:textId="77777777" w:rsidR="002C5F1A" w:rsidRDefault="00A615C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3299398" w:history="1">
        <w:r w:rsidR="002C5F1A" w:rsidRPr="00BD565C">
          <w:rPr>
            <w:rStyle w:val="Hyperlink"/>
            <w:noProof/>
            <w:lang w:val="nl-NL"/>
          </w:rPr>
          <w:t>3.1.</w:t>
        </w:r>
        <w:r w:rsidR="002C5F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C5F1A" w:rsidRPr="00BD565C">
          <w:rPr>
            <w:rStyle w:val="Hyperlink"/>
            <w:noProof/>
            <w:lang w:val="nl-NL"/>
          </w:rPr>
          <w:t>Wijzigingsbeheer</w:t>
        </w:r>
        <w:r w:rsidR="002C5F1A">
          <w:rPr>
            <w:noProof/>
            <w:webHidden/>
          </w:rPr>
          <w:tab/>
        </w:r>
        <w:r w:rsidR="002C5F1A">
          <w:rPr>
            <w:noProof/>
            <w:webHidden/>
          </w:rPr>
          <w:fldChar w:fldCharType="begin"/>
        </w:r>
        <w:r w:rsidR="002C5F1A">
          <w:rPr>
            <w:noProof/>
            <w:webHidden/>
          </w:rPr>
          <w:instrText xml:space="preserve"> PAGEREF _Toc513299398 \h </w:instrText>
        </w:r>
        <w:r w:rsidR="002C5F1A">
          <w:rPr>
            <w:noProof/>
            <w:webHidden/>
          </w:rPr>
        </w:r>
        <w:r w:rsidR="002C5F1A">
          <w:rPr>
            <w:noProof/>
            <w:webHidden/>
          </w:rPr>
          <w:fldChar w:fldCharType="separate"/>
        </w:r>
        <w:r w:rsidR="002C5F1A">
          <w:rPr>
            <w:noProof/>
            <w:webHidden/>
          </w:rPr>
          <w:t>3</w:t>
        </w:r>
        <w:r w:rsidR="002C5F1A">
          <w:rPr>
            <w:noProof/>
            <w:webHidden/>
          </w:rPr>
          <w:fldChar w:fldCharType="end"/>
        </w:r>
      </w:hyperlink>
    </w:p>
    <w:p w14:paraId="014E7913" w14:textId="77777777" w:rsidR="002C5F1A" w:rsidRDefault="00A615C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3299399" w:history="1">
        <w:r w:rsidR="002C5F1A" w:rsidRPr="00BD565C">
          <w:rPr>
            <w:rStyle w:val="Hyperlink"/>
            <w:noProof/>
            <w:lang w:val="nl-NL"/>
          </w:rPr>
          <w:t>3.2.</w:t>
        </w:r>
        <w:r w:rsidR="002C5F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C5F1A" w:rsidRPr="00BD565C">
          <w:rPr>
            <w:rStyle w:val="Hyperlink"/>
            <w:noProof/>
            <w:lang w:val="nl-NL"/>
          </w:rPr>
          <w:t>Back-up</w:t>
        </w:r>
        <w:r w:rsidR="002C5F1A">
          <w:rPr>
            <w:noProof/>
            <w:webHidden/>
          </w:rPr>
          <w:tab/>
        </w:r>
        <w:r w:rsidR="002C5F1A">
          <w:rPr>
            <w:noProof/>
            <w:webHidden/>
          </w:rPr>
          <w:fldChar w:fldCharType="begin"/>
        </w:r>
        <w:r w:rsidR="002C5F1A">
          <w:rPr>
            <w:noProof/>
            <w:webHidden/>
          </w:rPr>
          <w:instrText xml:space="preserve"> PAGEREF _Toc513299399 \h </w:instrText>
        </w:r>
        <w:r w:rsidR="002C5F1A">
          <w:rPr>
            <w:noProof/>
            <w:webHidden/>
          </w:rPr>
        </w:r>
        <w:r w:rsidR="002C5F1A">
          <w:rPr>
            <w:noProof/>
            <w:webHidden/>
          </w:rPr>
          <w:fldChar w:fldCharType="separate"/>
        </w:r>
        <w:r w:rsidR="002C5F1A">
          <w:rPr>
            <w:noProof/>
            <w:webHidden/>
          </w:rPr>
          <w:t>3</w:t>
        </w:r>
        <w:r w:rsidR="002C5F1A">
          <w:rPr>
            <w:noProof/>
            <w:webHidden/>
          </w:rPr>
          <w:fldChar w:fldCharType="end"/>
        </w:r>
      </w:hyperlink>
    </w:p>
    <w:p w14:paraId="3A877218" w14:textId="77777777" w:rsidR="002C5F1A" w:rsidRDefault="00A615C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13299400" w:history="1">
        <w:r w:rsidR="002C5F1A" w:rsidRPr="00BD565C">
          <w:rPr>
            <w:rStyle w:val="Hyperlink"/>
            <w:noProof/>
            <w:lang w:val="nl-NL"/>
          </w:rPr>
          <w:t>3.2.1.</w:t>
        </w:r>
        <w:r w:rsidR="002C5F1A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2C5F1A" w:rsidRPr="00BD565C">
          <w:rPr>
            <w:rStyle w:val="Hyperlink"/>
            <w:noProof/>
            <w:lang w:val="nl-NL"/>
          </w:rPr>
          <w:t xml:space="preserve">Back-up procedure </w:t>
        </w:r>
        <w:r w:rsidR="002C5F1A">
          <w:rPr>
            <w:noProof/>
            <w:webHidden/>
          </w:rPr>
          <w:tab/>
        </w:r>
        <w:r w:rsidR="002C5F1A">
          <w:rPr>
            <w:noProof/>
            <w:webHidden/>
          </w:rPr>
          <w:fldChar w:fldCharType="begin"/>
        </w:r>
        <w:r w:rsidR="002C5F1A">
          <w:rPr>
            <w:noProof/>
            <w:webHidden/>
          </w:rPr>
          <w:instrText xml:space="preserve"> PAGEREF _Toc513299400 \h </w:instrText>
        </w:r>
        <w:r w:rsidR="002C5F1A">
          <w:rPr>
            <w:noProof/>
            <w:webHidden/>
          </w:rPr>
        </w:r>
        <w:r w:rsidR="002C5F1A">
          <w:rPr>
            <w:noProof/>
            <w:webHidden/>
          </w:rPr>
          <w:fldChar w:fldCharType="separate"/>
        </w:r>
        <w:r w:rsidR="002C5F1A">
          <w:rPr>
            <w:noProof/>
            <w:webHidden/>
          </w:rPr>
          <w:t>3</w:t>
        </w:r>
        <w:r w:rsidR="002C5F1A">
          <w:rPr>
            <w:noProof/>
            <w:webHidden/>
          </w:rPr>
          <w:fldChar w:fldCharType="end"/>
        </w:r>
      </w:hyperlink>
    </w:p>
    <w:p w14:paraId="7930D24A" w14:textId="77777777" w:rsidR="002C5F1A" w:rsidRDefault="00A615C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13299401" w:history="1">
        <w:r w:rsidR="002C5F1A" w:rsidRPr="00BD565C">
          <w:rPr>
            <w:rStyle w:val="Hyperlink"/>
            <w:noProof/>
            <w:lang w:val="nl-NL"/>
          </w:rPr>
          <w:t>3.2.2.</w:t>
        </w:r>
        <w:r w:rsidR="002C5F1A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2C5F1A" w:rsidRPr="00BD565C">
          <w:rPr>
            <w:rStyle w:val="Hyperlink"/>
            <w:noProof/>
            <w:lang w:val="nl-NL"/>
          </w:rPr>
          <w:t>Testen van back-up kopieën</w:t>
        </w:r>
        <w:r w:rsidR="002C5F1A">
          <w:rPr>
            <w:noProof/>
            <w:webHidden/>
          </w:rPr>
          <w:tab/>
        </w:r>
        <w:r w:rsidR="002C5F1A">
          <w:rPr>
            <w:noProof/>
            <w:webHidden/>
          </w:rPr>
          <w:fldChar w:fldCharType="begin"/>
        </w:r>
        <w:r w:rsidR="002C5F1A">
          <w:rPr>
            <w:noProof/>
            <w:webHidden/>
          </w:rPr>
          <w:instrText xml:space="preserve"> PAGEREF _Toc513299401 \h </w:instrText>
        </w:r>
        <w:r w:rsidR="002C5F1A">
          <w:rPr>
            <w:noProof/>
            <w:webHidden/>
          </w:rPr>
        </w:r>
        <w:r w:rsidR="002C5F1A">
          <w:rPr>
            <w:noProof/>
            <w:webHidden/>
          </w:rPr>
          <w:fldChar w:fldCharType="separate"/>
        </w:r>
        <w:r w:rsidR="002C5F1A">
          <w:rPr>
            <w:noProof/>
            <w:webHidden/>
          </w:rPr>
          <w:t>4</w:t>
        </w:r>
        <w:r w:rsidR="002C5F1A">
          <w:rPr>
            <w:noProof/>
            <w:webHidden/>
          </w:rPr>
          <w:fldChar w:fldCharType="end"/>
        </w:r>
      </w:hyperlink>
    </w:p>
    <w:p w14:paraId="610068CD" w14:textId="77777777" w:rsidR="002C5F1A" w:rsidRDefault="00A615C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3299402" w:history="1">
        <w:r w:rsidR="002C5F1A" w:rsidRPr="00BD565C">
          <w:rPr>
            <w:rStyle w:val="Hyperlink"/>
            <w:noProof/>
            <w:lang w:val="nl-NL"/>
          </w:rPr>
          <w:t>3.3.</w:t>
        </w:r>
        <w:r w:rsidR="002C5F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C5F1A" w:rsidRPr="00BD565C">
          <w:rPr>
            <w:rStyle w:val="Hyperlink"/>
            <w:noProof/>
            <w:lang w:val="nl-NL"/>
          </w:rPr>
          <w:t>Beveiligingsbeheer voor het netwerk</w:t>
        </w:r>
        <w:r w:rsidR="002C5F1A">
          <w:rPr>
            <w:noProof/>
            <w:webHidden/>
          </w:rPr>
          <w:tab/>
        </w:r>
        <w:r w:rsidR="002C5F1A">
          <w:rPr>
            <w:noProof/>
            <w:webHidden/>
          </w:rPr>
          <w:fldChar w:fldCharType="begin"/>
        </w:r>
        <w:r w:rsidR="002C5F1A">
          <w:rPr>
            <w:noProof/>
            <w:webHidden/>
          </w:rPr>
          <w:instrText xml:space="preserve"> PAGEREF _Toc513299402 \h </w:instrText>
        </w:r>
        <w:r w:rsidR="002C5F1A">
          <w:rPr>
            <w:noProof/>
            <w:webHidden/>
          </w:rPr>
        </w:r>
        <w:r w:rsidR="002C5F1A">
          <w:rPr>
            <w:noProof/>
            <w:webHidden/>
          </w:rPr>
          <w:fldChar w:fldCharType="separate"/>
        </w:r>
        <w:r w:rsidR="002C5F1A">
          <w:rPr>
            <w:noProof/>
            <w:webHidden/>
          </w:rPr>
          <w:t>4</w:t>
        </w:r>
        <w:r w:rsidR="002C5F1A">
          <w:rPr>
            <w:noProof/>
            <w:webHidden/>
          </w:rPr>
          <w:fldChar w:fldCharType="end"/>
        </w:r>
      </w:hyperlink>
    </w:p>
    <w:p w14:paraId="67C16D7E" w14:textId="77777777" w:rsidR="002C5F1A" w:rsidRDefault="00A615C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3299403" w:history="1">
        <w:r w:rsidR="002C5F1A" w:rsidRPr="00BD565C">
          <w:rPr>
            <w:rStyle w:val="Hyperlink"/>
            <w:noProof/>
            <w:lang w:val="nl-NL"/>
          </w:rPr>
          <w:t>3.4.</w:t>
        </w:r>
        <w:r w:rsidR="002C5F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C5F1A" w:rsidRPr="00BD565C">
          <w:rPr>
            <w:rStyle w:val="Hyperlink"/>
            <w:noProof/>
            <w:lang w:val="nl-NL"/>
          </w:rPr>
          <w:t>Netwerkdiensten</w:t>
        </w:r>
        <w:r w:rsidR="002C5F1A">
          <w:rPr>
            <w:noProof/>
            <w:webHidden/>
          </w:rPr>
          <w:tab/>
        </w:r>
        <w:r w:rsidR="002C5F1A">
          <w:rPr>
            <w:noProof/>
            <w:webHidden/>
          </w:rPr>
          <w:fldChar w:fldCharType="begin"/>
        </w:r>
        <w:r w:rsidR="002C5F1A">
          <w:rPr>
            <w:noProof/>
            <w:webHidden/>
          </w:rPr>
          <w:instrText xml:space="preserve"> PAGEREF _Toc513299403 \h </w:instrText>
        </w:r>
        <w:r w:rsidR="002C5F1A">
          <w:rPr>
            <w:noProof/>
            <w:webHidden/>
          </w:rPr>
        </w:r>
        <w:r w:rsidR="002C5F1A">
          <w:rPr>
            <w:noProof/>
            <w:webHidden/>
          </w:rPr>
          <w:fldChar w:fldCharType="separate"/>
        </w:r>
        <w:r w:rsidR="002C5F1A">
          <w:rPr>
            <w:noProof/>
            <w:webHidden/>
          </w:rPr>
          <w:t>5</w:t>
        </w:r>
        <w:r w:rsidR="002C5F1A">
          <w:rPr>
            <w:noProof/>
            <w:webHidden/>
          </w:rPr>
          <w:fldChar w:fldCharType="end"/>
        </w:r>
      </w:hyperlink>
    </w:p>
    <w:p w14:paraId="02925FA2" w14:textId="77777777" w:rsidR="002C5F1A" w:rsidRDefault="00A615C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3299404" w:history="1">
        <w:r w:rsidR="002C5F1A" w:rsidRPr="00BD565C">
          <w:rPr>
            <w:rStyle w:val="Hyperlink"/>
            <w:noProof/>
            <w:lang w:val="nl-NL"/>
          </w:rPr>
          <w:t>3.5.</w:t>
        </w:r>
        <w:r w:rsidR="002C5F1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C5F1A" w:rsidRPr="00BD565C">
          <w:rPr>
            <w:rStyle w:val="Hyperlink"/>
            <w:noProof/>
            <w:lang w:val="nl-NL"/>
          </w:rPr>
          <w:t>Systeemmonitoring</w:t>
        </w:r>
        <w:r w:rsidR="002C5F1A">
          <w:rPr>
            <w:noProof/>
            <w:webHidden/>
          </w:rPr>
          <w:tab/>
        </w:r>
        <w:r w:rsidR="002C5F1A">
          <w:rPr>
            <w:noProof/>
            <w:webHidden/>
          </w:rPr>
          <w:fldChar w:fldCharType="begin"/>
        </w:r>
        <w:r w:rsidR="002C5F1A">
          <w:rPr>
            <w:noProof/>
            <w:webHidden/>
          </w:rPr>
          <w:instrText xml:space="preserve"> PAGEREF _Toc513299404 \h </w:instrText>
        </w:r>
        <w:r w:rsidR="002C5F1A">
          <w:rPr>
            <w:noProof/>
            <w:webHidden/>
          </w:rPr>
        </w:r>
        <w:r w:rsidR="002C5F1A">
          <w:rPr>
            <w:noProof/>
            <w:webHidden/>
          </w:rPr>
          <w:fldChar w:fldCharType="separate"/>
        </w:r>
        <w:r w:rsidR="002C5F1A">
          <w:rPr>
            <w:noProof/>
            <w:webHidden/>
          </w:rPr>
          <w:t>5</w:t>
        </w:r>
        <w:r w:rsidR="002C5F1A">
          <w:rPr>
            <w:noProof/>
            <w:webHidden/>
          </w:rPr>
          <w:fldChar w:fldCharType="end"/>
        </w:r>
      </w:hyperlink>
    </w:p>
    <w:p w14:paraId="446B69B2" w14:textId="77777777" w:rsidR="002C5F1A" w:rsidRDefault="00A615C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3299405" w:history="1">
        <w:r w:rsidR="002C5F1A" w:rsidRPr="00BD565C">
          <w:rPr>
            <w:rStyle w:val="Hyperlink"/>
            <w:noProof/>
            <w:lang w:val="nl-NL"/>
          </w:rPr>
          <w:t>4.</w:t>
        </w:r>
        <w:r w:rsidR="002C5F1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2C5F1A" w:rsidRPr="00BD565C">
          <w:rPr>
            <w:rStyle w:val="Hyperlink"/>
            <w:noProof/>
            <w:lang w:val="nl-NL"/>
          </w:rPr>
          <w:t>Registratiebeheer op basis van dit document</w:t>
        </w:r>
        <w:r w:rsidR="002C5F1A">
          <w:rPr>
            <w:noProof/>
            <w:webHidden/>
          </w:rPr>
          <w:tab/>
        </w:r>
        <w:r w:rsidR="002C5F1A">
          <w:rPr>
            <w:noProof/>
            <w:webHidden/>
          </w:rPr>
          <w:fldChar w:fldCharType="begin"/>
        </w:r>
        <w:r w:rsidR="002C5F1A">
          <w:rPr>
            <w:noProof/>
            <w:webHidden/>
          </w:rPr>
          <w:instrText xml:space="preserve"> PAGEREF _Toc513299405 \h </w:instrText>
        </w:r>
        <w:r w:rsidR="002C5F1A">
          <w:rPr>
            <w:noProof/>
            <w:webHidden/>
          </w:rPr>
        </w:r>
        <w:r w:rsidR="002C5F1A">
          <w:rPr>
            <w:noProof/>
            <w:webHidden/>
          </w:rPr>
          <w:fldChar w:fldCharType="separate"/>
        </w:r>
        <w:r w:rsidR="002C5F1A">
          <w:rPr>
            <w:noProof/>
            <w:webHidden/>
          </w:rPr>
          <w:t>5</w:t>
        </w:r>
        <w:r w:rsidR="002C5F1A">
          <w:rPr>
            <w:noProof/>
            <w:webHidden/>
          </w:rPr>
          <w:fldChar w:fldCharType="end"/>
        </w:r>
      </w:hyperlink>
    </w:p>
    <w:p w14:paraId="67C2B312" w14:textId="77777777" w:rsidR="002C5F1A" w:rsidRDefault="00A615C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3299406" w:history="1">
        <w:r w:rsidR="002C5F1A" w:rsidRPr="00BD565C">
          <w:rPr>
            <w:rStyle w:val="Hyperlink"/>
            <w:noProof/>
            <w:lang w:val="nl-NL"/>
          </w:rPr>
          <w:t>5.</w:t>
        </w:r>
        <w:r w:rsidR="002C5F1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2C5F1A" w:rsidRPr="00BD565C">
          <w:rPr>
            <w:rStyle w:val="Hyperlink"/>
            <w:noProof/>
            <w:lang w:val="nl-NL"/>
          </w:rPr>
          <w:t>Geldigheid en documentbeheer</w:t>
        </w:r>
        <w:r w:rsidR="002C5F1A">
          <w:rPr>
            <w:noProof/>
            <w:webHidden/>
          </w:rPr>
          <w:tab/>
        </w:r>
        <w:r w:rsidR="002C5F1A">
          <w:rPr>
            <w:noProof/>
            <w:webHidden/>
          </w:rPr>
          <w:fldChar w:fldCharType="begin"/>
        </w:r>
        <w:r w:rsidR="002C5F1A">
          <w:rPr>
            <w:noProof/>
            <w:webHidden/>
          </w:rPr>
          <w:instrText xml:space="preserve"> PAGEREF _Toc513299406 \h </w:instrText>
        </w:r>
        <w:r w:rsidR="002C5F1A">
          <w:rPr>
            <w:noProof/>
            <w:webHidden/>
          </w:rPr>
        </w:r>
        <w:r w:rsidR="002C5F1A">
          <w:rPr>
            <w:noProof/>
            <w:webHidden/>
          </w:rPr>
          <w:fldChar w:fldCharType="separate"/>
        </w:r>
        <w:r w:rsidR="002C5F1A">
          <w:rPr>
            <w:noProof/>
            <w:webHidden/>
          </w:rPr>
          <w:t>6</w:t>
        </w:r>
        <w:r w:rsidR="002C5F1A">
          <w:rPr>
            <w:noProof/>
            <w:webHidden/>
          </w:rPr>
          <w:fldChar w:fldCharType="end"/>
        </w:r>
      </w:hyperlink>
    </w:p>
    <w:p w14:paraId="41D99BF4" w14:textId="7CB946F5" w:rsidR="00E6497B" w:rsidRPr="00F97D83" w:rsidRDefault="00F75C40">
      <w:pPr>
        <w:pStyle w:val="TOC1"/>
        <w:tabs>
          <w:tab w:val="left" w:pos="440"/>
          <w:tab w:val="right" w:leader="dot" w:pos="9062"/>
        </w:tabs>
        <w:rPr>
          <w:lang w:val="nl-NL"/>
        </w:rPr>
      </w:pPr>
      <w:r w:rsidRPr="00F97D83">
        <w:rPr>
          <w:lang w:val="nl-NL"/>
        </w:rPr>
        <w:fldChar w:fldCharType="end"/>
      </w:r>
    </w:p>
    <w:p w14:paraId="5440A52C" w14:textId="77777777" w:rsidR="00E6497B" w:rsidRPr="00F97D83" w:rsidRDefault="00E6497B" w:rsidP="00E6497B">
      <w:pPr>
        <w:pStyle w:val="Heading1"/>
        <w:rPr>
          <w:lang w:val="nl-NL"/>
        </w:rPr>
      </w:pPr>
      <w:r w:rsidRPr="00F97D83">
        <w:rPr>
          <w:lang w:val="nl-NL"/>
        </w:rPr>
        <w:br w:type="page"/>
      </w:r>
      <w:bookmarkStart w:id="4" w:name="_Toc270338343"/>
      <w:bookmarkStart w:id="5" w:name="_Toc262723257"/>
      <w:bookmarkStart w:id="6" w:name="_Toc267048913"/>
      <w:bookmarkStart w:id="7" w:name="_Toc334567275"/>
      <w:bookmarkStart w:id="8" w:name="_Toc334624720"/>
      <w:bookmarkStart w:id="9" w:name="_Toc513299395"/>
      <w:r w:rsidR="00207421" w:rsidRPr="00F97D83">
        <w:rPr>
          <w:lang w:val="nl-NL"/>
        </w:rPr>
        <w:lastRenderedPageBreak/>
        <w:t>Doel, toepassingsgebied en gebruikers</w:t>
      </w:r>
      <w:bookmarkEnd w:id="4"/>
      <w:bookmarkEnd w:id="5"/>
      <w:bookmarkEnd w:id="6"/>
      <w:bookmarkEnd w:id="7"/>
      <w:bookmarkEnd w:id="8"/>
      <w:bookmarkEnd w:id="9"/>
    </w:p>
    <w:p w14:paraId="4F0D7867" w14:textId="77777777" w:rsidR="00E6497B" w:rsidRPr="00F97D83" w:rsidRDefault="00C235D6" w:rsidP="00E6497B">
      <w:pPr>
        <w:numPr>
          <w:ilvl w:val="1"/>
          <w:numId w:val="0"/>
        </w:numPr>
        <w:spacing w:line="240" w:lineRule="auto"/>
        <w:rPr>
          <w:lang w:val="nl-NL"/>
        </w:rPr>
      </w:pPr>
      <w:r w:rsidRPr="00F97D83">
        <w:rPr>
          <w:lang w:val="nl-NL"/>
        </w:rPr>
        <w:t>Het doel van dit document is om het correct en veilig functioneren van de informatie- en communicatietechnologie te waarborgen</w:t>
      </w:r>
      <w:r w:rsidR="00E6497B" w:rsidRPr="00F97D83">
        <w:rPr>
          <w:lang w:val="nl-NL"/>
        </w:rPr>
        <w:t>.</w:t>
      </w:r>
    </w:p>
    <w:p w14:paraId="64683C1E" w14:textId="406CD752" w:rsidR="00E6497B" w:rsidRDefault="00C235D6" w:rsidP="00E6497B">
      <w:pPr>
        <w:rPr>
          <w:lang w:val="nl-NL"/>
        </w:rPr>
      </w:pPr>
      <w:r w:rsidRPr="00F97D83">
        <w:rPr>
          <w:lang w:val="nl-NL"/>
        </w:rPr>
        <w:t xml:space="preserve">Gebruikers van dit document zijn werknemers van </w:t>
      </w:r>
      <w:r w:rsidR="00E6497B" w:rsidRPr="00F97D83">
        <w:rPr>
          <w:lang w:val="nl-NL"/>
        </w:rPr>
        <w:t>[organi</w:t>
      </w:r>
      <w:r w:rsidRPr="00F97D83">
        <w:rPr>
          <w:lang w:val="nl-NL"/>
        </w:rPr>
        <w:t>satorisch eenheid voor informatie- en communicatietechnologie</w:t>
      </w:r>
      <w:r w:rsidR="00E6497B" w:rsidRPr="00F97D83">
        <w:rPr>
          <w:lang w:val="nl-NL"/>
        </w:rPr>
        <w:t>].</w:t>
      </w:r>
    </w:p>
    <w:p w14:paraId="3B5B01FA" w14:textId="77777777" w:rsidR="00C84C3C" w:rsidRPr="00F97D83" w:rsidRDefault="00C84C3C" w:rsidP="00E6497B">
      <w:pPr>
        <w:rPr>
          <w:lang w:val="nl-NL"/>
        </w:rPr>
      </w:pPr>
    </w:p>
    <w:p w14:paraId="0DD72C3C" w14:textId="77777777" w:rsidR="00E6497B" w:rsidRPr="00F97D83" w:rsidRDefault="00C235D6" w:rsidP="00E6497B">
      <w:pPr>
        <w:pStyle w:val="Heading1"/>
        <w:rPr>
          <w:lang w:val="nl-NL"/>
        </w:rPr>
      </w:pPr>
      <w:bookmarkStart w:id="10" w:name="_Toc270338344"/>
      <w:bookmarkStart w:id="11" w:name="_Toc513299396"/>
      <w:r w:rsidRPr="00F97D83">
        <w:rPr>
          <w:lang w:val="nl-NL"/>
        </w:rPr>
        <w:t>Gerefereerde documenten</w:t>
      </w:r>
      <w:bookmarkEnd w:id="10"/>
      <w:bookmarkEnd w:id="11"/>
    </w:p>
    <w:p w14:paraId="12C8AB67" w14:textId="6DFF294F" w:rsidR="00E6497B" w:rsidRPr="00011AB5" w:rsidRDefault="00E6497B" w:rsidP="00E6497B">
      <w:pPr>
        <w:numPr>
          <w:ilvl w:val="0"/>
          <w:numId w:val="4"/>
        </w:numPr>
        <w:spacing w:after="0"/>
        <w:rPr>
          <w:lang w:val="pt-BR"/>
        </w:rPr>
      </w:pPr>
      <w:r w:rsidRPr="00011AB5">
        <w:rPr>
          <w:lang w:val="pt-BR"/>
        </w:rPr>
        <w:t xml:space="preserve">ISO/IEC 27001 </w:t>
      </w:r>
      <w:r w:rsidR="00396762">
        <w:rPr>
          <w:lang w:val="pt-BR"/>
        </w:rPr>
        <w:t>norm</w:t>
      </w:r>
    </w:p>
    <w:p w14:paraId="37644B56" w14:textId="13574DBA" w:rsidR="00E6497B" w:rsidRPr="00F97D83" w:rsidRDefault="002C253B" w:rsidP="00E6497B">
      <w:pPr>
        <w:numPr>
          <w:ilvl w:val="0"/>
          <w:numId w:val="4"/>
        </w:numPr>
        <w:spacing w:after="0"/>
        <w:rPr>
          <w:lang w:val="nl-NL"/>
        </w:rPr>
      </w:pPr>
      <w:r>
        <w:rPr>
          <w:lang w:val="nl-NL"/>
        </w:rPr>
        <w:t>IT-</w:t>
      </w:r>
      <w:r w:rsidR="00396762">
        <w:rPr>
          <w:lang w:val="nl-NL"/>
        </w:rPr>
        <w:t>Beveiligingsbeleid</w:t>
      </w:r>
    </w:p>
    <w:p w14:paraId="69EBE69E" w14:textId="2494CC9E" w:rsidR="00E6497B" w:rsidRPr="00F97D83" w:rsidRDefault="00E6497B" w:rsidP="00E6497B">
      <w:pPr>
        <w:numPr>
          <w:ilvl w:val="0"/>
          <w:numId w:val="4"/>
        </w:numPr>
        <w:spacing w:after="0"/>
        <w:rPr>
          <w:lang w:val="nl-NL"/>
        </w:rPr>
      </w:pPr>
      <w:r w:rsidRPr="00F97D83">
        <w:rPr>
          <w:lang w:val="nl-NL"/>
        </w:rPr>
        <w:t>[</w:t>
      </w:r>
      <w:r w:rsidR="00C235D6" w:rsidRPr="00F97D83">
        <w:rPr>
          <w:lang w:val="nl-NL"/>
        </w:rPr>
        <w:t xml:space="preserve">Beleid voor Draagbare </w:t>
      </w:r>
      <w:r w:rsidR="00EB1132">
        <w:rPr>
          <w:lang w:val="nl-NL"/>
        </w:rPr>
        <w:t>Apparaten</w:t>
      </w:r>
      <w:r w:rsidR="00C235D6" w:rsidRPr="00F97D83">
        <w:rPr>
          <w:lang w:val="nl-NL"/>
        </w:rPr>
        <w:t xml:space="preserve"> en Telewerken</w:t>
      </w:r>
      <w:r w:rsidRPr="00F97D83">
        <w:rPr>
          <w:lang w:val="nl-NL"/>
        </w:rPr>
        <w:t>]</w:t>
      </w:r>
    </w:p>
    <w:p w14:paraId="19FB3E27" w14:textId="7DD46E02" w:rsidR="00E6497B" w:rsidRPr="00F97D83" w:rsidRDefault="00E6497B" w:rsidP="00E6497B">
      <w:pPr>
        <w:numPr>
          <w:ilvl w:val="0"/>
          <w:numId w:val="4"/>
        </w:numPr>
        <w:spacing w:after="0"/>
        <w:rPr>
          <w:lang w:val="nl-NL"/>
        </w:rPr>
      </w:pPr>
      <w:r w:rsidRPr="00F97D83">
        <w:rPr>
          <w:lang w:val="nl-NL"/>
        </w:rPr>
        <w:t>[</w:t>
      </w:r>
      <w:r w:rsidR="00B349B4" w:rsidRPr="007C4D2D">
        <w:rPr>
          <w:lang w:val="nl-NL"/>
        </w:rPr>
        <w:t>Beleid voor Geclassificeerde Informatie</w:t>
      </w:r>
      <w:r w:rsidRPr="00F97D83">
        <w:rPr>
          <w:lang w:val="nl-NL"/>
        </w:rPr>
        <w:t>]</w:t>
      </w:r>
    </w:p>
    <w:p w14:paraId="66B65C80" w14:textId="77777777" w:rsidR="00E6497B" w:rsidRPr="00F97D83" w:rsidRDefault="00E6497B" w:rsidP="00E6497B">
      <w:pPr>
        <w:rPr>
          <w:lang w:val="nl-NL"/>
        </w:rPr>
      </w:pPr>
    </w:p>
    <w:p w14:paraId="7D0787F8" w14:textId="0B447B69" w:rsidR="00E6497B" w:rsidRPr="00F97D83" w:rsidRDefault="00396762" w:rsidP="00E6497B">
      <w:pPr>
        <w:pStyle w:val="Heading1"/>
        <w:rPr>
          <w:lang w:val="nl-NL"/>
        </w:rPr>
      </w:pPr>
      <w:bookmarkStart w:id="12" w:name="_Toc513299397"/>
      <w:r>
        <w:rPr>
          <w:lang w:val="nl-NL"/>
        </w:rPr>
        <w:t>Beveiligingsprocedures</w:t>
      </w:r>
      <w:bookmarkEnd w:id="12"/>
    </w:p>
    <w:p w14:paraId="24F81D65" w14:textId="77777777" w:rsidR="00E6497B" w:rsidRPr="00F97D83" w:rsidRDefault="00BD2A59" w:rsidP="00E6497B">
      <w:pPr>
        <w:pStyle w:val="Heading2"/>
        <w:rPr>
          <w:lang w:val="nl-NL"/>
        </w:rPr>
      </w:pPr>
      <w:bookmarkStart w:id="13" w:name="_Toc270338346"/>
      <w:bookmarkStart w:id="14" w:name="_Toc513299398"/>
      <w:commentRangeStart w:id="15"/>
      <w:r w:rsidRPr="00F97D83">
        <w:rPr>
          <w:lang w:val="nl-NL"/>
        </w:rPr>
        <w:t>Wijzigingsbeheer</w:t>
      </w:r>
      <w:bookmarkEnd w:id="13"/>
      <w:commentRangeEnd w:id="15"/>
      <w:r w:rsidR="00C84C3C">
        <w:rPr>
          <w:rStyle w:val="CommentReference"/>
          <w:b w:val="0"/>
        </w:rPr>
        <w:commentReference w:id="15"/>
      </w:r>
      <w:bookmarkEnd w:id="14"/>
    </w:p>
    <w:p w14:paraId="5D8C7F89" w14:textId="77777777" w:rsidR="00107099" w:rsidRPr="00C5123A" w:rsidRDefault="00107099" w:rsidP="00107099">
      <w:pPr>
        <w:rPr>
          <w:lang w:val="nl-NL"/>
        </w:rPr>
      </w:pPr>
      <w:r w:rsidRPr="00C5123A">
        <w:rPr>
          <w:lang w:val="nl-NL"/>
        </w:rPr>
        <w:t xml:space="preserve">Elke </w:t>
      </w:r>
      <w:commentRangeStart w:id="16"/>
      <w:r w:rsidRPr="00C5123A">
        <w:rPr>
          <w:lang w:val="nl-NL"/>
        </w:rPr>
        <w:t xml:space="preserve">wijziging aan operationele of productiesystemen </w:t>
      </w:r>
      <w:commentRangeEnd w:id="16"/>
      <w:r w:rsidR="00C84C3C">
        <w:rPr>
          <w:rStyle w:val="CommentReference"/>
        </w:rPr>
        <w:commentReference w:id="16"/>
      </w:r>
      <w:r w:rsidRPr="00C5123A">
        <w:rPr>
          <w:lang w:val="nl-NL"/>
        </w:rPr>
        <w:t>dien</w:t>
      </w:r>
      <w:r>
        <w:rPr>
          <w:lang w:val="nl-NL"/>
        </w:rPr>
        <w:t>t</w:t>
      </w:r>
      <w:r w:rsidRPr="00C5123A">
        <w:rPr>
          <w:lang w:val="nl-NL"/>
        </w:rPr>
        <w:t xml:space="preserve"> </w:t>
      </w:r>
      <w:commentRangeStart w:id="17"/>
      <w:r w:rsidRPr="00C5123A">
        <w:rPr>
          <w:lang w:val="nl-NL"/>
        </w:rPr>
        <w:t xml:space="preserve">op de volgende manier </w:t>
      </w:r>
      <w:commentRangeEnd w:id="17"/>
      <w:r w:rsidR="00C84C3C">
        <w:rPr>
          <w:rStyle w:val="CommentReference"/>
        </w:rPr>
        <w:commentReference w:id="17"/>
      </w:r>
      <w:r>
        <w:rPr>
          <w:lang w:val="nl-NL"/>
        </w:rPr>
        <w:t xml:space="preserve">te </w:t>
      </w:r>
      <w:r w:rsidRPr="00C5123A">
        <w:rPr>
          <w:lang w:val="nl-NL"/>
        </w:rPr>
        <w:t>worden gemaakt:</w:t>
      </w:r>
    </w:p>
    <w:p w14:paraId="72058E6C" w14:textId="77777777" w:rsidR="00107099" w:rsidRPr="00C5123A" w:rsidRDefault="00107099" w:rsidP="00107099">
      <w:pPr>
        <w:numPr>
          <w:ilvl w:val="0"/>
          <w:numId w:val="20"/>
        </w:numPr>
        <w:spacing w:after="0"/>
        <w:rPr>
          <w:lang w:val="nl-NL"/>
        </w:rPr>
      </w:pPr>
      <w:r>
        <w:rPr>
          <w:lang w:val="nl-NL"/>
        </w:rPr>
        <w:t xml:space="preserve">De </w:t>
      </w:r>
      <w:r w:rsidRPr="00C5123A">
        <w:rPr>
          <w:lang w:val="nl-NL"/>
        </w:rPr>
        <w:t>wijziging mag worden voorgesteld door [specificeer functies]</w:t>
      </w:r>
    </w:p>
    <w:p w14:paraId="5A35B567" w14:textId="7215C9E3" w:rsidR="00107099" w:rsidRPr="00C5123A" w:rsidRDefault="00107099" w:rsidP="00107099">
      <w:pPr>
        <w:numPr>
          <w:ilvl w:val="0"/>
          <w:numId w:val="20"/>
        </w:numPr>
        <w:spacing w:after="0"/>
        <w:rPr>
          <w:lang w:val="nl-NL"/>
        </w:rPr>
      </w:pPr>
      <w:r>
        <w:rPr>
          <w:lang w:val="nl-NL"/>
        </w:rPr>
        <w:t xml:space="preserve">De </w:t>
      </w:r>
      <w:r w:rsidRPr="00C5123A">
        <w:rPr>
          <w:lang w:val="nl-NL"/>
        </w:rPr>
        <w:t xml:space="preserve">wijziging dient te worden geautoriseerd door [functie], die de rechtvaardiging voor </w:t>
      </w:r>
      <w:r w:rsidR="008D61DC">
        <w:rPr>
          <w:lang w:val="nl-NL"/>
        </w:rPr>
        <w:t>de organisatie</w:t>
      </w:r>
      <w:r w:rsidRPr="00C5123A">
        <w:rPr>
          <w:lang w:val="nl-NL"/>
        </w:rPr>
        <w:t xml:space="preserve"> </w:t>
      </w:r>
      <w:r w:rsidR="008D61DC" w:rsidRPr="00C5123A">
        <w:rPr>
          <w:lang w:val="nl-NL"/>
        </w:rPr>
        <w:t>en de mogelijke negatieve beveiligingsgevolgen</w:t>
      </w:r>
      <w:r w:rsidR="008D61DC">
        <w:rPr>
          <w:lang w:val="nl-NL"/>
        </w:rPr>
        <w:t xml:space="preserve"> </w:t>
      </w:r>
      <w:r w:rsidRPr="00C5123A">
        <w:rPr>
          <w:lang w:val="nl-NL"/>
        </w:rPr>
        <w:t xml:space="preserve">moet beoordelen </w:t>
      </w:r>
    </w:p>
    <w:p w14:paraId="597D071C" w14:textId="77777777" w:rsidR="00107099" w:rsidRPr="00C5123A" w:rsidRDefault="00107099" w:rsidP="00107099">
      <w:pPr>
        <w:numPr>
          <w:ilvl w:val="0"/>
          <w:numId w:val="20"/>
        </w:numPr>
        <w:spacing w:after="0"/>
        <w:rPr>
          <w:lang w:val="nl-NL"/>
        </w:rPr>
      </w:pPr>
      <w:r>
        <w:rPr>
          <w:lang w:val="nl-NL"/>
        </w:rPr>
        <w:t xml:space="preserve">De </w:t>
      </w:r>
      <w:r w:rsidRPr="00C5123A">
        <w:rPr>
          <w:lang w:val="nl-NL"/>
        </w:rPr>
        <w:t>wijziging dient te worden geïmplementeerd door [functie]</w:t>
      </w:r>
    </w:p>
    <w:p w14:paraId="2C869D15" w14:textId="48EEEFF7" w:rsidR="00107099" w:rsidRPr="00C5123A" w:rsidRDefault="00107099" w:rsidP="00107099">
      <w:pPr>
        <w:numPr>
          <w:ilvl w:val="0"/>
          <w:numId w:val="20"/>
        </w:numPr>
        <w:spacing w:after="0"/>
        <w:rPr>
          <w:lang w:val="nl-NL"/>
        </w:rPr>
      </w:pPr>
      <w:r w:rsidRPr="00C5123A">
        <w:rPr>
          <w:lang w:val="nl-NL"/>
        </w:rPr>
        <w:t xml:space="preserve">[functie] is verantwoordelijk voor de controle dat de wijziging is geïmplementeerd in overeenstemming met </w:t>
      </w:r>
      <w:r w:rsidR="008D61DC">
        <w:rPr>
          <w:lang w:val="nl-NL"/>
        </w:rPr>
        <w:t>bestaande eisen</w:t>
      </w:r>
    </w:p>
    <w:p w14:paraId="4344F549" w14:textId="17C55A28" w:rsidR="00107099" w:rsidRPr="00C5123A" w:rsidRDefault="00107099" w:rsidP="00107099">
      <w:pPr>
        <w:numPr>
          <w:ilvl w:val="0"/>
          <w:numId w:val="20"/>
        </w:numPr>
        <w:spacing w:after="0"/>
        <w:rPr>
          <w:lang w:val="nl-NL"/>
        </w:rPr>
      </w:pPr>
      <w:r w:rsidRPr="00C5123A">
        <w:rPr>
          <w:lang w:val="nl-NL"/>
        </w:rPr>
        <w:t xml:space="preserve">[functie] is verantwoordelijk voor het testen en verifiëren van de stabiliteit van het systeem – het systeem kan </w:t>
      </w:r>
      <w:r w:rsidR="008D61DC">
        <w:rPr>
          <w:lang w:val="nl-NL"/>
        </w:rPr>
        <w:t xml:space="preserve">niet eerder </w:t>
      </w:r>
      <w:r w:rsidR="00BB521D">
        <w:rPr>
          <w:lang w:val="nl-NL"/>
        </w:rPr>
        <w:t>in productie worden gebracht</w:t>
      </w:r>
      <w:r w:rsidRPr="00C5123A">
        <w:rPr>
          <w:lang w:val="nl-NL"/>
        </w:rPr>
        <w:t xml:space="preserve"> alvorens een grondige test is uitgevoerd</w:t>
      </w:r>
    </w:p>
    <w:p w14:paraId="4782D65F" w14:textId="77777777" w:rsidR="00107099" w:rsidRDefault="00107099" w:rsidP="00107099">
      <w:pPr>
        <w:numPr>
          <w:ilvl w:val="0"/>
          <w:numId w:val="20"/>
        </w:numPr>
        <w:rPr>
          <w:lang w:val="nl-NL"/>
        </w:rPr>
      </w:pPr>
      <w:r w:rsidRPr="00C5123A">
        <w:rPr>
          <w:lang w:val="nl-NL"/>
        </w:rPr>
        <w:t>implementatie van wijzigingen dient te worden gerapporteerd aan de volgende personen: [lijst van alle noodzakelijke functie</w:t>
      </w:r>
      <w:r w:rsidR="00BB521D">
        <w:rPr>
          <w:lang w:val="nl-NL"/>
        </w:rPr>
        <w:t>namen</w:t>
      </w:r>
      <w:r w:rsidRPr="00C5123A">
        <w:rPr>
          <w:lang w:val="nl-NL"/>
        </w:rPr>
        <w:t>]</w:t>
      </w:r>
    </w:p>
    <w:p w14:paraId="3E69FEC2" w14:textId="77777777" w:rsidR="00A51BC1" w:rsidRDefault="00A51BC1" w:rsidP="00A51BC1">
      <w:pPr>
        <w:rPr>
          <w:lang w:val="nl-NL"/>
        </w:rPr>
      </w:pPr>
    </w:p>
    <w:p w14:paraId="035F37CA" w14:textId="77777777" w:rsidR="00A51BC1" w:rsidRDefault="00A51BC1" w:rsidP="00A51BC1">
      <w:pPr>
        <w:rPr>
          <w:lang w:val="nl-NL"/>
        </w:rPr>
      </w:pPr>
    </w:p>
    <w:p w14:paraId="740D1EF4" w14:textId="77777777" w:rsidR="00A51BC1" w:rsidRDefault="00A51BC1" w:rsidP="00A51BC1">
      <w:pPr>
        <w:jc w:val="center"/>
        <w:rPr>
          <w:lang w:val="nl-NL"/>
        </w:rPr>
      </w:pPr>
      <w:r>
        <w:rPr>
          <w:lang w:val="nl-NL"/>
        </w:rPr>
        <w:t>** EINDE VAN GRATIS PREVIEW **</w:t>
      </w:r>
    </w:p>
    <w:p w14:paraId="36696ED4" w14:textId="77777777" w:rsidR="00A51BC1" w:rsidRDefault="00A51BC1" w:rsidP="00A51BC1">
      <w:pPr>
        <w:jc w:val="center"/>
        <w:rPr>
          <w:lang w:val="nl-NL"/>
        </w:rPr>
      </w:pPr>
      <w:r>
        <w:rPr>
          <w:lang w:val="nl-NL"/>
        </w:rPr>
        <w:t>Om de volledige versie van dit document te downloaden, klik hier:</w:t>
      </w:r>
    </w:p>
    <w:p w14:paraId="76EBF5A7" w14:textId="32CFCDAA" w:rsidR="00A51BC1" w:rsidRPr="00C5123A" w:rsidRDefault="00A51BC1" w:rsidP="00A51BC1">
      <w:pPr>
        <w:jc w:val="center"/>
        <w:rPr>
          <w:lang w:val="nl-NL"/>
        </w:rPr>
      </w:pPr>
      <w:hyperlink r:id="rId10" w:history="1">
        <w:r w:rsidRPr="00B66CE7">
          <w:rPr>
            <w:rStyle w:val="Hyperlink"/>
          </w:rPr>
          <w:t>https://advisera.com/eugdpracademy/nl/documentation/beveiligingsprocedures-voor-de-it-afdeling/</w:t>
        </w:r>
      </w:hyperlink>
      <w:r>
        <w:t xml:space="preserve"> </w:t>
      </w:r>
      <w:bookmarkStart w:id="18" w:name="_GoBack"/>
      <w:bookmarkEnd w:id="18"/>
    </w:p>
    <w:sectPr w:rsidR="00A51BC1" w:rsidRPr="00C5123A" w:rsidSect="00E6497B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4-20T09:20:00Z" w:initials="EU GDPR">
    <w:p w14:paraId="256CE98D" w14:textId="47C79A55" w:rsidR="00C84C3C" w:rsidRPr="00C84C3C" w:rsidRDefault="00C84C3C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A4E6E">
        <w:rPr>
          <w:lang w:val="nl-NL"/>
        </w:rPr>
        <w:t xml:space="preserve">Alle velden in dit document gemarkeerd met </w:t>
      </w:r>
      <w:r w:rsidR="00BB755C" w:rsidRPr="00BF0945">
        <w:rPr>
          <w:color w:val="000000" w:themeColor="text1"/>
          <w:lang w:val="nl-NL"/>
        </w:rPr>
        <w:t>blokhaken</w:t>
      </w:r>
      <w:r w:rsidRPr="00BF0945">
        <w:rPr>
          <w:color w:val="000000" w:themeColor="text1"/>
          <w:lang w:val="nl-NL"/>
        </w:rPr>
        <w:t xml:space="preserve"> </w:t>
      </w:r>
      <w:r w:rsidRPr="000A4E6E">
        <w:rPr>
          <w:lang w:val="nl-NL"/>
        </w:rPr>
        <w:br/>
        <w:t>[ ] moeten worden ingevuld.</w:t>
      </w:r>
    </w:p>
  </w:comment>
  <w:comment w:id="3" w:author="EUGDPRAcademy" w:date="2017-12-13T08:08:00Z" w:initials="EU GDPR">
    <w:p w14:paraId="4B1EE0EA" w14:textId="7E215DCD" w:rsidR="00C84C3C" w:rsidRPr="00C84C3C" w:rsidRDefault="00C84C3C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A4E6E">
        <w:rPr>
          <w:lang w:val="nl-NL"/>
        </w:rPr>
        <w:t>De documentcodering moet in overeenstemming zijn met het bestaande organisatiecoderingssysteem; indien een dergelijk systeem niet is geïmplementeerd, dan kan deze regel word</w:t>
      </w:r>
      <w:r>
        <w:rPr>
          <w:lang w:val="nl-NL"/>
        </w:rPr>
        <w:t>en verwijderd</w:t>
      </w:r>
      <w:r w:rsidRPr="00F67027">
        <w:rPr>
          <w:lang w:val="nl-NL"/>
        </w:rPr>
        <w:t>.</w:t>
      </w:r>
    </w:p>
  </w:comment>
  <w:comment w:id="15" w:author="EUGDPRAcademy" w:date="2017-12-13T08:08:00Z" w:initials="EU GDPR">
    <w:p w14:paraId="04BF5EA1" w14:textId="77777777" w:rsidR="00C84C3C" w:rsidRPr="002C5F1A" w:rsidRDefault="00C84C3C" w:rsidP="00C84C3C">
      <w:pPr>
        <w:pStyle w:val="textbox"/>
        <w:spacing w:before="0" w:beforeAutospacing="0" w:after="0" w:afterAutospacing="0"/>
        <w:rPr>
          <w:rFonts w:ascii="Calibri" w:hAnsi="Calibri" w:cs="Calibri"/>
          <w:sz w:val="10"/>
          <w:szCs w:val="10"/>
          <w:lang w:val="nl-NL"/>
        </w:rPr>
      </w:pPr>
      <w:r>
        <w:rPr>
          <w:rStyle w:val="CommentReference"/>
        </w:rPr>
        <w:annotationRef/>
      </w:r>
      <w:r w:rsidRPr="002C5F1A">
        <w:rPr>
          <w:rStyle w:val="CommentReference"/>
          <w:lang w:val="nl-NL"/>
        </w:rPr>
        <w:annotationRef/>
      </w:r>
      <w:r w:rsidRPr="002C5F1A">
        <w:rPr>
          <w:rFonts w:ascii="Calibri" w:hAnsi="Calibri" w:cs="Calibri"/>
          <w:sz w:val="10"/>
          <w:szCs w:val="10"/>
          <w:lang w:val="nl-NL"/>
        </w:rPr>
        <w:t xml:space="preserve">Leer hier meer: </w:t>
      </w:r>
    </w:p>
    <w:p w14:paraId="3C9DF22C" w14:textId="77777777" w:rsidR="00C84C3C" w:rsidRPr="00BB755C" w:rsidRDefault="00C84C3C" w:rsidP="00C84C3C">
      <w:pPr>
        <w:pStyle w:val="textbox"/>
        <w:spacing w:before="0" w:beforeAutospacing="0" w:after="0" w:afterAutospacing="0"/>
        <w:rPr>
          <w:rFonts w:asciiTheme="minorHAnsi" w:hAnsiTheme="minorHAnsi" w:cstheme="minorHAnsi"/>
          <w:sz w:val="8"/>
          <w:szCs w:val="10"/>
          <w:lang w:val="en-US"/>
        </w:rPr>
      </w:pPr>
    </w:p>
    <w:p w14:paraId="102D0007" w14:textId="2E7BDDA6" w:rsidR="00C84C3C" w:rsidRPr="00BB755C" w:rsidRDefault="00C84C3C" w:rsidP="00C84C3C">
      <w:pPr>
        <w:pStyle w:val="textbox"/>
        <w:spacing w:before="0" w:beforeAutospacing="0" w:after="0" w:afterAutospacing="0"/>
        <w:rPr>
          <w:rFonts w:ascii="Calibri" w:hAnsi="Calibri" w:cs="Calibri"/>
          <w:sz w:val="10"/>
          <w:szCs w:val="10"/>
          <w:lang w:val="en-US"/>
        </w:rPr>
      </w:pPr>
      <w:r w:rsidRPr="00C84C3C">
        <w:rPr>
          <w:rFonts w:asciiTheme="minorHAnsi" w:hAnsiTheme="minorHAnsi" w:cstheme="minorHAnsi"/>
          <w:sz w:val="22"/>
        </w:rPr>
        <w:t xml:space="preserve">How to manage changes in an ISMS according to ISO 27001 A.12.1.2 </w:t>
      </w:r>
      <w:hyperlink r:id="rId1" w:history="1">
        <w:r w:rsidRPr="00BB755C">
          <w:rPr>
            <w:rStyle w:val="Hyperlink"/>
            <w:rFonts w:ascii="Calibri" w:hAnsi="Calibri" w:cs="Calibri"/>
            <w:sz w:val="10"/>
            <w:szCs w:val="10"/>
            <w:lang w:val="en-US"/>
          </w:rPr>
          <w:t>https://advisera.com/27001academy/blog/2015/09/14/how-to-manage-changes-in-an-isms-according-to-iso-27001-a-12-1-2/</w:t>
        </w:r>
      </w:hyperlink>
    </w:p>
  </w:comment>
  <w:comment w:id="16" w:author="EUGDPRAcademy" w:date="2017-12-13T08:08:00Z" w:initials="EU GDPR">
    <w:p w14:paraId="0B8718F6" w14:textId="6DB462F2" w:rsidR="00C84C3C" w:rsidRPr="00C84C3C" w:rsidRDefault="00C84C3C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02A49">
        <w:rPr>
          <w:lang w:val="nl-NL"/>
        </w:rPr>
        <w:t xml:space="preserve">Het kan gespecificeerd zijn wat wel en wat niet een wijziging is dat wordt gereguleerd door dit document: installatie van nieuwe </w:t>
      </w:r>
      <w:r>
        <w:rPr>
          <w:lang w:val="nl-NL"/>
        </w:rPr>
        <w:t xml:space="preserve">of een nieuwere van bestaande </w:t>
      </w:r>
      <w:r w:rsidRPr="00802A49">
        <w:rPr>
          <w:lang w:val="nl-NL"/>
        </w:rPr>
        <w:t>software, driverupdate, installati</w:t>
      </w:r>
      <w:r>
        <w:rPr>
          <w:lang w:val="nl-NL"/>
        </w:rPr>
        <w:t xml:space="preserve">e van </w:t>
      </w:r>
      <w:r w:rsidRPr="00802A49">
        <w:rPr>
          <w:lang w:val="nl-NL"/>
        </w:rPr>
        <w:t>patches, configurati</w:t>
      </w:r>
      <w:r>
        <w:rPr>
          <w:lang w:val="nl-NL"/>
        </w:rPr>
        <w:t>ewijzigingen</w:t>
      </w:r>
      <w:r w:rsidRPr="00802A49">
        <w:rPr>
          <w:lang w:val="nl-NL"/>
        </w:rPr>
        <w:t>, e</w:t>
      </w:r>
      <w:r>
        <w:rPr>
          <w:lang w:val="nl-NL"/>
        </w:rPr>
        <w:t>nz</w:t>
      </w:r>
      <w:r w:rsidRPr="00802A49">
        <w:rPr>
          <w:lang w:val="nl-NL"/>
        </w:rPr>
        <w:t>.</w:t>
      </w:r>
      <w:r w:rsidRPr="00AA4C7D">
        <w:rPr>
          <w:lang w:val="nl-NL"/>
        </w:rPr>
        <w:t xml:space="preserve"> </w:t>
      </w:r>
    </w:p>
  </w:comment>
  <w:comment w:id="17" w:author="EUGDPRAcademy" w:date="2017-12-13T08:08:00Z" w:initials="EU GDPR">
    <w:p w14:paraId="398D5F64" w14:textId="30119231" w:rsidR="00C84C3C" w:rsidRPr="00C84C3C" w:rsidRDefault="00C84C3C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02A49">
        <w:rPr>
          <w:lang w:val="nl-NL"/>
        </w:rPr>
        <w:t>Andere manier van het formuleren van de stappen kan zijn dat de verantwoordelijke voor de implementatie</w:t>
      </w:r>
      <w:r>
        <w:rPr>
          <w:lang w:val="nl-NL"/>
        </w:rPr>
        <w:t xml:space="preserve"> als aangegeven in de tweede stap </w:t>
      </w:r>
      <w:r w:rsidRPr="00802A49">
        <w:rPr>
          <w:lang w:val="nl-NL"/>
        </w:rPr>
        <w:t xml:space="preserve"> alle opeenvolgende stappen</w:t>
      </w:r>
      <w:r>
        <w:rPr>
          <w:lang w:val="nl-NL"/>
        </w:rPr>
        <w:t xml:space="preserve"> uitvoert en dat er dus geen definitie van de verantwoordelijke in elke stap nodig is.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56CE98D" w15:done="0"/>
  <w15:commentEx w15:paraId="4B1EE0EA" w15:done="0"/>
  <w15:commentEx w15:paraId="102D0007" w15:done="0"/>
  <w15:commentEx w15:paraId="0B8718F6" w15:done="0"/>
  <w15:commentEx w15:paraId="398D5F6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A60D7C9" w16cid:durableId="1DD77F27"/>
  <w16cid:commentId w16cid:paraId="7649E884" w16cid:durableId="1DD77F29"/>
  <w16cid:commentId w16cid:paraId="0C6A0AD7" w16cid:durableId="1DD77F2A"/>
  <w16cid:commentId w16cid:paraId="5B2E8962" w16cid:durableId="1DD77F2B"/>
  <w16cid:commentId w16cid:paraId="2359660C" w16cid:durableId="1DD77F2C"/>
  <w16cid:commentId w16cid:paraId="37AC8DFC" w16cid:durableId="1DD77F2D"/>
  <w16cid:commentId w16cid:paraId="09404187" w16cid:durableId="1DD77F2E"/>
  <w16cid:commentId w16cid:paraId="4E3DBBAE" w16cid:durableId="1DD77F2F"/>
  <w16cid:commentId w16cid:paraId="4449C304" w16cid:durableId="1DD77F31"/>
  <w16cid:commentId w16cid:paraId="5CCB5BD3" w16cid:durableId="1DD77F32"/>
  <w16cid:commentId w16cid:paraId="21D0D3BB" w16cid:durableId="1DD77F33"/>
  <w16cid:commentId w16cid:paraId="789D0B2C" w16cid:durableId="1DD77F34"/>
  <w16cid:commentId w16cid:paraId="3BC29684" w16cid:durableId="1DD77F35"/>
  <w16cid:commentId w16cid:paraId="33150AD0" w16cid:durableId="1DD77F36"/>
  <w16cid:commentId w16cid:paraId="495F103E" w16cid:durableId="1DD7AB58"/>
  <w16cid:commentId w16cid:paraId="1EF5E5C0" w16cid:durableId="1DD7AE2E"/>
  <w16cid:commentId w16cid:paraId="1BDD2DCF" w16cid:durableId="1DD77F4B"/>
  <w16cid:commentId w16cid:paraId="6A57BF39" w16cid:durableId="1DD77F4F"/>
  <w16cid:commentId w16cid:paraId="434FCDD7" w16cid:durableId="1DD77F50"/>
  <w16cid:commentId w16cid:paraId="6259549C" w16cid:durableId="1DD77F52"/>
  <w16cid:commentId w16cid:paraId="180FD25F" w16cid:durableId="1DD77F5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B2769B" w14:textId="77777777" w:rsidR="00A615C4" w:rsidRDefault="00A615C4" w:rsidP="00E6497B">
      <w:pPr>
        <w:spacing w:after="0" w:line="240" w:lineRule="auto"/>
      </w:pPr>
      <w:r>
        <w:separator/>
      </w:r>
    </w:p>
  </w:endnote>
  <w:endnote w:type="continuationSeparator" w:id="0">
    <w:p w14:paraId="0FB9AEA9" w14:textId="77777777" w:rsidR="00A615C4" w:rsidRDefault="00A615C4" w:rsidP="00E64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396762" w:rsidRPr="001C384A" w14:paraId="2104F855" w14:textId="77777777" w:rsidTr="007332F0">
      <w:tc>
        <w:tcPr>
          <w:tcW w:w="3794" w:type="dxa"/>
        </w:tcPr>
        <w:p w14:paraId="782C60E0" w14:textId="58E189F1" w:rsidR="00396762" w:rsidRPr="001C384A" w:rsidRDefault="00396762" w:rsidP="00C84C3C">
          <w:pPr>
            <w:pStyle w:val="Footer"/>
            <w:rPr>
              <w:sz w:val="18"/>
              <w:szCs w:val="18"/>
              <w:lang w:val="nl-NL"/>
            </w:rPr>
          </w:pPr>
          <w:r>
            <w:rPr>
              <w:sz w:val="18"/>
              <w:lang w:val="nl-NL"/>
            </w:rPr>
            <w:t>Beveiligingsprocedures voor de IT-</w:t>
          </w:r>
          <w:r w:rsidR="00C84C3C">
            <w:rPr>
              <w:sz w:val="18"/>
              <w:lang w:val="nl-NL"/>
            </w:rPr>
            <w:t>A</w:t>
          </w:r>
          <w:r>
            <w:rPr>
              <w:sz w:val="18"/>
              <w:lang w:val="nl-NL"/>
            </w:rPr>
            <w:t>fdeling</w:t>
          </w:r>
        </w:p>
      </w:tc>
      <w:tc>
        <w:tcPr>
          <w:tcW w:w="2126" w:type="dxa"/>
        </w:tcPr>
        <w:p w14:paraId="598D5B79" w14:textId="77777777" w:rsidR="00396762" w:rsidRPr="001C384A" w:rsidRDefault="00396762" w:rsidP="007332F0">
          <w:pPr>
            <w:pStyle w:val="Footer"/>
            <w:jc w:val="center"/>
            <w:rPr>
              <w:sz w:val="18"/>
              <w:szCs w:val="18"/>
              <w:lang w:val="nl-NL"/>
            </w:rPr>
          </w:pPr>
          <w:r w:rsidRPr="001C384A">
            <w:rPr>
              <w:sz w:val="18"/>
              <w:lang w:val="nl-NL"/>
            </w:rPr>
            <w:t>ver [versie] van [datum]</w:t>
          </w:r>
        </w:p>
      </w:tc>
      <w:tc>
        <w:tcPr>
          <w:tcW w:w="3402" w:type="dxa"/>
        </w:tcPr>
        <w:p w14:paraId="1EFB1297" w14:textId="1243D387" w:rsidR="00396762" w:rsidRPr="001C384A" w:rsidRDefault="00396762" w:rsidP="00A20C2E">
          <w:pPr>
            <w:pStyle w:val="Footer"/>
            <w:tabs>
              <w:tab w:val="left" w:pos="555"/>
              <w:tab w:val="left" w:pos="1095"/>
              <w:tab w:val="right" w:pos="3186"/>
            </w:tabs>
            <w:rPr>
              <w:b/>
              <w:sz w:val="18"/>
              <w:szCs w:val="18"/>
              <w:lang w:val="nl-NL"/>
            </w:rPr>
          </w:pPr>
          <w:r w:rsidRPr="001C384A">
            <w:rPr>
              <w:sz w:val="18"/>
              <w:lang w:val="nl-NL"/>
            </w:rPr>
            <w:tab/>
          </w:r>
          <w:r>
            <w:rPr>
              <w:sz w:val="18"/>
              <w:lang w:val="nl-NL"/>
            </w:rPr>
            <w:tab/>
          </w:r>
          <w:r w:rsidRPr="001C384A">
            <w:rPr>
              <w:sz w:val="18"/>
              <w:lang w:val="nl-NL"/>
            </w:rPr>
            <w:tab/>
            <w:t xml:space="preserve">Pagina </w:t>
          </w:r>
          <w:r w:rsidRPr="001C384A">
            <w:rPr>
              <w:b/>
              <w:sz w:val="18"/>
              <w:lang w:val="nl-NL"/>
            </w:rPr>
            <w:fldChar w:fldCharType="begin"/>
          </w:r>
          <w:r w:rsidRPr="001C384A">
            <w:rPr>
              <w:b/>
              <w:sz w:val="18"/>
              <w:lang w:val="nl-NL"/>
            </w:rPr>
            <w:instrText xml:space="preserve"> PAGE </w:instrText>
          </w:r>
          <w:r w:rsidRPr="001C384A">
            <w:rPr>
              <w:b/>
              <w:sz w:val="18"/>
              <w:lang w:val="nl-NL"/>
            </w:rPr>
            <w:fldChar w:fldCharType="separate"/>
          </w:r>
          <w:r w:rsidR="00A51BC1">
            <w:rPr>
              <w:b/>
              <w:noProof/>
              <w:sz w:val="18"/>
              <w:lang w:val="nl-NL"/>
            </w:rPr>
            <w:t>3</w:t>
          </w:r>
          <w:r w:rsidRPr="001C384A">
            <w:rPr>
              <w:b/>
              <w:sz w:val="18"/>
              <w:lang w:val="nl-NL"/>
            </w:rPr>
            <w:fldChar w:fldCharType="end"/>
          </w:r>
          <w:r w:rsidRPr="001C384A">
            <w:rPr>
              <w:sz w:val="18"/>
              <w:lang w:val="nl-NL"/>
            </w:rPr>
            <w:t xml:space="preserve"> van </w:t>
          </w:r>
          <w:r w:rsidRPr="001C384A">
            <w:rPr>
              <w:b/>
              <w:sz w:val="18"/>
              <w:lang w:val="nl-NL"/>
            </w:rPr>
            <w:fldChar w:fldCharType="begin"/>
          </w:r>
          <w:r w:rsidRPr="001C384A">
            <w:rPr>
              <w:b/>
              <w:sz w:val="18"/>
              <w:lang w:val="nl-NL"/>
            </w:rPr>
            <w:instrText xml:space="preserve"> NUMPAGES  </w:instrText>
          </w:r>
          <w:r w:rsidRPr="001C384A">
            <w:rPr>
              <w:b/>
              <w:sz w:val="18"/>
              <w:lang w:val="nl-NL"/>
            </w:rPr>
            <w:fldChar w:fldCharType="separate"/>
          </w:r>
          <w:r w:rsidR="00A51BC1">
            <w:rPr>
              <w:b/>
              <w:noProof/>
              <w:sz w:val="18"/>
              <w:lang w:val="nl-NL"/>
            </w:rPr>
            <w:t>3</w:t>
          </w:r>
          <w:r w:rsidRPr="001C384A">
            <w:rPr>
              <w:b/>
              <w:sz w:val="18"/>
              <w:lang w:val="nl-NL"/>
            </w:rPr>
            <w:fldChar w:fldCharType="end"/>
          </w:r>
        </w:p>
      </w:tc>
    </w:tr>
  </w:tbl>
  <w:p w14:paraId="56B7A7AC" w14:textId="45C15E1C" w:rsidR="00396762" w:rsidRPr="00207421" w:rsidRDefault="00396762" w:rsidP="00CF7F77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  <w:r w:rsidRPr="001C384A">
      <w:rPr>
        <w:sz w:val="16"/>
        <w:lang w:val="nl-NL"/>
      </w:rPr>
      <w:t>©201</w:t>
    </w:r>
    <w:r w:rsidR="002C5F1A">
      <w:rPr>
        <w:sz w:val="16"/>
        <w:lang w:val="nl-NL"/>
      </w:rPr>
      <w:t>8</w:t>
    </w:r>
    <w:r w:rsidRPr="001C384A">
      <w:rPr>
        <w:sz w:val="16"/>
        <w:lang w:val="nl-NL"/>
      </w:rPr>
      <w:t xml:space="preserve"> Deze sjabloon mag worden gebruikt door klanten van </w:t>
    </w:r>
    <w:r>
      <w:rPr>
        <w:sz w:val="16"/>
        <w:lang w:val="nl-NL"/>
      </w:rPr>
      <w:t>Advisera Expert Solutions Ltd.</w:t>
    </w:r>
    <w:r w:rsidR="00CF7F77">
      <w:rPr>
        <w:sz w:val="16"/>
        <w:lang w:val="nl-NL"/>
      </w:rPr>
      <w:t xml:space="preserve"> </w:t>
    </w:r>
    <w:r w:rsidRPr="001C384A">
      <w:rPr>
        <w:sz w:val="16"/>
        <w:lang w:val="nl-NL"/>
      </w:rPr>
      <w:t xml:space="preserve">in overeenstemming met de licentieovereenkomst.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77B19E" w14:textId="75DB8304" w:rsidR="00396762" w:rsidRPr="00207421" w:rsidRDefault="00396762" w:rsidP="00CF7F77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  <w:bookmarkStart w:id="19" w:name="OLE_LINK3"/>
    <w:bookmarkStart w:id="20" w:name="OLE_LINK4"/>
    <w:bookmarkStart w:id="21" w:name="OLE_LINK5"/>
    <w:bookmarkStart w:id="22" w:name="_Hlk336772810"/>
    <w:r w:rsidRPr="00E83A48">
      <w:rPr>
        <w:sz w:val="16"/>
        <w:lang w:val="nl-NL"/>
      </w:rPr>
      <w:t>©201</w:t>
    </w:r>
    <w:r w:rsidR="002C5F1A">
      <w:rPr>
        <w:sz w:val="16"/>
        <w:lang w:val="nl-NL"/>
      </w:rPr>
      <w:t>8</w:t>
    </w:r>
    <w:r w:rsidRPr="00E83A48">
      <w:rPr>
        <w:sz w:val="16"/>
        <w:lang w:val="nl-NL"/>
      </w:rPr>
      <w:t xml:space="preserve"> Deze sjabloon mag worden gebruikt door klanten van </w:t>
    </w:r>
    <w:r>
      <w:rPr>
        <w:sz w:val="16"/>
        <w:lang w:val="nl-NL"/>
      </w:rPr>
      <w:t>Advisera Expert Solutions Ltd.</w:t>
    </w:r>
    <w:r w:rsidR="00CF7F77">
      <w:rPr>
        <w:sz w:val="16"/>
        <w:lang w:val="nl-NL"/>
      </w:rPr>
      <w:t xml:space="preserve"> </w:t>
    </w:r>
    <w:r w:rsidRPr="00E83A48">
      <w:rPr>
        <w:sz w:val="16"/>
        <w:lang w:val="nl-NL"/>
      </w:rPr>
      <w:t xml:space="preserve">in overeenstemming met de licentieovereenkomst. </w:t>
    </w:r>
    <w:bookmarkEnd w:id="19"/>
    <w:bookmarkEnd w:id="20"/>
    <w:bookmarkEnd w:id="21"/>
    <w:bookmarkEnd w:id="22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3C7A52" w14:textId="77777777" w:rsidR="00A615C4" w:rsidRDefault="00A615C4" w:rsidP="00E6497B">
      <w:pPr>
        <w:spacing w:after="0" w:line="240" w:lineRule="auto"/>
      </w:pPr>
      <w:r>
        <w:separator/>
      </w:r>
    </w:p>
  </w:footnote>
  <w:footnote w:type="continuationSeparator" w:id="0">
    <w:p w14:paraId="5CA20332" w14:textId="77777777" w:rsidR="00A615C4" w:rsidRDefault="00A615C4" w:rsidP="00E649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396762" w:rsidRPr="00207421" w14:paraId="6A5A7739" w14:textId="77777777">
      <w:tc>
        <w:tcPr>
          <w:tcW w:w="6771" w:type="dxa"/>
        </w:tcPr>
        <w:p w14:paraId="03DDEA33" w14:textId="77777777" w:rsidR="00396762" w:rsidRPr="00207421" w:rsidRDefault="00396762" w:rsidP="00207421">
          <w:pPr>
            <w:pStyle w:val="Header"/>
            <w:spacing w:after="0"/>
            <w:rPr>
              <w:sz w:val="20"/>
              <w:szCs w:val="20"/>
              <w:lang w:val="nl-NL"/>
            </w:rPr>
          </w:pPr>
          <w:r w:rsidRPr="00207421">
            <w:rPr>
              <w:sz w:val="20"/>
              <w:lang w:val="nl-NL"/>
            </w:rPr>
            <w:t xml:space="preserve"> [naam organisatie]</w:t>
          </w:r>
        </w:p>
      </w:tc>
      <w:tc>
        <w:tcPr>
          <w:tcW w:w="2517" w:type="dxa"/>
        </w:tcPr>
        <w:p w14:paraId="736E525C" w14:textId="77777777" w:rsidR="00396762" w:rsidRPr="00207421" w:rsidRDefault="00396762" w:rsidP="00207421">
          <w:pPr>
            <w:pStyle w:val="Header"/>
            <w:spacing w:after="0"/>
            <w:jc w:val="right"/>
            <w:rPr>
              <w:sz w:val="20"/>
              <w:szCs w:val="20"/>
              <w:lang w:val="nl-NL"/>
            </w:rPr>
          </w:pPr>
          <w:r w:rsidRPr="00207421">
            <w:rPr>
              <w:sz w:val="20"/>
              <w:lang w:val="nl-NL"/>
            </w:rPr>
            <w:t>[classificatie]</w:t>
          </w:r>
        </w:p>
      </w:tc>
    </w:tr>
  </w:tbl>
  <w:p w14:paraId="2B9CC3D0" w14:textId="77777777" w:rsidR="00396762" w:rsidRPr="00207421" w:rsidRDefault="00396762" w:rsidP="00E6497B">
    <w:pPr>
      <w:pStyle w:val="Header"/>
      <w:spacing w:after="0"/>
      <w:rPr>
        <w:sz w:val="20"/>
        <w:szCs w:val="20"/>
        <w:lang w:val="nl-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7F0C28"/>
    <w:multiLevelType w:val="hybridMultilevel"/>
    <w:tmpl w:val="3A24CA3E"/>
    <w:lvl w:ilvl="0" w:tplc="7550EB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8CD5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7CF1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7853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EECD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6275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9855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426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0609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E3677"/>
    <w:multiLevelType w:val="hybridMultilevel"/>
    <w:tmpl w:val="42D8E79A"/>
    <w:lvl w:ilvl="0" w:tplc="086C95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D408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9A64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0473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20C7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5008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3CC6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8E6E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7489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B41A82"/>
    <w:multiLevelType w:val="hybridMultilevel"/>
    <w:tmpl w:val="EF320B74"/>
    <w:lvl w:ilvl="0" w:tplc="F74A8D6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AC0D6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12D7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F877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449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1C37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76F1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F411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7256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E5243"/>
    <w:multiLevelType w:val="hybridMultilevel"/>
    <w:tmpl w:val="18B66EA6"/>
    <w:lvl w:ilvl="0" w:tplc="1910FEA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D1C09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525B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5EEF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A44F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00B0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1EF9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D0A8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4FE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727FB"/>
    <w:multiLevelType w:val="hybridMultilevel"/>
    <w:tmpl w:val="3D08AFC2"/>
    <w:lvl w:ilvl="0" w:tplc="08C2409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BFE72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5230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D471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92C4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D434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46DD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809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58B3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943D80"/>
    <w:multiLevelType w:val="hybridMultilevel"/>
    <w:tmpl w:val="7A905156"/>
    <w:lvl w:ilvl="0" w:tplc="B7E2FE2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DCC62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C047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3624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D0F6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F4F3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42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141A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9458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A268D5"/>
    <w:multiLevelType w:val="hybridMultilevel"/>
    <w:tmpl w:val="EFA66C5C"/>
    <w:lvl w:ilvl="0" w:tplc="47A270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46E8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C83B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30D4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30EA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500F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582A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94A1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0EED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9">
    <w:nsid w:val="1DD80C54"/>
    <w:multiLevelType w:val="hybridMultilevel"/>
    <w:tmpl w:val="2468177E"/>
    <w:lvl w:ilvl="0" w:tplc="2A02E2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F273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624D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9894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C6BB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F8CB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7A76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4295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00B8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962594"/>
    <w:multiLevelType w:val="hybridMultilevel"/>
    <w:tmpl w:val="BE3A2C34"/>
    <w:lvl w:ilvl="0" w:tplc="E3EC55CC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2FA15CE">
      <w:start w:val="1"/>
      <w:numFmt w:val="lowerLetter"/>
      <w:lvlText w:val="%2."/>
      <w:lvlJc w:val="left"/>
      <w:pPr>
        <w:ind w:left="1800" w:hanging="360"/>
      </w:pPr>
    </w:lvl>
    <w:lvl w:ilvl="2" w:tplc="D57203F2">
      <w:start w:val="1"/>
      <w:numFmt w:val="lowerRoman"/>
      <w:lvlText w:val="%3."/>
      <w:lvlJc w:val="right"/>
      <w:pPr>
        <w:ind w:left="2520" w:hanging="180"/>
      </w:pPr>
    </w:lvl>
    <w:lvl w:ilvl="3" w:tplc="C73E375C" w:tentative="1">
      <w:start w:val="1"/>
      <w:numFmt w:val="decimal"/>
      <w:lvlText w:val="%4."/>
      <w:lvlJc w:val="left"/>
      <w:pPr>
        <w:ind w:left="3240" w:hanging="360"/>
      </w:pPr>
    </w:lvl>
    <w:lvl w:ilvl="4" w:tplc="3856CE4C" w:tentative="1">
      <w:start w:val="1"/>
      <w:numFmt w:val="lowerLetter"/>
      <w:lvlText w:val="%5."/>
      <w:lvlJc w:val="left"/>
      <w:pPr>
        <w:ind w:left="3960" w:hanging="360"/>
      </w:pPr>
    </w:lvl>
    <w:lvl w:ilvl="5" w:tplc="E84AF57E" w:tentative="1">
      <w:start w:val="1"/>
      <w:numFmt w:val="lowerRoman"/>
      <w:lvlText w:val="%6."/>
      <w:lvlJc w:val="right"/>
      <w:pPr>
        <w:ind w:left="4680" w:hanging="180"/>
      </w:pPr>
    </w:lvl>
    <w:lvl w:ilvl="6" w:tplc="7CFEA9E2" w:tentative="1">
      <w:start w:val="1"/>
      <w:numFmt w:val="decimal"/>
      <w:lvlText w:val="%7."/>
      <w:lvlJc w:val="left"/>
      <w:pPr>
        <w:ind w:left="5400" w:hanging="360"/>
      </w:pPr>
    </w:lvl>
    <w:lvl w:ilvl="7" w:tplc="ED64A1C6" w:tentative="1">
      <w:start w:val="1"/>
      <w:numFmt w:val="lowerLetter"/>
      <w:lvlText w:val="%8."/>
      <w:lvlJc w:val="left"/>
      <w:pPr>
        <w:ind w:left="6120" w:hanging="360"/>
      </w:pPr>
    </w:lvl>
    <w:lvl w:ilvl="8" w:tplc="C23ACEF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02A1973"/>
    <w:multiLevelType w:val="hybridMultilevel"/>
    <w:tmpl w:val="2206AB9A"/>
    <w:lvl w:ilvl="0" w:tplc="8B8AA39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584AF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900B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A2FF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CECF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5C9D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7CDD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9A3B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845B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4B4B3F"/>
    <w:multiLevelType w:val="hybridMultilevel"/>
    <w:tmpl w:val="00AE4B4C"/>
    <w:lvl w:ilvl="0" w:tplc="58E8413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7D08D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927A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903C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04E1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0291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60B6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1AAC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92EB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04F65"/>
    <w:multiLevelType w:val="hybridMultilevel"/>
    <w:tmpl w:val="4092792C"/>
    <w:lvl w:ilvl="0" w:tplc="4154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564D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2EA5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907F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DC57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3C32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B2B7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A63A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AE6E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EF2639"/>
    <w:multiLevelType w:val="hybridMultilevel"/>
    <w:tmpl w:val="13CCEB4A"/>
    <w:lvl w:ilvl="0" w:tplc="64AC7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1659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7667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9A75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DECF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5C57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5ABD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0A9D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04F1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B84CCE"/>
    <w:multiLevelType w:val="hybridMultilevel"/>
    <w:tmpl w:val="C81A2CFA"/>
    <w:lvl w:ilvl="0" w:tplc="85F47C74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99A3C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305C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6CE0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FC91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8886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E8F0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0C18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E477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626617"/>
    <w:multiLevelType w:val="hybridMultilevel"/>
    <w:tmpl w:val="7EB2D4BA"/>
    <w:lvl w:ilvl="0" w:tplc="EA3EF79C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D40433CE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DF708E54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D3E8E542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CBCA9254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18EA27C6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5BCC39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52E2025C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DC3CA070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7">
    <w:nsid w:val="3E2557C7"/>
    <w:multiLevelType w:val="hybridMultilevel"/>
    <w:tmpl w:val="B3C4FA92"/>
    <w:lvl w:ilvl="0" w:tplc="7834DD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50CE91C">
      <w:start w:val="1"/>
      <w:numFmt w:val="lowerLetter"/>
      <w:lvlText w:val="%2."/>
      <w:lvlJc w:val="left"/>
      <w:pPr>
        <w:ind w:left="1440" w:hanging="360"/>
      </w:pPr>
    </w:lvl>
    <w:lvl w:ilvl="2" w:tplc="6192A534" w:tentative="1">
      <w:start w:val="1"/>
      <w:numFmt w:val="lowerRoman"/>
      <w:lvlText w:val="%3."/>
      <w:lvlJc w:val="right"/>
      <w:pPr>
        <w:ind w:left="2160" w:hanging="180"/>
      </w:pPr>
    </w:lvl>
    <w:lvl w:ilvl="3" w:tplc="25C207E6" w:tentative="1">
      <w:start w:val="1"/>
      <w:numFmt w:val="decimal"/>
      <w:lvlText w:val="%4."/>
      <w:lvlJc w:val="left"/>
      <w:pPr>
        <w:ind w:left="2880" w:hanging="360"/>
      </w:pPr>
    </w:lvl>
    <w:lvl w:ilvl="4" w:tplc="6164B022" w:tentative="1">
      <w:start w:val="1"/>
      <w:numFmt w:val="lowerLetter"/>
      <w:lvlText w:val="%5."/>
      <w:lvlJc w:val="left"/>
      <w:pPr>
        <w:ind w:left="3600" w:hanging="360"/>
      </w:pPr>
    </w:lvl>
    <w:lvl w:ilvl="5" w:tplc="7398FBDE" w:tentative="1">
      <w:start w:val="1"/>
      <w:numFmt w:val="lowerRoman"/>
      <w:lvlText w:val="%6."/>
      <w:lvlJc w:val="right"/>
      <w:pPr>
        <w:ind w:left="4320" w:hanging="180"/>
      </w:pPr>
    </w:lvl>
    <w:lvl w:ilvl="6" w:tplc="316424A0" w:tentative="1">
      <w:start w:val="1"/>
      <w:numFmt w:val="decimal"/>
      <w:lvlText w:val="%7."/>
      <w:lvlJc w:val="left"/>
      <w:pPr>
        <w:ind w:left="5040" w:hanging="360"/>
      </w:pPr>
    </w:lvl>
    <w:lvl w:ilvl="7" w:tplc="647A1948" w:tentative="1">
      <w:start w:val="1"/>
      <w:numFmt w:val="lowerLetter"/>
      <w:lvlText w:val="%8."/>
      <w:lvlJc w:val="left"/>
      <w:pPr>
        <w:ind w:left="5760" w:hanging="360"/>
      </w:pPr>
    </w:lvl>
    <w:lvl w:ilvl="8" w:tplc="274CF8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A85C07"/>
    <w:multiLevelType w:val="hybridMultilevel"/>
    <w:tmpl w:val="6DD2760C"/>
    <w:lvl w:ilvl="0" w:tplc="8D8C9C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5435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6C28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7667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3053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C29B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C69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14A4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A42F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5A54B0"/>
    <w:multiLevelType w:val="hybridMultilevel"/>
    <w:tmpl w:val="7B3AE084"/>
    <w:lvl w:ilvl="0" w:tplc="4FA6FD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5CDF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5C84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84D1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8CB1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5A5A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98B2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6663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86A9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E56E15"/>
    <w:multiLevelType w:val="hybridMultilevel"/>
    <w:tmpl w:val="76783462"/>
    <w:lvl w:ilvl="0" w:tplc="9A10FCA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A165C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EC4B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8629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1E8B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7E1A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246F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1232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2880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3A0A27"/>
    <w:multiLevelType w:val="hybridMultilevel"/>
    <w:tmpl w:val="6FA8E204"/>
    <w:lvl w:ilvl="0" w:tplc="D8500A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1437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62F6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03D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FA53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8CE3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6689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82AE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2469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0C43B1"/>
    <w:multiLevelType w:val="hybridMultilevel"/>
    <w:tmpl w:val="02549B88"/>
    <w:lvl w:ilvl="0" w:tplc="0374D7D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2EAF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068E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1224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361C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B81B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343D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28BE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6E52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4268DB"/>
    <w:multiLevelType w:val="hybridMultilevel"/>
    <w:tmpl w:val="E1F2C5AA"/>
    <w:lvl w:ilvl="0" w:tplc="69E8762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26859C4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D00FF3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56C25B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96109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5CA066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574C75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4A8998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EDE478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E5913E8"/>
    <w:multiLevelType w:val="hybridMultilevel"/>
    <w:tmpl w:val="FF7CE068"/>
    <w:lvl w:ilvl="0" w:tplc="A1DCED1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04412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4867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F680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E89A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12CE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3A73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48B9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984D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1B279E"/>
    <w:multiLevelType w:val="hybridMultilevel"/>
    <w:tmpl w:val="3A486C80"/>
    <w:lvl w:ilvl="0" w:tplc="CFD6BEA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D2E2F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64DE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E44C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743A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BCCF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C8AA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E048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C2B9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18"/>
  </w:num>
  <w:num w:numId="5">
    <w:abstractNumId w:val="8"/>
  </w:num>
  <w:num w:numId="6">
    <w:abstractNumId w:val="10"/>
  </w:num>
  <w:num w:numId="7">
    <w:abstractNumId w:val="19"/>
  </w:num>
  <w:num w:numId="8">
    <w:abstractNumId w:val="7"/>
  </w:num>
  <w:num w:numId="9">
    <w:abstractNumId w:val="25"/>
  </w:num>
  <w:num w:numId="10">
    <w:abstractNumId w:val="20"/>
  </w:num>
  <w:num w:numId="11">
    <w:abstractNumId w:val="21"/>
  </w:num>
  <w:num w:numId="12">
    <w:abstractNumId w:val="24"/>
  </w:num>
  <w:num w:numId="13">
    <w:abstractNumId w:val="9"/>
  </w:num>
  <w:num w:numId="14">
    <w:abstractNumId w:val="11"/>
  </w:num>
  <w:num w:numId="15">
    <w:abstractNumId w:val="5"/>
  </w:num>
  <w:num w:numId="16">
    <w:abstractNumId w:val="3"/>
  </w:num>
  <w:num w:numId="17">
    <w:abstractNumId w:val="22"/>
  </w:num>
  <w:num w:numId="18">
    <w:abstractNumId w:val="23"/>
  </w:num>
  <w:num w:numId="19">
    <w:abstractNumId w:val="15"/>
  </w:num>
  <w:num w:numId="20">
    <w:abstractNumId w:val="17"/>
  </w:num>
  <w:num w:numId="21">
    <w:abstractNumId w:val="12"/>
  </w:num>
  <w:num w:numId="22">
    <w:abstractNumId w:val="1"/>
  </w:num>
  <w:num w:numId="23">
    <w:abstractNumId w:val="6"/>
  </w:num>
  <w:num w:numId="24">
    <w:abstractNumId w:val="14"/>
  </w:num>
  <w:num w:numId="25">
    <w:abstractNumId w:val="16"/>
  </w:num>
  <w:num w:numId="26">
    <w:abstractNumId w:val="2"/>
  </w:num>
  <w:num w:numId="27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6D66"/>
    <w:rsid w:val="00007EC6"/>
    <w:rsid w:val="00011AB5"/>
    <w:rsid w:val="000A28AA"/>
    <w:rsid w:val="000B28AA"/>
    <w:rsid w:val="000B37C8"/>
    <w:rsid w:val="000D40E8"/>
    <w:rsid w:val="000E2A7C"/>
    <w:rsid w:val="00107099"/>
    <w:rsid w:val="00110B17"/>
    <w:rsid w:val="00142801"/>
    <w:rsid w:val="00144E5B"/>
    <w:rsid w:val="00170706"/>
    <w:rsid w:val="001823A8"/>
    <w:rsid w:val="001847FD"/>
    <w:rsid w:val="00193067"/>
    <w:rsid w:val="001B3F27"/>
    <w:rsid w:val="001C2DAE"/>
    <w:rsid w:val="001D5A99"/>
    <w:rsid w:val="001E35E4"/>
    <w:rsid w:val="001F0880"/>
    <w:rsid w:val="001F43CD"/>
    <w:rsid w:val="00207421"/>
    <w:rsid w:val="002106C4"/>
    <w:rsid w:val="002165F6"/>
    <w:rsid w:val="0022629E"/>
    <w:rsid w:val="00237FD8"/>
    <w:rsid w:val="0025657F"/>
    <w:rsid w:val="00276434"/>
    <w:rsid w:val="00297BFE"/>
    <w:rsid w:val="002A4738"/>
    <w:rsid w:val="002A7F3F"/>
    <w:rsid w:val="002C253B"/>
    <w:rsid w:val="002C5F1A"/>
    <w:rsid w:val="002D2BBC"/>
    <w:rsid w:val="002F574E"/>
    <w:rsid w:val="00314125"/>
    <w:rsid w:val="00362B4A"/>
    <w:rsid w:val="00374E2A"/>
    <w:rsid w:val="003812ED"/>
    <w:rsid w:val="00385F74"/>
    <w:rsid w:val="00396762"/>
    <w:rsid w:val="003C2CD0"/>
    <w:rsid w:val="004112AF"/>
    <w:rsid w:val="00425233"/>
    <w:rsid w:val="004307AC"/>
    <w:rsid w:val="00436560"/>
    <w:rsid w:val="00490005"/>
    <w:rsid w:val="00496196"/>
    <w:rsid w:val="004A04BF"/>
    <w:rsid w:val="004A4A38"/>
    <w:rsid w:val="004E222D"/>
    <w:rsid w:val="005003E0"/>
    <w:rsid w:val="005368B4"/>
    <w:rsid w:val="00536EE0"/>
    <w:rsid w:val="00541EE3"/>
    <w:rsid w:val="00572A60"/>
    <w:rsid w:val="00577D65"/>
    <w:rsid w:val="00594BCC"/>
    <w:rsid w:val="005A082E"/>
    <w:rsid w:val="005A1473"/>
    <w:rsid w:val="005A149B"/>
    <w:rsid w:val="005A5DCD"/>
    <w:rsid w:val="005A6940"/>
    <w:rsid w:val="005B0116"/>
    <w:rsid w:val="005C5539"/>
    <w:rsid w:val="005D66E4"/>
    <w:rsid w:val="00611173"/>
    <w:rsid w:val="006339F9"/>
    <w:rsid w:val="006407BF"/>
    <w:rsid w:val="00652FE9"/>
    <w:rsid w:val="00653537"/>
    <w:rsid w:val="006570AA"/>
    <w:rsid w:val="00661B9B"/>
    <w:rsid w:val="00674DFB"/>
    <w:rsid w:val="006B55EA"/>
    <w:rsid w:val="006B6463"/>
    <w:rsid w:val="006D6FAE"/>
    <w:rsid w:val="006E1BE0"/>
    <w:rsid w:val="006F4105"/>
    <w:rsid w:val="00701260"/>
    <w:rsid w:val="0070181C"/>
    <w:rsid w:val="00717717"/>
    <w:rsid w:val="0072246B"/>
    <w:rsid w:val="00726315"/>
    <w:rsid w:val="007332F0"/>
    <w:rsid w:val="00751A99"/>
    <w:rsid w:val="00770A4D"/>
    <w:rsid w:val="0078208C"/>
    <w:rsid w:val="007A15DF"/>
    <w:rsid w:val="007B32B4"/>
    <w:rsid w:val="007F10FD"/>
    <w:rsid w:val="007F1B35"/>
    <w:rsid w:val="00802A49"/>
    <w:rsid w:val="00856367"/>
    <w:rsid w:val="00861533"/>
    <w:rsid w:val="00873561"/>
    <w:rsid w:val="008A57CC"/>
    <w:rsid w:val="008B510B"/>
    <w:rsid w:val="008D1C32"/>
    <w:rsid w:val="008D597E"/>
    <w:rsid w:val="008D61DC"/>
    <w:rsid w:val="008F063C"/>
    <w:rsid w:val="0090062C"/>
    <w:rsid w:val="00912BE7"/>
    <w:rsid w:val="00927DFD"/>
    <w:rsid w:val="0093412A"/>
    <w:rsid w:val="00962F07"/>
    <w:rsid w:val="00984F8E"/>
    <w:rsid w:val="00985978"/>
    <w:rsid w:val="009B46A5"/>
    <w:rsid w:val="009C0A7F"/>
    <w:rsid w:val="009D5334"/>
    <w:rsid w:val="009E592B"/>
    <w:rsid w:val="009E66A4"/>
    <w:rsid w:val="00A20C2E"/>
    <w:rsid w:val="00A51BC1"/>
    <w:rsid w:val="00A615C4"/>
    <w:rsid w:val="00A644EE"/>
    <w:rsid w:val="00A73868"/>
    <w:rsid w:val="00A81C19"/>
    <w:rsid w:val="00A87596"/>
    <w:rsid w:val="00A9399D"/>
    <w:rsid w:val="00AA0485"/>
    <w:rsid w:val="00AB6346"/>
    <w:rsid w:val="00AC1CE5"/>
    <w:rsid w:val="00AC28BC"/>
    <w:rsid w:val="00AD761A"/>
    <w:rsid w:val="00AE51EE"/>
    <w:rsid w:val="00AE6B9C"/>
    <w:rsid w:val="00B00B29"/>
    <w:rsid w:val="00B02D10"/>
    <w:rsid w:val="00B12763"/>
    <w:rsid w:val="00B24E4E"/>
    <w:rsid w:val="00B349B4"/>
    <w:rsid w:val="00B3502E"/>
    <w:rsid w:val="00B52867"/>
    <w:rsid w:val="00B55D98"/>
    <w:rsid w:val="00B61BAD"/>
    <w:rsid w:val="00B73151"/>
    <w:rsid w:val="00B92FE7"/>
    <w:rsid w:val="00B94AAC"/>
    <w:rsid w:val="00BB521D"/>
    <w:rsid w:val="00BB755C"/>
    <w:rsid w:val="00BD2A59"/>
    <w:rsid w:val="00BE31C9"/>
    <w:rsid w:val="00BF0945"/>
    <w:rsid w:val="00C1411C"/>
    <w:rsid w:val="00C149F5"/>
    <w:rsid w:val="00C235D6"/>
    <w:rsid w:val="00C34D17"/>
    <w:rsid w:val="00C40119"/>
    <w:rsid w:val="00C421A0"/>
    <w:rsid w:val="00C46B5A"/>
    <w:rsid w:val="00C50B50"/>
    <w:rsid w:val="00C65EC0"/>
    <w:rsid w:val="00C84C3C"/>
    <w:rsid w:val="00C95093"/>
    <w:rsid w:val="00C95AD4"/>
    <w:rsid w:val="00CA6A2D"/>
    <w:rsid w:val="00CB4944"/>
    <w:rsid w:val="00CB69B3"/>
    <w:rsid w:val="00CC73C8"/>
    <w:rsid w:val="00CE0EC7"/>
    <w:rsid w:val="00CF7F77"/>
    <w:rsid w:val="00D045BC"/>
    <w:rsid w:val="00D066CF"/>
    <w:rsid w:val="00D3552F"/>
    <w:rsid w:val="00D41EE0"/>
    <w:rsid w:val="00D542DD"/>
    <w:rsid w:val="00D600A1"/>
    <w:rsid w:val="00D65E15"/>
    <w:rsid w:val="00D66EDA"/>
    <w:rsid w:val="00D72E4C"/>
    <w:rsid w:val="00D85036"/>
    <w:rsid w:val="00DA05FD"/>
    <w:rsid w:val="00DA3EF6"/>
    <w:rsid w:val="00DC7EBD"/>
    <w:rsid w:val="00DD4AAD"/>
    <w:rsid w:val="00DE6295"/>
    <w:rsid w:val="00E0499E"/>
    <w:rsid w:val="00E12301"/>
    <w:rsid w:val="00E15D09"/>
    <w:rsid w:val="00E251C6"/>
    <w:rsid w:val="00E33B43"/>
    <w:rsid w:val="00E33E64"/>
    <w:rsid w:val="00E35BFC"/>
    <w:rsid w:val="00E457AB"/>
    <w:rsid w:val="00E558AB"/>
    <w:rsid w:val="00E6497B"/>
    <w:rsid w:val="00EB0B75"/>
    <w:rsid w:val="00EB1132"/>
    <w:rsid w:val="00EB27C3"/>
    <w:rsid w:val="00EC3877"/>
    <w:rsid w:val="00ED2ABB"/>
    <w:rsid w:val="00ED34AD"/>
    <w:rsid w:val="00ED610F"/>
    <w:rsid w:val="00F07F18"/>
    <w:rsid w:val="00F3403E"/>
    <w:rsid w:val="00F37403"/>
    <w:rsid w:val="00F66EC9"/>
    <w:rsid w:val="00F67027"/>
    <w:rsid w:val="00F757A5"/>
    <w:rsid w:val="00F75C40"/>
    <w:rsid w:val="00F82934"/>
    <w:rsid w:val="00F97D83"/>
    <w:rsid w:val="00FB0CA0"/>
    <w:rsid w:val="00FD0033"/>
    <w:rsid w:val="00FD3717"/>
    <w:rsid w:val="00FE109C"/>
    <w:rsid w:val="00FE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41BD58"/>
  <w15:docId w15:val="{6DA978BB-0571-478A-8060-14A2DF2AA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character" w:customStyle="1" w:styleId="shorttext">
    <w:name w:val="short_text"/>
    <w:basedOn w:val="DefaultParagraphFont"/>
    <w:rsid w:val="00A87596"/>
  </w:style>
  <w:style w:type="character" w:customStyle="1" w:styleId="hps">
    <w:name w:val="hps"/>
    <w:basedOn w:val="DefaultParagraphFont"/>
    <w:rsid w:val="00A87596"/>
  </w:style>
  <w:style w:type="paragraph" w:customStyle="1" w:styleId="textbox">
    <w:name w:val="textbox"/>
    <w:basedOn w:val="Normal"/>
    <w:rsid w:val="003967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9676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8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76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68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4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9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44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37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09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0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649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853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697535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7425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09/14/how-to-manage-changes-in-an-isms-according-to-iso-27001-a-12-1-2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nl/documentation/beveiligingsprocedures-voor-de-it-afdeli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1007570-72EF-4EA2-99D1-5AC921C1C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471</Words>
  <Characters>2689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Beveiligingsprocedures voor de IT- Afdeling</vt:lpstr>
      <vt:lpstr>Beveiligingsprocedures voor de IT- Afdeling</vt:lpstr>
    </vt:vector>
  </TitlesOfParts>
  <Company>Advisera Expert Solutions Ltd.</Company>
  <LinksUpToDate>false</LinksUpToDate>
  <CharactersWithSpaces>3154</CharactersWithSpaces>
  <SharedDoc>false</SharedDoc>
  <HyperlinkBase/>
  <HLinks>
    <vt:vector size="132" baseType="variant">
      <vt:variant>
        <vt:i4>1835066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_Toc271115885</vt:lpwstr>
      </vt:variant>
      <vt:variant>
        <vt:i4>1835066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_Toc271115884</vt:lpwstr>
      </vt:variant>
      <vt:variant>
        <vt:i4>1835066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_Toc271115883</vt:lpwstr>
      </vt:variant>
      <vt:variant>
        <vt:i4>1835066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_Toc271115882</vt:lpwstr>
      </vt:variant>
      <vt:variant>
        <vt:i4>1835066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_Toc271115881</vt:lpwstr>
      </vt:variant>
      <vt:variant>
        <vt:i4>1835066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_Toc271115880</vt:lpwstr>
      </vt:variant>
      <vt:variant>
        <vt:i4>1245242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_Toc271115879</vt:lpwstr>
      </vt:variant>
      <vt:variant>
        <vt:i4>1245242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_Toc271115878</vt:lpwstr>
      </vt:variant>
      <vt:variant>
        <vt:i4>1245242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_Toc271115877</vt:lpwstr>
      </vt:variant>
      <vt:variant>
        <vt:i4>1245242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_Toc271115876</vt:lpwstr>
      </vt:variant>
      <vt:variant>
        <vt:i4>1245242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_Toc271115875</vt:lpwstr>
      </vt:variant>
      <vt:variant>
        <vt:i4>1245242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_Toc271115874</vt:lpwstr>
      </vt:variant>
      <vt:variant>
        <vt:i4>1245242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_Toc271115873</vt:lpwstr>
      </vt:variant>
      <vt:variant>
        <vt:i4>1245242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_Toc271115872</vt:lpwstr>
      </vt:variant>
      <vt:variant>
        <vt:i4>1245242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_Toc271115871</vt:lpwstr>
      </vt:variant>
      <vt:variant>
        <vt:i4>1245242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_Toc271115870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_Toc271115869</vt:lpwstr>
      </vt:variant>
      <vt:variant>
        <vt:i4>1179706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_Toc271115868</vt:lpwstr>
      </vt:variant>
      <vt:variant>
        <vt:i4>1179706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_Toc271115867</vt:lpwstr>
      </vt:variant>
      <vt:variant>
        <vt:i4>1179706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_Toc271115866</vt:lpwstr>
      </vt:variant>
      <vt:variant>
        <vt:i4>1179706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_Toc271115865</vt:lpwstr>
      </vt:variant>
      <vt:variant>
        <vt:i4>1179706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_Toc271115864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Beveiligingsprocedures voor de IT- Afdeling</dc:title>
  <dc:creator>EUGDPRAcademy</dc:creator>
  <dc:description>©2018 Deze sjabloon mag worden gebruikt door klanten van Advisera Expert Solutions Ltd. 
in overeenstemming met de licentieovereenkomst.</dc:description>
  <cp:lastModifiedBy>EUGDPRAcademy</cp:lastModifiedBy>
  <cp:revision>4</cp:revision>
  <cp:lastPrinted>2013-10-05T18:41:00Z</cp:lastPrinted>
  <dcterms:created xsi:type="dcterms:W3CDTF">2018-04-20T07:20:00Z</dcterms:created>
  <dcterms:modified xsi:type="dcterms:W3CDTF">2018-05-08T15:19:00Z</dcterms:modified>
</cp:coreProperties>
</file>