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63704E" w14:textId="11129510" w:rsidR="000A6F25" w:rsidRPr="00926856" w:rsidRDefault="0018314A" w:rsidP="0018314A">
      <w:pPr>
        <w:jc w:val="center"/>
        <w:rPr>
          <w:rFonts w:asciiTheme="minorHAnsi" w:hAnsiTheme="minorHAnsi" w:cstheme="minorHAnsi"/>
          <w:lang w:val="it-IT"/>
        </w:rPr>
      </w:pPr>
      <w:r w:rsidRPr="0018314A">
        <w:rPr>
          <w:rFonts w:asciiTheme="minorHAnsi" w:hAnsiTheme="minorHAnsi" w:cstheme="minorHAnsi"/>
          <w:lang w:val="it-IT"/>
        </w:rPr>
        <w:t>** VERSIONE ANTEPRIMA GRATUITA **</w:t>
      </w:r>
    </w:p>
    <w:p w14:paraId="06D84E42" w14:textId="77777777" w:rsidR="000A6F25" w:rsidRPr="00926856" w:rsidRDefault="000A6F25">
      <w:pPr>
        <w:rPr>
          <w:rFonts w:asciiTheme="minorHAnsi" w:hAnsiTheme="minorHAnsi" w:cstheme="minorHAnsi"/>
          <w:lang w:val="it-IT"/>
        </w:rPr>
      </w:pPr>
    </w:p>
    <w:p w14:paraId="333EFF5C" w14:textId="77777777" w:rsidR="000A6F25" w:rsidRPr="00926856" w:rsidRDefault="000A6F25">
      <w:pPr>
        <w:rPr>
          <w:rFonts w:asciiTheme="minorHAnsi" w:hAnsiTheme="minorHAnsi" w:cstheme="minorHAnsi"/>
          <w:lang w:val="it-IT"/>
        </w:rPr>
      </w:pPr>
    </w:p>
    <w:p w14:paraId="12D74DE8" w14:textId="77777777" w:rsidR="000A6F25" w:rsidRPr="00926856" w:rsidRDefault="000A6F25">
      <w:pPr>
        <w:rPr>
          <w:rFonts w:asciiTheme="minorHAnsi" w:hAnsiTheme="minorHAnsi" w:cstheme="minorHAnsi"/>
          <w:lang w:val="it-IT"/>
        </w:rPr>
      </w:pPr>
    </w:p>
    <w:p w14:paraId="68D47CD1" w14:textId="77777777" w:rsidR="000A6F25" w:rsidRPr="00926856" w:rsidRDefault="000A6F25">
      <w:pPr>
        <w:rPr>
          <w:rFonts w:asciiTheme="minorHAnsi" w:hAnsiTheme="minorHAnsi" w:cstheme="minorHAnsi"/>
          <w:lang w:val="it-IT"/>
        </w:rPr>
      </w:pPr>
    </w:p>
    <w:p w14:paraId="3AC55F54" w14:textId="77777777" w:rsidR="000A6F25" w:rsidRPr="00926856" w:rsidRDefault="000A6F25">
      <w:pPr>
        <w:rPr>
          <w:rFonts w:asciiTheme="minorHAnsi" w:hAnsiTheme="minorHAnsi" w:cstheme="minorHAnsi"/>
          <w:lang w:val="it-IT"/>
        </w:rPr>
      </w:pPr>
    </w:p>
    <w:p w14:paraId="3000F1EF" w14:textId="77777777" w:rsidR="007112F4" w:rsidRPr="00926856" w:rsidRDefault="007112F4" w:rsidP="007112F4">
      <w:pPr>
        <w:jc w:val="center"/>
        <w:rPr>
          <w:lang w:val="it-IT"/>
        </w:rPr>
      </w:pPr>
      <w:commentRangeStart w:id="0"/>
      <w:r w:rsidRPr="00926856">
        <w:rPr>
          <w:lang w:val="it-IT"/>
        </w:rPr>
        <w:t>[logo dell’organizzazione]</w:t>
      </w:r>
      <w:commentRangeEnd w:id="0"/>
      <w:r w:rsidRPr="00926856">
        <w:rPr>
          <w:rStyle w:val="CommentReference"/>
          <w:lang w:val="it-IT"/>
        </w:rPr>
        <w:commentReference w:id="0"/>
      </w:r>
    </w:p>
    <w:p w14:paraId="2F4E30EC" w14:textId="77777777" w:rsidR="007112F4" w:rsidRPr="00926856" w:rsidRDefault="007112F4" w:rsidP="007112F4">
      <w:pPr>
        <w:jc w:val="center"/>
        <w:rPr>
          <w:lang w:val="it-IT"/>
        </w:rPr>
      </w:pPr>
      <w:r w:rsidRPr="00926856">
        <w:rPr>
          <w:lang w:val="it-IT"/>
        </w:rPr>
        <w:t>[nome dell’organizzazione]</w:t>
      </w:r>
    </w:p>
    <w:p w14:paraId="65B79211" w14:textId="77777777" w:rsidR="007112F4" w:rsidRPr="00926856" w:rsidRDefault="007112F4" w:rsidP="007112F4">
      <w:pPr>
        <w:jc w:val="center"/>
        <w:rPr>
          <w:lang w:val="it-IT"/>
        </w:rPr>
      </w:pPr>
    </w:p>
    <w:p w14:paraId="4E6B8931" w14:textId="77777777" w:rsidR="007112F4" w:rsidRPr="00926856" w:rsidRDefault="007112F4" w:rsidP="007112F4">
      <w:pPr>
        <w:jc w:val="center"/>
        <w:rPr>
          <w:lang w:val="it-IT"/>
        </w:rPr>
      </w:pPr>
    </w:p>
    <w:p w14:paraId="2A050BF1" w14:textId="2506985F" w:rsidR="000A6F25" w:rsidRPr="00926856" w:rsidRDefault="007112F4">
      <w:pPr>
        <w:jc w:val="center"/>
        <w:rPr>
          <w:rFonts w:cstheme="minorHAnsi"/>
          <w:b/>
          <w:sz w:val="32"/>
          <w:lang w:val="it-IT"/>
        </w:rPr>
      </w:pPr>
      <w:r w:rsidRPr="00926856">
        <w:rPr>
          <w:rFonts w:cstheme="minorHAnsi"/>
          <w:b/>
          <w:sz w:val="32"/>
          <w:lang w:val="it-IT"/>
        </w:rPr>
        <w:t xml:space="preserve">POLITICA DI ANONIMIZZAZIONE </w:t>
      </w:r>
      <w:r w:rsidR="00402636" w:rsidRPr="00926856">
        <w:rPr>
          <w:rFonts w:cstheme="minorHAnsi"/>
          <w:b/>
          <w:sz w:val="32"/>
          <w:lang w:val="it-IT"/>
        </w:rPr>
        <w:t xml:space="preserve">E </w:t>
      </w:r>
      <w:r w:rsidRPr="00926856">
        <w:rPr>
          <w:rFonts w:cstheme="minorHAnsi"/>
          <w:b/>
          <w:sz w:val="32"/>
          <w:lang w:val="it-IT"/>
        </w:rPr>
        <w:t>PSEUDONIMIZZAZIONE</w:t>
      </w:r>
    </w:p>
    <w:p w14:paraId="085102F6" w14:textId="77777777" w:rsidR="007112F4" w:rsidRPr="00926856" w:rsidRDefault="007112F4" w:rsidP="007112F4">
      <w:pPr>
        <w:jc w:val="center"/>
        <w:rPr>
          <w:lang w:val="it-IT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7112F4" w:rsidRPr="00926856" w14:paraId="361FCF7E" w14:textId="77777777" w:rsidTr="00FA13C5">
        <w:tc>
          <w:tcPr>
            <w:tcW w:w="2376" w:type="dxa"/>
          </w:tcPr>
          <w:p w14:paraId="26EB3DCF" w14:textId="77777777" w:rsidR="007112F4" w:rsidRPr="00926856" w:rsidRDefault="007112F4" w:rsidP="00FA13C5">
            <w:pPr>
              <w:rPr>
                <w:lang w:val="it-IT"/>
              </w:rPr>
            </w:pPr>
            <w:commentRangeStart w:id="1"/>
            <w:r w:rsidRPr="00926856">
              <w:rPr>
                <w:lang w:val="it-IT"/>
              </w:rPr>
              <w:t>Codice</w:t>
            </w:r>
            <w:commentRangeEnd w:id="1"/>
            <w:r w:rsidRPr="00926856">
              <w:rPr>
                <w:rStyle w:val="CommentReference"/>
                <w:lang w:val="it-IT"/>
              </w:rPr>
              <w:commentReference w:id="1"/>
            </w:r>
            <w:r w:rsidRPr="00926856">
              <w:rPr>
                <w:lang w:val="it-IT"/>
              </w:rPr>
              <w:t>:</w:t>
            </w:r>
          </w:p>
        </w:tc>
        <w:tc>
          <w:tcPr>
            <w:tcW w:w="6912" w:type="dxa"/>
          </w:tcPr>
          <w:p w14:paraId="29AEE8A5" w14:textId="77777777" w:rsidR="007112F4" w:rsidRPr="00926856" w:rsidRDefault="007112F4" w:rsidP="00FA13C5">
            <w:pPr>
              <w:rPr>
                <w:lang w:val="it-IT"/>
              </w:rPr>
            </w:pPr>
          </w:p>
        </w:tc>
      </w:tr>
      <w:tr w:rsidR="007112F4" w:rsidRPr="00926856" w14:paraId="31756554" w14:textId="77777777" w:rsidTr="00FA13C5">
        <w:tc>
          <w:tcPr>
            <w:tcW w:w="2376" w:type="dxa"/>
          </w:tcPr>
          <w:p w14:paraId="7D67EE89" w14:textId="77777777" w:rsidR="007112F4" w:rsidRPr="00926856" w:rsidRDefault="007112F4" w:rsidP="00FA13C5">
            <w:pPr>
              <w:rPr>
                <w:lang w:val="it-IT"/>
              </w:rPr>
            </w:pPr>
            <w:r w:rsidRPr="00926856">
              <w:rPr>
                <w:lang w:val="it-IT"/>
              </w:rPr>
              <w:t>Revisione:</w:t>
            </w:r>
          </w:p>
        </w:tc>
        <w:tc>
          <w:tcPr>
            <w:tcW w:w="6912" w:type="dxa"/>
          </w:tcPr>
          <w:p w14:paraId="1736EED7" w14:textId="77777777" w:rsidR="007112F4" w:rsidRPr="00926856" w:rsidRDefault="007112F4" w:rsidP="00FA13C5">
            <w:pPr>
              <w:rPr>
                <w:lang w:val="it-IT"/>
              </w:rPr>
            </w:pPr>
          </w:p>
        </w:tc>
      </w:tr>
      <w:tr w:rsidR="007112F4" w:rsidRPr="00926856" w14:paraId="106B35BA" w14:textId="77777777" w:rsidTr="00FA13C5">
        <w:tc>
          <w:tcPr>
            <w:tcW w:w="2376" w:type="dxa"/>
          </w:tcPr>
          <w:p w14:paraId="7FBD1C55" w14:textId="77777777" w:rsidR="007112F4" w:rsidRPr="00926856" w:rsidRDefault="007112F4" w:rsidP="00FA13C5">
            <w:pPr>
              <w:rPr>
                <w:lang w:val="it-IT"/>
              </w:rPr>
            </w:pPr>
            <w:r w:rsidRPr="00926856">
              <w:rPr>
                <w:lang w:val="it-IT"/>
              </w:rPr>
              <w:t>Data di revisione:</w:t>
            </w:r>
          </w:p>
        </w:tc>
        <w:tc>
          <w:tcPr>
            <w:tcW w:w="6912" w:type="dxa"/>
          </w:tcPr>
          <w:p w14:paraId="14F4DA66" w14:textId="77777777" w:rsidR="007112F4" w:rsidRPr="00926856" w:rsidRDefault="007112F4" w:rsidP="00FA13C5">
            <w:pPr>
              <w:rPr>
                <w:lang w:val="it-IT"/>
              </w:rPr>
            </w:pPr>
          </w:p>
        </w:tc>
      </w:tr>
      <w:tr w:rsidR="007112F4" w:rsidRPr="00926856" w14:paraId="5B5577CC" w14:textId="77777777" w:rsidTr="00FA13C5">
        <w:tc>
          <w:tcPr>
            <w:tcW w:w="2376" w:type="dxa"/>
          </w:tcPr>
          <w:p w14:paraId="7BF8DCA9" w14:textId="77777777" w:rsidR="007112F4" w:rsidRPr="00926856" w:rsidRDefault="007112F4" w:rsidP="00FA13C5">
            <w:pPr>
              <w:rPr>
                <w:lang w:val="it-IT"/>
              </w:rPr>
            </w:pPr>
            <w:r w:rsidRPr="00926856">
              <w:rPr>
                <w:lang w:val="it-IT"/>
              </w:rPr>
              <w:t>Redatta da:</w:t>
            </w:r>
          </w:p>
        </w:tc>
        <w:tc>
          <w:tcPr>
            <w:tcW w:w="6912" w:type="dxa"/>
          </w:tcPr>
          <w:p w14:paraId="15363329" w14:textId="77777777" w:rsidR="007112F4" w:rsidRPr="00926856" w:rsidRDefault="007112F4" w:rsidP="00FA13C5">
            <w:pPr>
              <w:rPr>
                <w:lang w:val="it-IT"/>
              </w:rPr>
            </w:pPr>
          </w:p>
        </w:tc>
      </w:tr>
      <w:tr w:rsidR="007112F4" w:rsidRPr="00926856" w14:paraId="13D572A3" w14:textId="77777777" w:rsidTr="00FA13C5">
        <w:tc>
          <w:tcPr>
            <w:tcW w:w="2376" w:type="dxa"/>
          </w:tcPr>
          <w:p w14:paraId="78E1A705" w14:textId="77777777" w:rsidR="007112F4" w:rsidRPr="00926856" w:rsidRDefault="007112F4" w:rsidP="00FA13C5">
            <w:pPr>
              <w:rPr>
                <w:lang w:val="it-IT"/>
              </w:rPr>
            </w:pPr>
            <w:r w:rsidRPr="00926856">
              <w:rPr>
                <w:lang w:val="it-IT"/>
              </w:rPr>
              <w:t>Approvata da:</w:t>
            </w:r>
          </w:p>
        </w:tc>
        <w:tc>
          <w:tcPr>
            <w:tcW w:w="6912" w:type="dxa"/>
          </w:tcPr>
          <w:p w14:paraId="03D169D3" w14:textId="77777777" w:rsidR="007112F4" w:rsidRPr="00926856" w:rsidRDefault="007112F4" w:rsidP="00FA13C5">
            <w:pPr>
              <w:rPr>
                <w:lang w:val="it-IT"/>
              </w:rPr>
            </w:pPr>
          </w:p>
        </w:tc>
      </w:tr>
      <w:tr w:rsidR="007112F4" w:rsidRPr="00926856" w14:paraId="670AC167" w14:textId="77777777" w:rsidTr="00FA13C5">
        <w:tc>
          <w:tcPr>
            <w:tcW w:w="2376" w:type="dxa"/>
          </w:tcPr>
          <w:p w14:paraId="33793D5F" w14:textId="77777777" w:rsidR="007112F4" w:rsidRPr="00926856" w:rsidRDefault="007112F4" w:rsidP="00FA13C5">
            <w:pPr>
              <w:rPr>
                <w:lang w:val="it-IT"/>
              </w:rPr>
            </w:pPr>
            <w:r w:rsidRPr="00926856">
              <w:rPr>
                <w:lang w:val="it-IT"/>
              </w:rPr>
              <w:t>Livello di Riservatezza:</w:t>
            </w:r>
          </w:p>
        </w:tc>
        <w:tc>
          <w:tcPr>
            <w:tcW w:w="6912" w:type="dxa"/>
          </w:tcPr>
          <w:p w14:paraId="4D34360F" w14:textId="77777777" w:rsidR="007112F4" w:rsidRPr="00926856" w:rsidRDefault="007112F4" w:rsidP="00FA13C5">
            <w:pPr>
              <w:rPr>
                <w:lang w:val="it-IT"/>
              </w:rPr>
            </w:pPr>
          </w:p>
        </w:tc>
      </w:tr>
    </w:tbl>
    <w:p w14:paraId="6E67A9B4" w14:textId="77777777" w:rsidR="000A6F25" w:rsidRPr="00926856" w:rsidRDefault="00436A45">
      <w:pPr>
        <w:tabs>
          <w:tab w:val="left" w:pos="2070"/>
        </w:tabs>
        <w:rPr>
          <w:rFonts w:asciiTheme="minorHAnsi" w:hAnsiTheme="minorHAnsi" w:cstheme="minorHAnsi"/>
          <w:lang w:val="it-IT"/>
        </w:rPr>
      </w:pPr>
      <w:r w:rsidRPr="00926856">
        <w:rPr>
          <w:lang w:val="it-IT"/>
        </w:rPr>
        <w:br w:type="page"/>
      </w:r>
      <w:bookmarkStart w:id="2" w:name="_GoBack"/>
      <w:bookmarkEnd w:id="2"/>
    </w:p>
    <w:p w14:paraId="784C46BA" w14:textId="77777777" w:rsidR="007112F4" w:rsidRPr="00926856" w:rsidRDefault="007112F4" w:rsidP="007112F4">
      <w:pPr>
        <w:rPr>
          <w:b/>
          <w:sz w:val="28"/>
          <w:szCs w:val="28"/>
          <w:lang w:val="it-IT"/>
        </w:rPr>
      </w:pPr>
      <w:r w:rsidRPr="00926856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7112F4" w:rsidRPr="00926856" w14:paraId="0867D346" w14:textId="77777777" w:rsidTr="00FA13C5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14244C9" w14:textId="77777777" w:rsidR="007112F4" w:rsidRPr="00926856" w:rsidRDefault="007112F4" w:rsidP="00FA13C5">
            <w:pPr>
              <w:rPr>
                <w:b/>
                <w:lang w:val="it-IT"/>
              </w:rPr>
            </w:pPr>
            <w:r w:rsidRPr="00926856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6558633" w14:textId="77777777" w:rsidR="007112F4" w:rsidRPr="00926856" w:rsidRDefault="007112F4" w:rsidP="00FA13C5">
            <w:pPr>
              <w:rPr>
                <w:b/>
                <w:lang w:val="it-IT"/>
              </w:rPr>
            </w:pPr>
            <w:r w:rsidRPr="00926856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A0A0854" w14:textId="77777777" w:rsidR="007112F4" w:rsidRPr="00926856" w:rsidRDefault="007112F4" w:rsidP="00FA13C5">
            <w:pPr>
              <w:rPr>
                <w:b/>
                <w:lang w:val="it-IT"/>
              </w:rPr>
            </w:pPr>
            <w:r w:rsidRPr="00926856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DEE4208" w14:textId="77777777" w:rsidR="007112F4" w:rsidRPr="00926856" w:rsidRDefault="007112F4" w:rsidP="00FA13C5">
            <w:pPr>
              <w:rPr>
                <w:b/>
                <w:lang w:val="it-IT"/>
              </w:rPr>
            </w:pPr>
            <w:r w:rsidRPr="00926856">
              <w:rPr>
                <w:b/>
                <w:lang w:val="it-IT"/>
              </w:rPr>
              <w:t>Descrizione della modifica</w:t>
            </w:r>
          </w:p>
        </w:tc>
      </w:tr>
      <w:tr w:rsidR="007112F4" w:rsidRPr="00926856" w14:paraId="5502EB1A" w14:textId="77777777" w:rsidTr="00FA13C5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220D7E9" w14:textId="77777777" w:rsidR="007112F4" w:rsidRPr="00926856" w:rsidRDefault="007112F4" w:rsidP="00FA13C5">
            <w:pPr>
              <w:rPr>
                <w:lang w:val="it-IT"/>
              </w:rPr>
            </w:pPr>
            <w:r w:rsidRPr="00926856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107B0F5" w14:textId="77777777" w:rsidR="007112F4" w:rsidRPr="00926856" w:rsidRDefault="007112F4" w:rsidP="00FA13C5">
            <w:pPr>
              <w:rPr>
                <w:lang w:val="it-IT"/>
              </w:rPr>
            </w:pPr>
            <w:r w:rsidRPr="00926856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F1C5A07" w14:textId="77777777" w:rsidR="007112F4" w:rsidRPr="00926856" w:rsidRDefault="007112F4" w:rsidP="00FA13C5">
            <w:pPr>
              <w:rPr>
                <w:lang w:val="it-IT"/>
              </w:rPr>
            </w:pPr>
            <w:r w:rsidRPr="00926856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DB6B322" w14:textId="77777777" w:rsidR="007112F4" w:rsidRPr="00926856" w:rsidRDefault="007112F4" w:rsidP="00FA13C5">
            <w:pPr>
              <w:rPr>
                <w:lang w:val="it-IT"/>
              </w:rPr>
            </w:pPr>
            <w:r w:rsidRPr="00926856">
              <w:rPr>
                <w:lang w:val="it-IT"/>
              </w:rPr>
              <w:t>Bozza del documento base</w:t>
            </w:r>
          </w:p>
        </w:tc>
      </w:tr>
      <w:tr w:rsidR="007112F4" w:rsidRPr="00926856" w14:paraId="5397EAD9" w14:textId="77777777" w:rsidTr="00FA13C5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C0236C9" w14:textId="77777777" w:rsidR="007112F4" w:rsidRPr="00926856" w:rsidRDefault="007112F4" w:rsidP="00FA13C5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BFC9DE7" w14:textId="77777777" w:rsidR="007112F4" w:rsidRPr="00926856" w:rsidRDefault="007112F4" w:rsidP="00FA13C5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5427B84" w14:textId="77777777" w:rsidR="007112F4" w:rsidRPr="00926856" w:rsidRDefault="007112F4" w:rsidP="00FA13C5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2892D34" w14:textId="77777777" w:rsidR="007112F4" w:rsidRPr="00926856" w:rsidRDefault="007112F4" w:rsidP="00FA13C5">
            <w:pPr>
              <w:rPr>
                <w:lang w:val="it-IT"/>
              </w:rPr>
            </w:pPr>
          </w:p>
        </w:tc>
      </w:tr>
      <w:tr w:rsidR="007112F4" w:rsidRPr="00926856" w14:paraId="0AD752B5" w14:textId="77777777" w:rsidTr="00FA13C5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6196133" w14:textId="77777777" w:rsidR="007112F4" w:rsidRPr="00926856" w:rsidRDefault="007112F4" w:rsidP="00FA13C5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6B29741" w14:textId="77777777" w:rsidR="007112F4" w:rsidRPr="00926856" w:rsidRDefault="007112F4" w:rsidP="00FA13C5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C615527" w14:textId="77777777" w:rsidR="007112F4" w:rsidRPr="00926856" w:rsidRDefault="007112F4" w:rsidP="00FA13C5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D0CB062" w14:textId="77777777" w:rsidR="007112F4" w:rsidRPr="00926856" w:rsidRDefault="007112F4" w:rsidP="00FA13C5">
            <w:pPr>
              <w:rPr>
                <w:lang w:val="it-IT"/>
              </w:rPr>
            </w:pPr>
          </w:p>
        </w:tc>
      </w:tr>
      <w:tr w:rsidR="007112F4" w:rsidRPr="00926856" w14:paraId="2B087C23" w14:textId="77777777" w:rsidTr="00FA13C5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8C9897" w14:textId="77777777" w:rsidR="007112F4" w:rsidRPr="00926856" w:rsidRDefault="007112F4" w:rsidP="00FA13C5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C67A21" w14:textId="77777777" w:rsidR="007112F4" w:rsidRPr="00926856" w:rsidRDefault="007112F4" w:rsidP="00FA13C5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E47E9FB" w14:textId="77777777" w:rsidR="007112F4" w:rsidRPr="00926856" w:rsidRDefault="007112F4" w:rsidP="00FA13C5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7E804AF" w14:textId="77777777" w:rsidR="007112F4" w:rsidRPr="00926856" w:rsidRDefault="007112F4" w:rsidP="00FA13C5">
            <w:pPr>
              <w:rPr>
                <w:lang w:val="it-IT"/>
              </w:rPr>
            </w:pPr>
          </w:p>
        </w:tc>
      </w:tr>
      <w:tr w:rsidR="007112F4" w:rsidRPr="00926856" w14:paraId="4D37AA4B" w14:textId="77777777" w:rsidTr="00FA13C5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F8F22AD" w14:textId="77777777" w:rsidR="007112F4" w:rsidRPr="00926856" w:rsidRDefault="007112F4" w:rsidP="00FA13C5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132507E" w14:textId="77777777" w:rsidR="007112F4" w:rsidRPr="00926856" w:rsidRDefault="007112F4" w:rsidP="00FA13C5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246BF2C" w14:textId="77777777" w:rsidR="007112F4" w:rsidRPr="00926856" w:rsidRDefault="007112F4" w:rsidP="00FA13C5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F20ED2D" w14:textId="77777777" w:rsidR="007112F4" w:rsidRPr="00926856" w:rsidRDefault="007112F4" w:rsidP="00FA13C5">
            <w:pPr>
              <w:rPr>
                <w:lang w:val="it-IT"/>
              </w:rPr>
            </w:pPr>
          </w:p>
        </w:tc>
      </w:tr>
      <w:tr w:rsidR="007112F4" w:rsidRPr="00926856" w14:paraId="48309CF1" w14:textId="77777777" w:rsidTr="00FA13C5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B8CDC01" w14:textId="77777777" w:rsidR="007112F4" w:rsidRPr="00926856" w:rsidRDefault="007112F4" w:rsidP="00FA13C5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5E10DA0" w14:textId="77777777" w:rsidR="007112F4" w:rsidRPr="00926856" w:rsidRDefault="007112F4" w:rsidP="00FA13C5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5D45EF5" w14:textId="77777777" w:rsidR="007112F4" w:rsidRPr="00926856" w:rsidRDefault="007112F4" w:rsidP="00FA13C5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F4BC0CE" w14:textId="77777777" w:rsidR="007112F4" w:rsidRPr="00926856" w:rsidRDefault="007112F4" w:rsidP="00FA13C5">
            <w:pPr>
              <w:rPr>
                <w:lang w:val="it-IT"/>
              </w:rPr>
            </w:pPr>
          </w:p>
        </w:tc>
      </w:tr>
    </w:tbl>
    <w:p w14:paraId="0C019801" w14:textId="77777777" w:rsidR="007112F4" w:rsidRPr="00926856" w:rsidRDefault="007112F4" w:rsidP="007112F4">
      <w:pPr>
        <w:rPr>
          <w:b/>
          <w:sz w:val="28"/>
          <w:lang w:val="it-IT"/>
        </w:rPr>
      </w:pPr>
    </w:p>
    <w:p w14:paraId="4A063887" w14:textId="77777777" w:rsidR="000A6F25" w:rsidRPr="00926856" w:rsidRDefault="000A6F25">
      <w:pPr>
        <w:rPr>
          <w:rFonts w:asciiTheme="minorHAnsi" w:hAnsiTheme="minorHAnsi" w:cstheme="minorHAnsi"/>
          <w:lang w:val="it-IT"/>
        </w:rPr>
      </w:pPr>
    </w:p>
    <w:p w14:paraId="6BB371E6" w14:textId="77777777" w:rsidR="000A6F25" w:rsidRPr="00926856" w:rsidRDefault="000A6F25">
      <w:pPr>
        <w:rPr>
          <w:rFonts w:asciiTheme="minorHAnsi" w:hAnsiTheme="minorHAnsi" w:cstheme="minorHAnsi"/>
          <w:lang w:val="it-IT"/>
        </w:rPr>
      </w:pPr>
    </w:p>
    <w:sdt>
      <w:sdtPr>
        <w:rPr>
          <w:lang w:val="it-IT"/>
        </w:rPr>
        <w:id w:val="1511262878"/>
        <w:docPartObj>
          <w:docPartGallery w:val="Table of Contents"/>
          <w:docPartUnique/>
        </w:docPartObj>
      </w:sdtPr>
      <w:sdtEndPr/>
      <w:sdtContent>
        <w:p w14:paraId="5E25831B" w14:textId="5A8BCB02" w:rsidR="000A6F25" w:rsidRPr="00926856" w:rsidRDefault="007112F4">
          <w:pPr>
            <w:rPr>
              <w:lang w:val="it-IT"/>
            </w:rPr>
          </w:pPr>
          <w:r w:rsidRPr="00926856">
            <w:rPr>
              <w:b/>
              <w:sz w:val="28"/>
              <w:lang w:val="it-IT"/>
            </w:rPr>
            <w:t>Sommario</w:t>
          </w:r>
        </w:p>
        <w:p w14:paraId="31496BBB" w14:textId="77777777" w:rsidR="00926856" w:rsidRDefault="00436A45" w:rsidP="00663C61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hr-HR" w:eastAsia="zh-CN"/>
            </w:rPr>
          </w:pPr>
          <w:r w:rsidRPr="00926856">
            <w:rPr>
              <w:lang w:val="it-IT"/>
            </w:rPr>
            <w:fldChar w:fldCharType="begin"/>
          </w:r>
          <w:r w:rsidRPr="00926856">
            <w:rPr>
              <w:lang w:val="it-IT"/>
            </w:rPr>
            <w:instrText>TOC \z \o "1-3" \u \h</w:instrText>
          </w:r>
          <w:r w:rsidRPr="00926856">
            <w:rPr>
              <w:lang w:val="it-IT"/>
            </w:rPr>
            <w:fldChar w:fldCharType="separate"/>
          </w:r>
          <w:hyperlink w:anchor="_Toc499719819" w:history="1">
            <w:r w:rsidR="00926856" w:rsidRPr="00BD73D6">
              <w:rPr>
                <w:rStyle w:val="Hyperlink"/>
                <w:noProof/>
                <w:lang w:val="it-IT"/>
              </w:rPr>
              <w:t>1.</w:t>
            </w:r>
            <w:r w:rsidR="0092685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hr-HR" w:eastAsia="zh-CN"/>
              </w:rPr>
              <w:tab/>
            </w:r>
            <w:r w:rsidR="00926856" w:rsidRPr="00BD73D6">
              <w:rPr>
                <w:rStyle w:val="Hyperlink"/>
                <w:noProof/>
                <w:lang w:val="it-IT"/>
              </w:rPr>
              <w:t>Campo d’applicazione, scopo e destinatari</w:t>
            </w:r>
            <w:r w:rsidR="00926856">
              <w:rPr>
                <w:noProof/>
                <w:webHidden/>
              </w:rPr>
              <w:tab/>
            </w:r>
            <w:r w:rsidR="00926856">
              <w:rPr>
                <w:noProof/>
                <w:webHidden/>
              </w:rPr>
              <w:fldChar w:fldCharType="begin"/>
            </w:r>
            <w:r w:rsidR="00926856">
              <w:rPr>
                <w:noProof/>
                <w:webHidden/>
              </w:rPr>
              <w:instrText xml:space="preserve"> PAGEREF _Toc499719819 \h </w:instrText>
            </w:r>
            <w:r w:rsidR="00926856">
              <w:rPr>
                <w:noProof/>
                <w:webHidden/>
              </w:rPr>
            </w:r>
            <w:r w:rsidR="00926856">
              <w:rPr>
                <w:noProof/>
                <w:webHidden/>
              </w:rPr>
              <w:fldChar w:fldCharType="separate"/>
            </w:r>
            <w:r w:rsidR="00926856">
              <w:rPr>
                <w:noProof/>
                <w:webHidden/>
              </w:rPr>
              <w:t>3</w:t>
            </w:r>
            <w:r w:rsidR="00926856">
              <w:rPr>
                <w:noProof/>
                <w:webHidden/>
              </w:rPr>
              <w:fldChar w:fldCharType="end"/>
            </w:r>
          </w:hyperlink>
        </w:p>
        <w:p w14:paraId="68B6B182" w14:textId="77777777" w:rsidR="00926856" w:rsidRDefault="00995604" w:rsidP="00663C61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hr-HR" w:eastAsia="zh-CN"/>
            </w:rPr>
          </w:pPr>
          <w:hyperlink w:anchor="_Toc499719820" w:history="1">
            <w:r w:rsidR="00926856" w:rsidRPr="00BD73D6">
              <w:rPr>
                <w:rStyle w:val="Hyperlink"/>
                <w:noProof/>
                <w:lang w:val="it-IT"/>
              </w:rPr>
              <w:t>2.</w:t>
            </w:r>
            <w:r w:rsidR="0092685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hr-HR" w:eastAsia="zh-CN"/>
              </w:rPr>
              <w:tab/>
            </w:r>
            <w:r w:rsidR="00926856" w:rsidRPr="00BD73D6">
              <w:rPr>
                <w:rStyle w:val="Hyperlink"/>
                <w:noProof/>
                <w:lang w:val="it-IT"/>
              </w:rPr>
              <w:t>Documenti di Riferimento</w:t>
            </w:r>
            <w:r w:rsidR="00926856">
              <w:rPr>
                <w:noProof/>
                <w:webHidden/>
              </w:rPr>
              <w:tab/>
            </w:r>
            <w:r w:rsidR="00926856">
              <w:rPr>
                <w:noProof/>
                <w:webHidden/>
              </w:rPr>
              <w:fldChar w:fldCharType="begin"/>
            </w:r>
            <w:r w:rsidR="00926856">
              <w:rPr>
                <w:noProof/>
                <w:webHidden/>
              </w:rPr>
              <w:instrText xml:space="preserve"> PAGEREF _Toc499719820 \h </w:instrText>
            </w:r>
            <w:r w:rsidR="00926856">
              <w:rPr>
                <w:noProof/>
                <w:webHidden/>
              </w:rPr>
            </w:r>
            <w:r w:rsidR="00926856">
              <w:rPr>
                <w:noProof/>
                <w:webHidden/>
              </w:rPr>
              <w:fldChar w:fldCharType="separate"/>
            </w:r>
            <w:r w:rsidR="00926856">
              <w:rPr>
                <w:noProof/>
                <w:webHidden/>
              </w:rPr>
              <w:t>3</w:t>
            </w:r>
            <w:r w:rsidR="00926856">
              <w:rPr>
                <w:noProof/>
                <w:webHidden/>
              </w:rPr>
              <w:fldChar w:fldCharType="end"/>
            </w:r>
          </w:hyperlink>
        </w:p>
        <w:p w14:paraId="43C4BA7E" w14:textId="77777777" w:rsidR="00926856" w:rsidRDefault="00995604" w:rsidP="00663C61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hr-HR" w:eastAsia="zh-CN"/>
            </w:rPr>
          </w:pPr>
          <w:hyperlink w:anchor="_Toc499719821" w:history="1">
            <w:r w:rsidR="00926856" w:rsidRPr="00BD73D6">
              <w:rPr>
                <w:rStyle w:val="Hyperlink"/>
                <w:noProof/>
                <w:lang w:val="it-IT"/>
              </w:rPr>
              <w:t>3.</w:t>
            </w:r>
            <w:r w:rsidR="0092685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hr-HR" w:eastAsia="zh-CN"/>
              </w:rPr>
              <w:tab/>
            </w:r>
            <w:r w:rsidR="00926856" w:rsidRPr="00BD73D6">
              <w:rPr>
                <w:rStyle w:val="Hyperlink"/>
                <w:noProof/>
                <w:lang w:val="it-IT"/>
              </w:rPr>
              <w:t>Definizioni</w:t>
            </w:r>
            <w:r w:rsidR="00926856">
              <w:rPr>
                <w:noProof/>
                <w:webHidden/>
              </w:rPr>
              <w:tab/>
            </w:r>
            <w:r w:rsidR="00926856">
              <w:rPr>
                <w:noProof/>
                <w:webHidden/>
              </w:rPr>
              <w:fldChar w:fldCharType="begin"/>
            </w:r>
            <w:r w:rsidR="00926856">
              <w:rPr>
                <w:noProof/>
                <w:webHidden/>
              </w:rPr>
              <w:instrText xml:space="preserve"> PAGEREF _Toc499719821 \h </w:instrText>
            </w:r>
            <w:r w:rsidR="00926856">
              <w:rPr>
                <w:noProof/>
                <w:webHidden/>
              </w:rPr>
            </w:r>
            <w:r w:rsidR="00926856">
              <w:rPr>
                <w:noProof/>
                <w:webHidden/>
              </w:rPr>
              <w:fldChar w:fldCharType="separate"/>
            </w:r>
            <w:r w:rsidR="00926856">
              <w:rPr>
                <w:noProof/>
                <w:webHidden/>
              </w:rPr>
              <w:t>3</w:t>
            </w:r>
            <w:r w:rsidR="00926856">
              <w:rPr>
                <w:noProof/>
                <w:webHidden/>
              </w:rPr>
              <w:fldChar w:fldCharType="end"/>
            </w:r>
          </w:hyperlink>
        </w:p>
        <w:p w14:paraId="6D334DAF" w14:textId="77777777" w:rsidR="00926856" w:rsidRDefault="00995604" w:rsidP="00663C61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hr-HR" w:eastAsia="zh-CN"/>
            </w:rPr>
          </w:pPr>
          <w:hyperlink w:anchor="_Toc499719822" w:history="1">
            <w:r w:rsidR="00926856" w:rsidRPr="00BD73D6">
              <w:rPr>
                <w:rStyle w:val="Hyperlink"/>
                <w:noProof/>
                <w:lang w:val="it-IT"/>
              </w:rPr>
              <w:t>4.</w:t>
            </w:r>
            <w:r w:rsidR="0092685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hr-HR" w:eastAsia="zh-CN"/>
              </w:rPr>
              <w:tab/>
            </w:r>
            <w:r w:rsidR="00926856" w:rsidRPr="00BD73D6">
              <w:rPr>
                <w:rStyle w:val="Hyperlink"/>
                <w:noProof/>
                <w:lang w:val="it-IT"/>
              </w:rPr>
              <w:t>Pseudonimizzare e Anonimizzare i Dati Personali</w:t>
            </w:r>
            <w:r w:rsidR="00926856">
              <w:rPr>
                <w:noProof/>
                <w:webHidden/>
              </w:rPr>
              <w:tab/>
            </w:r>
            <w:r w:rsidR="00926856">
              <w:rPr>
                <w:noProof/>
                <w:webHidden/>
              </w:rPr>
              <w:fldChar w:fldCharType="begin"/>
            </w:r>
            <w:r w:rsidR="00926856">
              <w:rPr>
                <w:noProof/>
                <w:webHidden/>
              </w:rPr>
              <w:instrText xml:space="preserve"> PAGEREF _Toc499719822 \h </w:instrText>
            </w:r>
            <w:r w:rsidR="00926856">
              <w:rPr>
                <w:noProof/>
                <w:webHidden/>
              </w:rPr>
            </w:r>
            <w:r w:rsidR="00926856">
              <w:rPr>
                <w:noProof/>
                <w:webHidden/>
              </w:rPr>
              <w:fldChar w:fldCharType="separate"/>
            </w:r>
            <w:r w:rsidR="00926856">
              <w:rPr>
                <w:noProof/>
                <w:webHidden/>
              </w:rPr>
              <w:t>3</w:t>
            </w:r>
            <w:r w:rsidR="00926856">
              <w:rPr>
                <w:noProof/>
                <w:webHidden/>
              </w:rPr>
              <w:fldChar w:fldCharType="end"/>
            </w:r>
          </w:hyperlink>
        </w:p>
        <w:p w14:paraId="64383193" w14:textId="77777777" w:rsidR="00926856" w:rsidRDefault="00995604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719823" w:history="1">
            <w:r w:rsidR="00926856" w:rsidRPr="00BD73D6">
              <w:rPr>
                <w:rStyle w:val="Hyperlink"/>
                <w:noProof/>
                <w:lang w:val="it-IT"/>
              </w:rPr>
              <w:t>4.1.</w:t>
            </w:r>
            <w:r w:rsidR="0092685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926856" w:rsidRPr="00BD73D6">
              <w:rPr>
                <w:rStyle w:val="Hyperlink"/>
                <w:noProof/>
                <w:lang w:val="it-IT"/>
              </w:rPr>
              <w:t>Anonimizzazione</w:t>
            </w:r>
            <w:r w:rsidR="00926856">
              <w:rPr>
                <w:noProof/>
                <w:webHidden/>
              </w:rPr>
              <w:tab/>
            </w:r>
            <w:r w:rsidR="00926856">
              <w:rPr>
                <w:noProof/>
                <w:webHidden/>
              </w:rPr>
              <w:fldChar w:fldCharType="begin"/>
            </w:r>
            <w:r w:rsidR="00926856">
              <w:rPr>
                <w:noProof/>
                <w:webHidden/>
              </w:rPr>
              <w:instrText xml:space="preserve"> PAGEREF _Toc499719823 \h </w:instrText>
            </w:r>
            <w:r w:rsidR="00926856">
              <w:rPr>
                <w:noProof/>
                <w:webHidden/>
              </w:rPr>
            </w:r>
            <w:r w:rsidR="00926856">
              <w:rPr>
                <w:noProof/>
                <w:webHidden/>
              </w:rPr>
              <w:fldChar w:fldCharType="separate"/>
            </w:r>
            <w:r w:rsidR="00926856">
              <w:rPr>
                <w:noProof/>
                <w:webHidden/>
              </w:rPr>
              <w:t>4</w:t>
            </w:r>
            <w:r w:rsidR="00926856">
              <w:rPr>
                <w:noProof/>
                <w:webHidden/>
              </w:rPr>
              <w:fldChar w:fldCharType="end"/>
            </w:r>
          </w:hyperlink>
        </w:p>
        <w:p w14:paraId="5AD2D01C" w14:textId="77777777" w:rsidR="00926856" w:rsidRDefault="00995604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719824" w:history="1">
            <w:r w:rsidR="00926856" w:rsidRPr="00BD73D6">
              <w:rPr>
                <w:rStyle w:val="Hyperlink"/>
                <w:noProof/>
                <w:lang w:val="it-IT"/>
              </w:rPr>
              <w:t>4.2.</w:t>
            </w:r>
            <w:r w:rsidR="0092685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926856" w:rsidRPr="00BD73D6">
              <w:rPr>
                <w:rStyle w:val="Hyperlink"/>
                <w:noProof/>
                <w:lang w:val="it-IT"/>
              </w:rPr>
              <w:t>Pseudonimizzazione</w:t>
            </w:r>
            <w:r w:rsidR="00926856">
              <w:rPr>
                <w:noProof/>
                <w:webHidden/>
              </w:rPr>
              <w:tab/>
            </w:r>
            <w:r w:rsidR="00926856">
              <w:rPr>
                <w:noProof/>
                <w:webHidden/>
              </w:rPr>
              <w:fldChar w:fldCharType="begin"/>
            </w:r>
            <w:r w:rsidR="00926856">
              <w:rPr>
                <w:noProof/>
                <w:webHidden/>
              </w:rPr>
              <w:instrText xml:space="preserve"> PAGEREF _Toc499719824 \h </w:instrText>
            </w:r>
            <w:r w:rsidR="00926856">
              <w:rPr>
                <w:noProof/>
                <w:webHidden/>
              </w:rPr>
            </w:r>
            <w:r w:rsidR="00926856">
              <w:rPr>
                <w:noProof/>
                <w:webHidden/>
              </w:rPr>
              <w:fldChar w:fldCharType="separate"/>
            </w:r>
            <w:r w:rsidR="00926856">
              <w:rPr>
                <w:noProof/>
                <w:webHidden/>
              </w:rPr>
              <w:t>4</w:t>
            </w:r>
            <w:r w:rsidR="00926856">
              <w:rPr>
                <w:noProof/>
                <w:webHidden/>
              </w:rPr>
              <w:fldChar w:fldCharType="end"/>
            </w:r>
          </w:hyperlink>
        </w:p>
        <w:p w14:paraId="648697BD" w14:textId="77777777" w:rsidR="00926856" w:rsidRDefault="00995604" w:rsidP="00663C61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hr-HR" w:eastAsia="zh-CN"/>
            </w:rPr>
          </w:pPr>
          <w:hyperlink w:anchor="_Toc499719825" w:history="1">
            <w:r w:rsidR="00926856" w:rsidRPr="00BD73D6">
              <w:rPr>
                <w:rStyle w:val="Hyperlink"/>
                <w:noProof/>
                <w:lang w:val="it-IT"/>
              </w:rPr>
              <w:t>5.</w:t>
            </w:r>
            <w:r w:rsidR="0092685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hr-HR" w:eastAsia="zh-CN"/>
              </w:rPr>
              <w:tab/>
            </w:r>
            <w:r w:rsidR="00926856" w:rsidRPr="00BD73D6">
              <w:rPr>
                <w:rStyle w:val="Hyperlink"/>
                <w:noProof/>
                <w:lang w:val="it-IT"/>
              </w:rPr>
              <w:t>Validità e gestione del documento</w:t>
            </w:r>
            <w:r w:rsidR="00926856">
              <w:rPr>
                <w:noProof/>
                <w:webHidden/>
              </w:rPr>
              <w:tab/>
            </w:r>
            <w:r w:rsidR="00926856">
              <w:rPr>
                <w:noProof/>
                <w:webHidden/>
              </w:rPr>
              <w:fldChar w:fldCharType="begin"/>
            </w:r>
            <w:r w:rsidR="00926856">
              <w:rPr>
                <w:noProof/>
                <w:webHidden/>
              </w:rPr>
              <w:instrText xml:space="preserve"> PAGEREF _Toc499719825 \h </w:instrText>
            </w:r>
            <w:r w:rsidR="00926856">
              <w:rPr>
                <w:noProof/>
                <w:webHidden/>
              </w:rPr>
            </w:r>
            <w:r w:rsidR="00926856">
              <w:rPr>
                <w:noProof/>
                <w:webHidden/>
              </w:rPr>
              <w:fldChar w:fldCharType="separate"/>
            </w:r>
            <w:r w:rsidR="00926856">
              <w:rPr>
                <w:noProof/>
                <w:webHidden/>
              </w:rPr>
              <w:t>5</w:t>
            </w:r>
            <w:r w:rsidR="00926856">
              <w:rPr>
                <w:noProof/>
                <w:webHidden/>
              </w:rPr>
              <w:fldChar w:fldCharType="end"/>
            </w:r>
          </w:hyperlink>
        </w:p>
        <w:p w14:paraId="242CDFCE" w14:textId="77777777" w:rsidR="000A6F25" w:rsidRPr="00926856" w:rsidRDefault="00436A45">
          <w:pPr>
            <w:rPr>
              <w:lang w:val="it-IT"/>
            </w:rPr>
          </w:pPr>
          <w:r w:rsidRPr="00926856">
            <w:rPr>
              <w:lang w:val="it-IT"/>
            </w:rPr>
            <w:fldChar w:fldCharType="end"/>
          </w:r>
        </w:p>
      </w:sdtContent>
    </w:sdt>
    <w:p w14:paraId="6892AABD" w14:textId="77777777" w:rsidR="000A6F25" w:rsidRPr="00926856" w:rsidRDefault="000A6F25">
      <w:pPr>
        <w:rPr>
          <w:rFonts w:asciiTheme="minorHAnsi" w:hAnsiTheme="minorHAnsi" w:cstheme="minorHAnsi"/>
          <w:lang w:val="it-IT"/>
        </w:rPr>
      </w:pPr>
    </w:p>
    <w:p w14:paraId="5DAD0ABF" w14:textId="77777777" w:rsidR="000A6F25" w:rsidRPr="00926856" w:rsidRDefault="000A6F25" w:rsidP="00663C61">
      <w:pPr>
        <w:pStyle w:val="TOC1"/>
        <w:rPr>
          <w:lang w:val="it-IT"/>
        </w:rPr>
      </w:pPr>
    </w:p>
    <w:p w14:paraId="5282256A" w14:textId="77777777" w:rsidR="000A6F25" w:rsidRPr="00926856" w:rsidRDefault="00436A45">
      <w:pPr>
        <w:pStyle w:val="Heading1"/>
        <w:numPr>
          <w:ilvl w:val="0"/>
          <w:numId w:val="2"/>
        </w:numPr>
        <w:rPr>
          <w:rFonts w:asciiTheme="minorHAnsi" w:hAnsiTheme="minorHAnsi" w:cstheme="minorHAnsi"/>
          <w:lang w:val="it-IT"/>
        </w:rPr>
      </w:pPr>
      <w:r w:rsidRPr="00926856">
        <w:rPr>
          <w:lang w:val="it-IT"/>
        </w:rPr>
        <w:br w:type="page"/>
      </w:r>
    </w:p>
    <w:p w14:paraId="25680F41" w14:textId="77777777" w:rsidR="007112F4" w:rsidRPr="00926856" w:rsidRDefault="007112F4" w:rsidP="007112F4">
      <w:pPr>
        <w:pStyle w:val="Heading1"/>
        <w:numPr>
          <w:ilvl w:val="0"/>
          <w:numId w:val="7"/>
        </w:numPr>
        <w:rPr>
          <w:lang w:val="it-IT"/>
        </w:rPr>
      </w:pPr>
      <w:bookmarkStart w:id="3" w:name="_Toc496533933"/>
      <w:bookmarkStart w:id="4" w:name="_Toc499719819"/>
      <w:r w:rsidRPr="00926856">
        <w:rPr>
          <w:lang w:val="it-IT"/>
        </w:rPr>
        <w:lastRenderedPageBreak/>
        <w:t>Campo d’applicazione, scopo e destinatari</w:t>
      </w:r>
      <w:bookmarkEnd w:id="3"/>
      <w:bookmarkEnd w:id="4"/>
    </w:p>
    <w:p w14:paraId="33C4008B" w14:textId="427ED42A" w:rsidR="000A6F25" w:rsidRPr="00926856" w:rsidRDefault="00AA410C">
      <w:pPr>
        <w:rPr>
          <w:lang w:val="it-IT"/>
        </w:rPr>
      </w:pPr>
      <w:r w:rsidRPr="00926856">
        <w:rPr>
          <w:lang w:val="it-IT"/>
        </w:rPr>
        <w:t xml:space="preserve">Scopo del presente documento è di fornire indicazioni a </w:t>
      </w:r>
      <w:r w:rsidR="00436A45" w:rsidRPr="00926856">
        <w:rPr>
          <w:lang w:val="it-IT"/>
        </w:rPr>
        <w:t>[</w:t>
      </w:r>
      <w:commentRangeStart w:id="5"/>
      <w:r w:rsidR="00436A45" w:rsidRPr="00926856">
        <w:rPr>
          <w:lang w:val="it-IT"/>
        </w:rPr>
        <w:t>N</w:t>
      </w:r>
      <w:r w:rsidRPr="00926856">
        <w:rPr>
          <w:lang w:val="it-IT"/>
        </w:rPr>
        <w:t>o</w:t>
      </w:r>
      <w:r w:rsidR="00436A45" w:rsidRPr="00926856">
        <w:rPr>
          <w:lang w:val="it-IT"/>
        </w:rPr>
        <w:t>m</w:t>
      </w:r>
      <w:r w:rsidRPr="00926856">
        <w:rPr>
          <w:lang w:val="it-IT"/>
        </w:rPr>
        <w:t>e dell’Azienda</w:t>
      </w:r>
      <w:commentRangeEnd w:id="5"/>
      <w:r w:rsidR="006E1797" w:rsidRPr="00926856">
        <w:rPr>
          <w:rStyle w:val="CommentReference"/>
          <w:lang w:val="it-IT"/>
        </w:rPr>
        <w:commentReference w:id="5"/>
      </w:r>
      <w:r w:rsidR="00436A45" w:rsidRPr="00926856">
        <w:rPr>
          <w:lang w:val="it-IT"/>
        </w:rPr>
        <w:t>] (“</w:t>
      </w:r>
      <w:r w:rsidRPr="00926856">
        <w:rPr>
          <w:lang w:val="it-IT"/>
        </w:rPr>
        <w:t>L’Azienda</w:t>
      </w:r>
      <w:r w:rsidR="00436A45" w:rsidRPr="00926856">
        <w:rPr>
          <w:lang w:val="it-IT"/>
        </w:rPr>
        <w:t xml:space="preserve">”) </w:t>
      </w:r>
      <w:r w:rsidRPr="00926856">
        <w:rPr>
          <w:lang w:val="it-IT"/>
        </w:rPr>
        <w:t>per stabilire e mantenere la pesudonimizzazione e crittografia dei dati personali</w:t>
      </w:r>
      <w:r w:rsidR="00436A45" w:rsidRPr="00926856">
        <w:rPr>
          <w:lang w:val="it-IT"/>
        </w:rPr>
        <w:t>.</w:t>
      </w:r>
    </w:p>
    <w:p w14:paraId="0155AF50" w14:textId="712BDE64" w:rsidR="000A6F25" w:rsidRPr="00926856" w:rsidRDefault="00AA410C">
      <w:pPr>
        <w:rPr>
          <w:lang w:val="it-IT"/>
        </w:rPr>
      </w:pPr>
      <w:r w:rsidRPr="00926856">
        <w:rPr>
          <w:lang w:val="it-IT"/>
        </w:rPr>
        <w:t>Destinatari di questo documento sono il Responsabile</w:t>
      </w:r>
      <w:r w:rsidR="00436A45" w:rsidRPr="00926856">
        <w:rPr>
          <w:lang w:val="it-IT"/>
        </w:rPr>
        <w:t xml:space="preserve"> </w:t>
      </w:r>
      <w:r w:rsidRPr="00926856">
        <w:rPr>
          <w:lang w:val="it-IT"/>
        </w:rPr>
        <w:t>della Protezione dei Dati</w:t>
      </w:r>
      <w:r w:rsidR="00436A45" w:rsidRPr="00926856">
        <w:rPr>
          <w:lang w:val="it-IT"/>
        </w:rPr>
        <w:t xml:space="preserve">, </w:t>
      </w:r>
      <w:r w:rsidR="00D22358" w:rsidRPr="00926856">
        <w:rPr>
          <w:lang w:val="it-IT"/>
        </w:rPr>
        <w:t xml:space="preserve">il Responsabile del dipartimento di </w:t>
      </w:r>
      <w:r w:rsidR="00436A45" w:rsidRPr="00926856">
        <w:rPr>
          <w:lang w:val="it-IT"/>
        </w:rPr>
        <w:t>IT/</w:t>
      </w:r>
      <w:r w:rsidRPr="00926856">
        <w:rPr>
          <w:lang w:val="it-IT"/>
        </w:rPr>
        <w:t xml:space="preserve"> il Responsabile della Sicurezza Informatica</w:t>
      </w:r>
      <w:r w:rsidR="00436A45" w:rsidRPr="00926856">
        <w:rPr>
          <w:lang w:val="it-IT"/>
        </w:rPr>
        <w:t xml:space="preserve">, </w:t>
      </w:r>
      <w:r w:rsidR="004B2A67" w:rsidRPr="00926856">
        <w:rPr>
          <w:lang w:val="it-IT"/>
        </w:rPr>
        <w:t>e I rappresentanti dei reparti aziendali responsabili del trattamento dei</w:t>
      </w:r>
      <w:r w:rsidR="00D22358" w:rsidRPr="00926856">
        <w:rPr>
          <w:lang w:val="it-IT"/>
        </w:rPr>
        <w:t xml:space="preserve"> dati personali</w:t>
      </w:r>
      <w:r w:rsidR="00436A45" w:rsidRPr="00926856">
        <w:rPr>
          <w:lang w:val="it-IT"/>
        </w:rPr>
        <w:t xml:space="preserve">. </w:t>
      </w:r>
    </w:p>
    <w:p w14:paraId="4F33493B" w14:textId="77777777" w:rsidR="000A6F25" w:rsidRPr="00926856" w:rsidRDefault="000A6F25">
      <w:pPr>
        <w:rPr>
          <w:lang w:val="it-IT"/>
        </w:rPr>
      </w:pPr>
    </w:p>
    <w:p w14:paraId="7D8D4CF9" w14:textId="49F7A2DE" w:rsidR="000A6F25" w:rsidRPr="00926856" w:rsidRDefault="00436A45">
      <w:pPr>
        <w:pStyle w:val="Heading1"/>
        <w:numPr>
          <w:ilvl w:val="0"/>
          <w:numId w:val="2"/>
        </w:numPr>
        <w:rPr>
          <w:lang w:val="it-IT"/>
        </w:rPr>
      </w:pPr>
      <w:bookmarkStart w:id="6" w:name="_Toc415647884"/>
      <w:bookmarkStart w:id="7" w:name="_Toc495736176"/>
      <w:bookmarkStart w:id="8" w:name="_Toc263228401"/>
      <w:bookmarkStart w:id="9" w:name="_Toc495619979"/>
      <w:bookmarkStart w:id="10" w:name="_Toc499719820"/>
      <w:r w:rsidRPr="00926856">
        <w:rPr>
          <w:lang w:val="it-IT"/>
        </w:rPr>
        <w:t>D</w:t>
      </w:r>
      <w:bookmarkEnd w:id="6"/>
      <w:bookmarkEnd w:id="7"/>
      <w:bookmarkEnd w:id="8"/>
      <w:bookmarkEnd w:id="9"/>
      <w:r w:rsidRPr="00926856">
        <w:rPr>
          <w:lang w:val="it-IT"/>
        </w:rPr>
        <w:t>ocument</w:t>
      </w:r>
      <w:r w:rsidR="00C734FE" w:rsidRPr="00926856">
        <w:rPr>
          <w:lang w:val="it-IT"/>
        </w:rPr>
        <w:t>i di Riferimento</w:t>
      </w:r>
      <w:bookmarkEnd w:id="10"/>
    </w:p>
    <w:p w14:paraId="5147D6D8" w14:textId="77777777" w:rsidR="00FE1626" w:rsidRPr="00926856" w:rsidRDefault="00FE1626" w:rsidP="00FE1626">
      <w:pPr>
        <w:pStyle w:val="ListParagraph"/>
        <w:numPr>
          <w:ilvl w:val="0"/>
          <w:numId w:val="9"/>
        </w:numPr>
        <w:ind w:left="714" w:hanging="357"/>
        <w:rPr>
          <w:lang w:val="it-IT"/>
        </w:rPr>
      </w:pPr>
      <w:r w:rsidRPr="00926856">
        <w:rPr>
          <w:lang w:val="it-IT"/>
        </w:rPr>
        <w:t>Il GDPR dell’UE 2016/679 (Regolamento (UE) 2016/679 del Parlamento Europeo e del Consiglio Europeo del 27 Aprile 2016 relativo alla protezione delle persone fisiche con riguardo al trattamento dei dati personali, nonché alla libera circolazione di tali dati e che abroga la direttiva 95/46/CE)</w:t>
      </w:r>
    </w:p>
    <w:p w14:paraId="3698ECD0" w14:textId="55C74E73" w:rsidR="00FE1626" w:rsidRPr="00926856" w:rsidRDefault="00FE1626" w:rsidP="00FE1626">
      <w:pPr>
        <w:pStyle w:val="ListParagraph"/>
        <w:numPr>
          <w:ilvl w:val="0"/>
          <w:numId w:val="9"/>
        </w:numPr>
        <w:rPr>
          <w:lang w:val="it-IT"/>
        </w:rPr>
      </w:pPr>
      <w:r w:rsidRPr="00926856">
        <w:rPr>
          <w:lang w:val="it-IT"/>
        </w:rPr>
        <w:t>Il “Parere 05/2014 sulle Tecniche di Anonimizzazione” del Gruppo di Lavoro Articolo 29 sulla Protezione dei dati;</w:t>
      </w:r>
    </w:p>
    <w:p w14:paraId="4C0A0B18" w14:textId="758DFB74" w:rsidR="00FE1626" w:rsidRPr="00926856" w:rsidRDefault="00FE1626" w:rsidP="00FE1626">
      <w:pPr>
        <w:pStyle w:val="ListParagraph"/>
        <w:numPr>
          <w:ilvl w:val="0"/>
          <w:numId w:val="9"/>
        </w:numPr>
        <w:rPr>
          <w:lang w:val="it-IT"/>
        </w:rPr>
      </w:pPr>
      <w:r w:rsidRPr="00926856">
        <w:rPr>
          <w:lang w:val="it-IT"/>
        </w:rPr>
        <w:t>[</w:t>
      </w:r>
      <w:commentRangeStart w:id="11"/>
      <w:r w:rsidRPr="00926856">
        <w:rPr>
          <w:lang w:val="it-IT"/>
        </w:rPr>
        <w:t>leggi o norme nazionali relative all’implementazione del GDPR</w:t>
      </w:r>
      <w:commentRangeEnd w:id="11"/>
      <w:r w:rsidRPr="00926856">
        <w:rPr>
          <w:lang w:val="it-IT"/>
        </w:rPr>
        <w:commentReference w:id="11"/>
      </w:r>
      <w:r w:rsidRPr="00926856">
        <w:rPr>
          <w:lang w:val="it-IT"/>
        </w:rPr>
        <w:t xml:space="preserve">]  </w:t>
      </w:r>
      <w:r w:rsidRPr="00926856">
        <w:rPr>
          <w:rFonts w:eastAsia="Times New Roman"/>
          <w:lang w:val="it-IT"/>
        </w:rPr>
        <w:t xml:space="preserve"> </w:t>
      </w:r>
    </w:p>
    <w:p w14:paraId="38588484" w14:textId="5271DF3D" w:rsidR="00FE1626" w:rsidRPr="00926856" w:rsidRDefault="00FE1626" w:rsidP="00FE1626">
      <w:pPr>
        <w:pStyle w:val="ListParagraph"/>
        <w:numPr>
          <w:ilvl w:val="0"/>
          <w:numId w:val="9"/>
        </w:numPr>
        <w:ind w:left="714" w:hanging="357"/>
        <w:rPr>
          <w:lang w:val="it-IT"/>
        </w:rPr>
      </w:pPr>
      <w:r w:rsidRPr="00926856">
        <w:rPr>
          <w:lang w:val="it-IT"/>
        </w:rPr>
        <w:t>[</w:t>
      </w:r>
      <w:commentRangeStart w:id="12"/>
      <w:r w:rsidRPr="00926856">
        <w:rPr>
          <w:lang w:val="it-IT"/>
        </w:rPr>
        <w:t>altre leggi e regolamenti loca</w:t>
      </w:r>
      <w:r w:rsidR="00D22358" w:rsidRPr="00926856">
        <w:rPr>
          <w:lang w:val="it-IT"/>
        </w:rPr>
        <w:t>li</w:t>
      </w:r>
      <w:commentRangeEnd w:id="12"/>
      <w:r w:rsidRPr="00926856">
        <w:rPr>
          <w:lang w:val="it-IT"/>
        </w:rPr>
        <w:commentReference w:id="12"/>
      </w:r>
      <w:r w:rsidRPr="00926856">
        <w:rPr>
          <w:lang w:val="it-IT"/>
        </w:rPr>
        <w:t>]</w:t>
      </w:r>
    </w:p>
    <w:p w14:paraId="24492466" w14:textId="77777777" w:rsidR="000A6F25" w:rsidRPr="00926856" w:rsidRDefault="000A6F25">
      <w:pPr>
        <w:rPr>
          <w:lang w:val="it-IT"/>
        </w:rPr>
      </w:pPr>
    </w:p>
    <w:p w14:paraId="25062F2E" w14:textId="459EB271" w:rsidR="000A6F25" w:rsidRPr="00926856" w:rsidRDefault="00436A45">
      <w:pPr>
        <w:pStyle w:val="Heading1"/>
        <w:numPr>
          <w:ilvl w:val="0"/>
          <w:numId w:val="2"/>
        </w:numPr>
        <w:rPr>
          <w:lang w:val="it-IT"/>
        </w:rPr>
      </w:pPr>
      <w:bookmarkStart w:id="13" w:name="_Toc499719821"/>
      <w:r w:rsidRPr="00926856">
        <w:rPr>
          <w:lang w:val="it-IT"/>
        </w:rPr>
        <w:t>Defini</w:t>
      </w:r>
      <w:r w:rsidR="00A9357D" w:rsidRPr="00926856">
        <w:rPr>
          <w:lang w:val="it-IT"/>
        </w:rPr>
        <w:t>z</w:t>
      </w:r>
      <w:r w:rsidRPr="00926856">
        <w:rPr>
          <w:lang w:val="it-IT"/>
        </w:rPr>
        <w:t>ion</w:t>
      </w:r>
      <w:r w:rsidR="00A9357D" w:rsidRPr="00926856">
        <w:rPr>
          <w:lang w:val="it-IT"/>
        </w:rPr>
        <w:t>i</w:t>
      </w:r>
      <w:bookmarkEnd w:id="13"/>
    </w:p>
    <w:p w14:paraId="794CAE2E" w14:textId="019914C0" w:rsidR="000A6F25" w:rsidRPr="00926856" w:rsidRDefault="00436A45">
      <w:pPr>
        <w:rPr>
          <w:lang w:val="it-IT"/>
        </w:rPr>
      </w:pPr>
      <w:r w:rsidRPr="00926856">
        <w:rPr>
          <w:b/>
          <w:lang w:val="it-IT"/>
        </w:rPr>
        <w:t>“</w:t>
      </w:r>
      <w:r w:rsidR="00790EE1" w:rsidRPr="00926856">
        <w:rPr>
          <w:b/>
          <w:bCs/>
          <w:lang w:val="it-IT"/>
        </w:rPr>
        <w:t>Pseudonimizzazione”:</w:t>
      </w:r>
      <w:r w:rsidR="00790EE1" w:rsidRPr="00926856">
        <w:rPr>
          <w:lang w:val="it-IT"/>
        </w:rPr>
        <w:t xml:space="preserve"> il trattamento dei dati personali in modo tale che i dati personali non possano più essere attribuiti a un interessato specifico senza l'utilizzo di informazioni aggiuntive, a condizione che tali informazioni aggiuntive siano conservate separatamente e soggette a misure tecniche e organizzative intese a garantire che tali dati personali non siano attribuiti a una persona fisica identificata o identificabile.</w:t>
      </w:r>
    </w:p>
    <w:p w14:paraId="4908E5CD" w14:textId="77777777" w:rsidR="000A6F25" w:rsidRDefault="000A6F25">
      <w:pPr>
        <w:rPr>
          <w:b/>
          <w:lang w:val="it-IT"/>
        </w:rPr>
      </w:pPr>
    </w:p>
    <w:p w14:paraId="77524105" w14:textId="77777777" w:rsidR="0018314A" w:rsidRDefault="0018314A">
      <w:pPr>
        <w:rPr>
          <w:b/>
          <w:lang w:val="it-IT"/>
        </w:rPr>
      </w:pPr>
    </w:p>
    <w:p w14:paraId="6AF74549" w14:textId="77777777" w:rsidR="0018314A" w:rsidRPr="0018314A" w:rsidRDefault="0018314A" w:rsidP="0018314A">
      <w:pPr>
        <w:spacing w:after="0"/>
        <w:jc w:val="center"/>
        <w:rPr>
          <w:rFonts w:eastAsia="Times New Roman"/>
          <w:lang w:val="it-IT"/>
        </w:rPr>
      </w:pPr>
      <w:r w:rsidRPr="0018314A">
        <w:rPr>
          <w:rFonts w:eastAsia="Times New Roman"/>
          <w:lang w:val="it-IT"/>
        </w:rPr>
        <w:t>** FINE DELL’ANTEPRIMA GRATUITA **</w:t>
      </w:r>
    </w:p>
    <w:p w14:paraId="2B29E361" w14:textId="77777777" w:rsidR="0018314A" w:rsidRPr="0018314A" w:rsidRDefault="0018314A" w:rsidP="0018314A">
      <w:pPr>
        <w:spacing w:after="0"/>
        <w:jc w:val="center"/>
        <w:rPr>
          <w:rFonts w:eastAsia="Times New Roman"/>
          <w:lang w:val="it-IT"/>
        </w:rPr>
      </w:pPr>
    </w:p>
    <w:p w14:paraId="5E6F84FB" w14:textId="729A8180" w:rsidR="0018314A" w:rsidRPr="00926856" w:rsidRDefault="0018314A" w:rsidP="0018314A">
      <w:pPr>
        <w:jc w:val="center"/>
        <w:rPr>
          <w:lang w:val="it-IT"/>
        </w:rPr>
      </w:pPr>
      <w:r w:rsidRPr="0018314A">
        <w:rPr>
          <w:rFonts w:eastAsia="Times New Roman"/>
          <w:lang w:val="it-IT"/>
        </w:rPr>
        <w:t>Per scaricare la versione completa di questo documento, clicca qui:</w:t>
      </w:r>
      <w:r w:rsidRPr="0018314A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https://advisera.com/eugdpracademy/it/documentation/politica-di-anonimizzazione-e-pseudonimizzazione/</w:t>
        </w:r>
      </w:hyperlink>
      <w:r>
        <w:rPr>
          <w:rFonts w:cstheme="minorHAnsi"/>
          <w:lang w:val="it-IT"/>
        </w:rPr>
        <w:t xml:space="preserve"> </w:t>
      </w:r>
    </w:p>
    <w:sectPr w:rsidR="0018314A" w:rsidRPr="00926856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3T00:42:00Z" w:initials="EUGDPR">
    <w:p w14:paraId="0E7AEFAD" w14:textId="77777777" w:rsidR="0077421B" w:rsidRPr="00DC115B" w:rsidRDefault="0077421B" w:rsidP="007112F4">
      <w:pPr>
        <w:rPr>
          <w:sz w:val="20"/>
          <w:szCs w:val="20"/>
        </w:rPr>
      </w:pPr>
      <w:r w:rsidRPr="00DC115B">
        <w:rPr>
          <w:rStyle w:val="CommentReference"/>
          <w:sz w:val="20"/>
          <w:szCs w:val="20"/>
        </w:rPr>
        <w:annotationRef/>
      </w:r>
      <w:r w:rsidRPr="001D4D46">
        <w:rPr>
          <w:rStyle w:val="CommentReference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23T00:44:00Z" w:initials="EUGDPR">
    <w:p w14:paraId="22AA7219" w14:textId="77777777" w:rsidR="0077421B" w:rsidRDefault="0077421B" w:rsidP="007112F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 xml:space="preserve">Il sistema di codifica della documentazione dovrebbe adattarsi alla prassi già esistente all’interno dell’organizzazione; nel caso in cui non </w:t>
      </w:r>
      <w:r>
        <w:rPr>
          <w:lang w:val="it-IT"/>
        </w:rPr>
        <w:t xml:space="preserve">esistesse un </w:t>
      </w:r>
      <w:r w:rsidRPr="002E199F">
        <w:rPr>
          <w:lang w:val="it-IT"/>
        </w:rPr>
        <w:t>tale sistema, questo campo può essere eliminato.</w:t>
      </w:r>
    </w:p>
  </w:comment>
  <w:comment w:id="5" w:author="EUGDPRAcademy" w:date="2017-11-23T01:01:00Z" w:initials="EUGDPR">
    <w:p w14:paraId="48CD1B23" w14:textId="65A01DCB" w:rsidR="0077421B" w:rsidRPr="00926856" w:rsidRDefault="0077421B" w:rsidP="006E1797">
      <w:pPr>
        <w:rPr>
          <w:rFonts w:cs="Calibri"/>
          <w:sz w:val="20"/>
          <w:szCs w:val="20"/>
          <w:lang w:val="it-IT"/>
        </w:rPr>
      </w:pPr>
      <w:r w:rsidRPr="00926856">
        <w:rPr>
          <w:rStyle w:val="CommentReference"/>
          <w:rFonts w:cs="Calibri"/>
          <w:sz w:val="20"/>
          <w:szCs w:val="20"/>
          <w:lang w:val="it-IT"/>
        </w:rPr>
        <w:annotationRef/>
      </w:r>
      <w:r w:rsidRPr="00926856">
        <w:rPr>
          <w:rFonts w:eastAsia="DejaVu Sans" w:cs="Calibri"/>
          <w:sz w:val="20"/>
          <w:szCs w:val="20"/>
          <w:lang w:val="it-IT" w:bidi="en-US"/>
        </w:rPr>
        <w:t>Inserisci qui il nome della tua azienda.</w:t>
      </w:r>
    </w:p>
  </w:comment>
  <w:comment w:id="11" w:author="EUGDPRAcademy" w:date="2017-11-25T02:38:00Z" w:initials="GDPR">
    <w:p w14:paraId="36E08BE7" w14:textId="6C8870CB" w:rsidR="0077421B" w:rsidRPr="00926856" w:rsidRDefault="0077421B" w:rsidP="00FE1626">
      <w:pPr>
        <w:rPr>
          <w:sz w:val="20"/>
          <w:szCs w:val="20"/>
          <w:lang w:val="it-IT"/>
        </w:rPr>
      </w:pPr>
      <w:r w:rsidRPr="00926856">
        <w:rPr>
          <w:rFonts w:eastAsia="DejaVu Sans"/>
          <w:sz w:val="20"/>
          <w:szCs w:val="20"/>
          <w:lang w:val="it-IT" w:bidi="en-US"/>
        </w:rPr>
        <w:t>Se applicablile, inserisci il nome della legge o del regolamento locale sul requisit</w:t>
      </w:r>
      <w:r w:rsidR="00B667D1" w:rsidRPr="00926856">
        <w:rPr>
          <w:rFonts w:eastAsia="DejaVu Sans"/>
          <w:sz w:val="20"/>
          <w:szCs w:val="20"/>
          <w:lang w:val="it-IT" w:bidi="en-US"/>
        </w:rPr>
        <w:t>o</w:t>
      </w:r>
      <w:r w:rsidRPr="00926856">
        <w:rPr>
          <w:rFonts w:eastAsia="DejaVu Sans"/>
          <w:sz w:val="20"/>
          <w:szCs w:val="20"/>
          <w:lang w:val="it-IT" w:bidi="en-US"/>
        </w:rPr>
        <w:t xml:space="preserve"> della protezione dei dati.</w:t>
      </w:r>
    </w:p>
  </w:comment>
  <w:comment w:id="12" w:author="EUGDPRAcademy" w:date="2017-11-28T12:19:00Z" w:initials="GDPR">
    <w:p w14:paraId="5F63EF7D" w14:textId="4E3B6C5E" w:rsidR="0077421B" w:rsidRPr="00926856" w:rsidRDefault="0077421B" w:rsidP="00FE1626">
      <w:pPr>
        <w:rPr>
          <w:sz w:val="20"/>
          <w:szCs w:val="20"/>
          <w:lang w:val="it-IT"/>
        </w:rPr>
      </w:pPr>
      <w:r w:rsidRPr="00926856">
        <w:rPr>
          <w:rFonts w:eastAsia="DejaVu Sans"/>
          <w:sz w:val="20"/>
          <w:szCs w:val="20"/>
          <w:lang w:val="it-IT" w:bidi="en-US"/>
        </w:rPr>
        <w:t>Se applicabile, elenca altre leggi e regolamenti relativ</w:t>
      </w:r>
      <w:r w:rsidR="00D22358" w:rsidRPr="00926856">
        <w:rPr>
          <w:rFonts w:eastAsia="DejaVu Sans"/>
          <w:sz w:val="20"/>
          <w:szCs w:val="20"/>
          <w:lang w:val="it-IT" w:bidi="en-US"/>
        </w:rPr>
        <w:t>i</w:t>
      </w:r>
      <w:r w:rsidRPr="00926856">
        <w:rPr>
          <w:rFonts w:eastAsia="DejaVu Sans"/>
          <w:sz w:val="20"/>
          <w:szCs w:val="20"/>
          <w:lang w:val="it-IT" w:bidi="en-US"/>
        </w:rPr>
        <w:t xml:space="preserve"> alla protezione dei dati e alla sicurezza delle informazioni.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E7AEFAD" w15:done="0"/>
  <w15:commentEx w15:paraId="22AA7219" w15:done="0"/>
  <w15:commentEx w15:paraId="48CD1B23" w15:done="0"/>
  <w15:commentEx w15:paraId="36E08BE7" w15:done="0"/>
  <w15:commentEx w15:paraId="5F63EF7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82FB7B" w14:textId="77777777" w:rsidR="00995604" w:rsidRDefault="00995604">
      <w:pPr>
        <w:spacing w:after="0" w:line="240" w:lineRule="auto"/>
      </w:pPr>
      <w:r>
        <w:separator/>
      </w:r>
    </w:p>
  </w:endnote>
  <w:endnote w:type="continuationSeparator" w:id="0">
    <w:p w14:paraId="2545ED83" w14:textId="77777777" w:rsidR="00995604" w:rsidRDefault="00995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2551"/>
      <w:gridCol w:w="3402"/>
    </w:tblGrid>
    <w:tr w:rsidR="0077421B" w:rsidRPr="00926856" w14:paraId="3A34D467" w14:textId="77777777" w:rsidTr="00E85C70">
      <w:tc>
        <w:tcPr>
          <w:tcW w:w="3369" w:type="dxa"/>
          <w:shd w:val="clear" w:color="auto" w:fill="auto"/>
        </w:tcPr>
        <w:p w14:paraId="5B2BDCDD" w14:textId="15C9D363" w:rsidR="0077421B" w:rsidRPr="00926856" w:rsidRDefault="0077421B" w:rsidP="008420EA">
          <w:pPr>
            <w:pStyle w:val="Footer"/>
            <w:rPr>
              <w:sz w:val="18"/>
              <w:szCs w:val="18"/>
              <w:lang w:val="it-IT"/>
            </w:rPr>
          </w:pPr>
          <w:r w:rsidRPr="00926856">
            <w:rPr>
              <w:sz w:val="18"/>
              <w:szCs w:val="18"/>
              <w:lang w:val="it-IT"/>
            </w:rPr>
            <w:t xml:space="preserve">Politica di Anonimizzazione </w:t>
          </w:r>
          <w:r w:rsidR="00E85C70" w:rsidRPr="00926856">
            <w:rPr>
              <w:sz w:val="18"/>
              <w:szCs w:val="18"/>
              <w:lang w:val="it-IT"/>
            </w:rPr>
            <w:t xml:space="preserve">e </w:t>
          </w:r>
          <w:r w:rsidRPr="00926856">
            <w:rPr>
              <w:sz w:val="18"/>
              <w:szCs w:val="18"/>
              <w:lang w:val="it-IT"/>
            </w:rPr>
            <w:t xml:space="preserve">Pseudonimizzazione </w:t>
          </w:r>
        </w:p>
      </w:tc>
      <w:tc>
        <w:tcPr>
          <w:tcW w:w="2551" w:type="dxa"/>
          <w:shd w:val="clear" w:color="auto" w:fill="auto"/>
        </w:tcPr>
        <w:p w14:paraId="3CC4F9C7" w14:textId="193E54FE" w:rsidR="0077421B" w:rsidRPr="00926856" w:rsidRDefault="0077421B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926856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402" w:type="dxa"/>
          <w:shd w:val="clear" w:color="auto" w:fill="auto"/>
        </w:tcPr>
        <w:p w14:paraId="6BAF2BEB" w14:textId="310EA4C4" w:rsidR="0077421B" w:rsidRPr="00926856" w:rsidRDefault="0077421B" w:rsidP="007112F4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926856">
            <w:rPr>
              <w:sz w:val="18"/>
              <w:szCs w:val="18"/>
              <w:lang w:val="it-IT"/>
            </w:rPr>
            <w:t xml:space="preserve">Pagina </w:t>
          </w:r>
          <w:r w:rsidRPr="00926856">
            <w:rPr>
              <w:b/>
              <w:sz w:val="18"/>
              <w:szCs w:val="18"/>
              <w:lang w:val="it-IT"/>
            </w:rPr>
            <w:fldChar w:fldCharType="begin"/>
          </w:r>
          <w:r w:rsidRPr="00926856">
            <w:rPr>
              <w:sz w:val="18"/>
              <w:szCs w:val="18"/>
              <w:lang w:val="it-IT"/>
            </w:rPr>
            <w:instrText>PAGE</w:instrText>
          </w:r>
          <w:r w:rsidRPr="00926856">
            <w:rPr>
              <w:sz w:val="18"/>
              <w:szCs w:val="18"/>
              <w:lang w:val="it-IT"/>
            </w:rPr>
            <w:fldChar w:fldCharType="separate"/>
          </w:r>
          <w:r w:rsidR="009648CE">
            <w:rPr>
              <w:noProof/>
              <w:sz w:val="18"/>
              <w:szCs w:val="18"/>
              <w:lang w:val="it-IT"/>
            </w:rPr>
            <w:t>2</w:t>
          </w:r>
          <w:r w:rsidRPr="00926856">
            <w:rPr>
              <w:sz w:val="18"/>
              <w:szCs w:val="18"/>
              <w:lang w:val="it-IT"/>
            </w:rPr>
            <w:fldChar w:fldCharType="end"/>
          </w:r>
          <w:r w:rsidRPr="00926856">
            <w:rPr>
              <w:sz w:val="18"/>
              <w:szCs w:val="18"/>
              <w:lang w:val="it-IT"/>
            </w:rPr>
            <w:t xml:space="preserve"> di </w:t>
          </w:r>
          <w:r w:rsidRPr="00926856">
            <w:rPr>
              <w:b/>
              <w:sz w:val="18"/>
              <w:szCs w:val="18"/>
              <w:lang w:val="it-IT"/>
            </w:rPr>
            <w:fldChar w:fldCharType="begin"/>
          </w:r>
          <w:r w:rsidRPr="00926856">
            <w:rPr>
              <w:sz w:val="18"/>
              <w:szCs w:val="18"/>
              <w:lang w:val="it-IT"/>
            </w:rPr>
            <w:instrText>NUMPAGES</w:instrText>
          </w:r>
          <w:r w:rsidRPr="00926856">
            <w:rPr>
              <w:sz w:val="18"/>
              <w:szCs w:val="18"/>
              <w:lang w:val="it-IT"/>
            </w:rPr>
            <w:fldChar w:fldCharType="separate"/>
          </w:r>
          <w:r w:rsidR="009648CE">
            <w:rPr>
              <w:noProof/>
              <w:sz w:val="18"/>
              <w:szCs w:val="18"/>
              <w:lang w:val="it-IT"/>
            </w:rPr>
            <w:t>3</w:t>
          </w:r>
          <w:r w:rsidRPr="00926856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17C53AFA" w14:textId="6C268B8C" w:rsidR="0077421B" w:rsidRPr="00926856" w:rsidRDefault="0077421B">
    <w:pPr>
      <w:jc w:val="center"/>
      <w:rPr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00E01" w14:textId="5945F721" w:rsidR="0077421B" w:rsidRPr="00926856" w:rsidRDefault="0077421B">
    <w:pPr>
      <w:pStyle w:val="Footer"/>
      <w:jc w:val="center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3CE3C0" w14:textId="77777777" w:rsidR="00995604" w:rsidRDefault="00995604">
      <w:pPr>
        <w:spacing w:after="0" w:line="240" w:lineRule="auto"/>
      </w:pPr>
      <w:r>
        <w:separator/>
      </w:r>
    </w:p>
  </w:footnote>
  <w:footnote w:type="continuationSeparator" w:id="0">
    <w:p w14:paraId="1FDFE070" w14:textId="77777777" w:rsidR="00995604" w:rsidRDefault="00995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77421B" w:rsidRPr="00926856" w14:paraId="1E14B480" w14:textId="77777777" w:rsidTr="007112F4">
      <w:tc>
        <w:tcPr>
          <w:tcW w:w="6590" w:type="dxa"/>
          <w:shd w:val="clear" w:color="auto" w:fill="auto"/>
        </w:tcPr>
        <w:p w14:paraId="6844C7A2" w14:textId="1907CBD6" w:rsidR="0077421B" w:rsidRPr="00926856" w:rsidRDefault="0077421B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926856">
            <w:rPr>
              <w:sz w:val="20"/>
              <w:szCs w:val="18"/>
              <w:lang w:val="it-IT"/>
            </w:rPr>
            <w:t xml:space="preserve"> [nome dell’organizzazione]</w:t>
          </w:r>
        </w:p>
      </w:tc>
      <w:tc>
        <w:tcPr>
          <w:tcW w:w="2482" w:type="dxa"/>
          <w:shd w:val="clear" w:color="auto" w:fill="auto"/>
        </w:tcPr>
        <w:p w14:paraId="31AB9234" w14:textId="7CA5693C" w:rsidR="0077421B" w:rsidRPr="00926856" w:rsidRDefault="0077421B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926856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1B5D63A6" w14:textId="77777777" w:rsidR="0077421B" w:rsidRPr="00926856" w:rsidRDefault="0077421B">
    <w:pPr>
      <w:pStyle w:val="Header"/>
      <w:spacing w:after="0"/>
      <w:rPr>
        <w:sz w:val="20"/>
        <w:szCs w:val="20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930975"/>
    <w:multiLevelType w:val="multilevel"/>
    <w:tmpl w:val="F88EED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8DF7A94"/>
    <w:multiLevelType w:val="multilevel"/>
    <w:tmpl w:val="CB8C6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CEC6FC1"/>
    <w:multiLevelType w:val="multilevel"/>
    <w:tmpl w:val="028ABD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E754269"/>
    <w:multiLevelType w:val="multilevel"/>
    <w:tmpl w:val="166A3C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B23435D"/>
    <w:multiLevelType w:val="multilevel"/>
    <w:tmpl w:val="1E9EE3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4B914114"/>
    <w:multiLevelType w:val="multilevel"/>
    <w:tmpl w:val="C94AB1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FF36FD4"/>
    <w:multiLevelType w:val="multilevel"/>
    <w:tmpl w:val="AE243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507C6E76"/>
    <w:multiLevelType w:val="multilevel"/>
    <w:tmpl w:val="D4DA44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60AA207D"/>
    <w:multiLevelType w:val="multilevel"/>
    <w:tmpl w:val="04D4785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F25"/>
    <w:rsid w:val="000A6F25"/>
    <w:rsid w:val="00103301"/>
    <w:rsid w:val="0018314A"/>
    <w:rsid w:val="00225A33"/>
    <w:rsid w:val="00270700"/>
    <w:rsid w:val="002E6C32"/>
    <w:rsid w:val="00402636"/>
    <w:rsid w:val="0041190A"/>
    <w:rsid w:val="00436A45"/>
    <w:rsid w:val="004B2A67"/>
    <w:rsid w:val="004D452A"/>
    <w:rsid w:val="00570CE2"/>
    <w:rsid w:val="00571DDD"/>
    <w:rsid w:val="00663C61"/>
    <w:rsid w:val="006A3530"/>
    <w:rsid w:val="006D3D2E"/>
    <w:rsid w:val="006E1797"/>
    <w:rsid w:val="007112F4"/>
    <w:rsid w:val="00731C56"/>
    <w:rsid w:val="0077421B"/>
    <w:rsid w:val="007807CF"/>
    <w:rsid w:val="00790EE1"/>
    <w:rsid w:val="00802BBC"/>
    <w:rsid w:val="008420EA"/>
    <w:rsid w:val="008E4465"/>
    <w:rsid w:val="00926856"/>
    <w:rsid w:val="009648CE"/>
    <w:rsid w:val="00995604"/>
    <w:rsid w:val="009E67E2"/>
    <w:rsid w:val="00A25D6F"/>
    <w:rsid w:val="00A9357D"/>
    <w:rsid w:val="00AA410C"/>
    <w:rsid w:val="00B667D1"/>
    <w:rsid w:val="00C07A77"/>
    <w:rsid w:val="00C60ED1"/>
    <w:rsid w:val="00C734FE"/>
    <w:rsid w:val="00C838A2"/>
    <w:rsid w:val="00C9654F"/>
    <w:rsid w:val="00D22358"/>
    <w:rsid w:val="00D827BD"/>
    <w:rsid w:val="00E81303"/>
    <w:rsid w:val="00E85C70"/>
    <w:rsid w:val="00FA13C5"/>
    <w:rsid w:val="00FE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24CB90"/>
  <w15:docId w15:val="{0AA8C4FE-DCC1-4F5D-A32F-C04A6BDDA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fontstyle01">
    <w:name w:val="fontstyle01"/>
    <w:basedOn w:val="DefaultParagraphFont"/>
    <w:qFormat/>
    <w:rsid w:val="00B72F5C"/>
    <w:rPr>
      <w:rFonts w:ascii="Verdana" w:hAnsi="Verdana"/>
      <w:b w:val="0"/>
      <w:bCs w:val="0"/>
      <w:i w:val="0"/>
      <w:iCs w:val="0"/>
      <w:color w:val="00000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C711F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663C61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6E17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4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4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politica-di-anonimizzazione-e-pseudonimizzazion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5FF5D-C877-4F2E-9FC4-30DC04722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434</Words>
  <Characters>2479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Politica di Anonimizzazione e Pseudonimizzazione</vt:lpstr>
      <vt:lpstr>Politica di Anonimizzazione e Pseudonimizzazione</vt:lpstr>
    </vt:vector>
  </TitlesOfParts>
  <Manager/>
  <Company/>
  <LinksUpToDate>false</LinksUpToDate>
  <CharactersWithSpaces>2908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Politica di Anonimizzazione e Pseudonimizzazione</dc:title>
  <dc:subject/>
  <dc:creator>EUGDPRAcademy</dc:creator>
  <cp:keywords/>
  <dc:description/>
  <cp:lastModifiedBy>EUGDPRAcademy</cp:lastModifiedBy>
  <cp:revision>33</cp:revision>
  <dcterms:created xsi:type="dcterms:W3CDTF">2017-11-22T23:40:00Z</dcterms:created>
  <dcterms:modified xsi:type="dcterms:W3CDTF">2018-06-27T22:03:00Z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1506586441</vt:lpwstr>
  </property>
</Properties>
</file>