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F0B77" w14:textId="77777777" w:rsidR="00A57786" w:rsidRPr="00BA1B99" w:rsidRDefault="00A57786" w:rsidP="001325B9">
      <w:pPr>
        <w:jc w:val="center"/>
        <w:rPr>
          <w:rFonts w:asciiTheme="minorHAnsi" w:hAnsiTheme="minorHAnsi"/>
          <w:b/>
          <w:sz w:val="32"/>
          <w:szCs w:val="32"/>
        </w:rPr>
      </w:pPr>
      <w:commentRangeStart w:id="0"/>
      <w:r w:rsidRPr="00BA1B99">
        <w:rPr>
          <w:rFonts w:asciiTheme="minorHAnsi" w:hAnsiTheme="minorHAnsi"/>
          <w:b/>
          <w:sz w:val="32"/>
          <w:szCs w:val="32"/>
        </w:rPr>
        <w:t xml:space="preserve">ACCORDO PER LA NOMINA DI UN RAPPRESENTANTE UE </w:t>
      </w:r>
      <w:commentRangeEnd w:id="0"/>
      <w:r w:rsidR="00F61CC5">
        <w:rPr>
          <w:rStyle w:val="CommentReference"/>
        </w:rPr>
        <w:commentReference w:id="0"/>
      </w:r>
      <w:r w:rsidRPr="00BA1B99">
        <w:rPr>
          <w:rFonts w:asciiTheme="minorHAnsi" w:hAnsiTheme="minorHAnsi"/>
          <w:b/>
          <w:sz w:val="32"/>
          <w:szCs w:val="32"/>
        </w:rPr>
        <w:t>AI SENSI DELL'ART. 27 GDPR</w:t>
      </w:r>
    </w:p>
    <w:p w14:paraId="4CAB1E18" w14:textId="77777777" w:rsidR="00BF6EBF" w:rsidRPr="00BF6EBF" w:rsidRDefault="00BF6EBF" w:rsidP="00BF6EBF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="Calibri"/>
          <w:szCs w:val="22"/>
          <w:lang w:val="it-IT"/>
        </w:rPr>
      </w:pPr>
      <w:r w:rsidRPr="00BF6EBF">
        <w:rPr>
          <w:rFonts w:asciiTheme="minorHAnsi" w:hAnsiTheme="minorHAnsi" w:cs="Calibri"/>
          <w:szCs w:val="22"/>
          <w:lang w:val="it-IT"/>
        </w:rPr>
        <w:t>** VERSIONE ANTEPRIMA GRATUITA **</w:t>
      </w:r>
    </w:p>
    <w:p w14:paraId="37779BFC" w14:textId="77777777" w:rsidR="00A57786" w:rsidRPr="00BA1B99" w:rsidRDefault="00A57786" w:rsidP="001325B9">
      <w:pPr>
        <w:pStyle w:val="MarginText"/>
      </w:pPr>
    </w:p>
    <w:p w14:paraId="13436A09" w14:textId="103BE75C" w:rsidR="005F5828" w:rsidRPr="00BA1B99" w:rsidRDefault="005F582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>Il presente Accordo per la nomina di un Rappresentante nell'Unione Europea ("</w:t>
      </w:r>
      <w:r w:rsidRPr="00BA1B99">
        <w:rPr>
          <w:rFonts w:asciiTheme="minorHAnsi" w:hAnsiTheme="minorHAnsi"/>
          <w:b/>
          <w:szCs w:val="22"/>
          <w:lang w:val="it-IT"/>
        </w:rPr>
        <w:t>UE</w:t>
      </w:r>
      <w:r w:rsidRPr="00BA1B99">
        <w:rPr>
          <w:rFonts w:asciiTheme="minorHAnsi" w:hAnsiTheme="minorHAnsi"/>
          <w:szCs w:val="22"/>
          <w:lang w:val="it-IT"/>
        </w:rPr>
        <w:t>") ai sensi dell'articolo 27 del GDPR (il presente "</w:t>
      </w:r>
      <w:r w:rsidRPr="00BA1B99">
        <w:rPr>
          <w:rFonts w:asciiTheme="minorHAnsi" w:hAnsiTheme="minorHAnsi"/>
          <w:b/>
          <w:szCs w:val="22"/>
          <w:lang w:val="it-IT"/>
        </w:rPr>
        <w:t>Accordo</w:t>
      </w:r>
      <w:r w:rsidRPr="00BA1B99">
        <w:rPr>
          <w:rFonts w:asciiTheme="minorHAnsi" w:hAnsiTheme="minorHAnsi"/>
          <w:szCs w:val="22"/>
          <w:lang w:val="it-IT"/>
        </w:rPr>
        <w:t xml:space="preserve">") viene effettuato il  </w:t>
      </w:r>
      <w:commentRangeStart w:id="1"/>
      <w:r w:rsidRPr="00BA1B99">
        <w:rPr>
          <w:rFonts w:asciiTheme="minorHAnsi" w:hAnsiTheme="minorHAnsi"/>
          <w:szCs w:val="22"/>
          <w:lang w:val="it-IT" w:eastAsia="en-GB"/>
        </w:rPr>
        <w:t>_______________</w:t>
      </w:r>
      <w:commentRangeEnd w:id="1"/>
      <w:r w:rsidRPr="00BA1B99">
        <w:rPr>
          <w:rStyle w:val="CommentReference"/>
          <w:rFonts w:asciiTheme="minorHAnsi" w:hAnsiTheme="minorHAnsi"/>
          <w:sz w:val="22"/>
          <w:szCs w:val="22"/>
          <w:lang w:val="it-IT"/>
        </w:rPr>
        <w:commentReference w:id="1"/>
      </w:r>
      <w:r w:rsidRPr="00BA1B99">
        <w:rPr>
          <w:rFonts w:asciiTheme="minorHAnsi" w:hAnsiTheme="minorHAnsi"/>
          <w:szCs w:val="22"/>
          <w:lang w:val="it-IT" w:eastAsia="en-GB"/>
        </w:rPr>
        <w:t xml:space="preserve"> </w:t>
      </w:r>
      <w:r w:rsidRPr="00BA1B99">
        <w:rPr>
          <w:rFonts w:asciiTheme="minorHAnsi" w:hAnsiTheme="minorHAnsi"/>
          <w:szCs w:val="22"/>
          <w:lang w:val="it-IT"/>
        </w:rPr>
        <w:t xml:space="preserve"> (</w:t>
      </w:r>
      <w:r w:rsidRPr="00BA1B99">
        <w:rPr>
          <w:rFonts w:asciiTheme="minorHAnsi" w:hAnsiTheme="minorHAnsi"/>
          <w:b/>
          <w:szCs w:val="22"/>
          <w:lang w:val="it-IT"/>
        </w:rPr>
        <w:t xml:space="preserve">"Data di </w:t>
      </w:r>
      <w:r w:rsidR="00AE1F72" w:rsidRPr="00BA1B99">
        <w:rPr>
          <w:rFonts w:asciiTheme="minorHAnsi" w:hAnsiTheme="minorHAnsi"/>
          <w:b/>
          <w:szCs w:val="22"/>
          <w:lang w:val="it-IT"/>
        </w:rPr>
        <w:t>Efficacia</w:t>
      </w:r>
      <w:r w:rsidRPr="00BA1B99">
        <w:rPr>
          <w:rFonts w:asciiTheme="minorHAnsi" w:hAnsiTheme="minorHAnsi"/>
          <w:b/>
          <w:szCs w:val="22"/>
          <w:lang w:val="it-IT"/>
        </w:rPr>
        <w:t>"</w:t>
      </w:r>
      <w:r w:rsidRPr="00BA1B99">
        <w:rPr>
          <w:rFonts w:asciiTheme="minorHAnsi" w:hAnsiTheme="minorHAnsi"/>
          <w:szCs w:val="22"/>
          <w:lang w:val="it-IT"/>
        </w:rPr>
        <w:t>)</w:t>
      </w:r>
    </w:p>
    <w:p w14:paraId="5736AFB9" w14:textId="63A49078" w:rsidR="007B3E32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FRA:</w:t>
      </w:r>
    </w:p>
    <w:p w14:paraId="46592BE4" w14:textId="232B63A6" w:rsidR="008273E2" w:rsidRPr="00BA1B99" w:rsidRDefault="00E94CE8" w:rsidP="00E94CE8">
      <w:pPr>
        <w:spacing w:line="240" w:lineRule="auto"/>
        <w:ind w:left="720" w:hanging="675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1)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che nomina un </w:t>
      </w:r>
      <w:r w:rsidR="005F5828" w:rsidRPr="00BA1B99">
        <w:rPr>
          <w:rFonts w:asciiTheme="minorHAnsi" w:hAnsiTheme="minorHAnsi"/>
          <w:i/>
          <w:szCs w:val="22"/>
          <w:lang w:val="it-IT"/>
        </w:rPr>
        <w:t>R</w:t>
      </w:r>
      <w:r w:rsidR="008273E2" w:rsidRPr="00BA1B99">
        <w:rPr>
          <w:rFonts w:asciiTheme="minorHAnsi" w:hAnsiTheme="minorHAnsi"/>
          <w:i/>
          <w:szCs w:val="22"/>
          <w:lang w:val="it-IT"/>
        </w:rPr>
        <w:t>appresentante</w:t>
      </w:r>
      <w:r w:rsidR="008273E2" w:rsidRPr="00BA1B99">
        <w:rPr>
          <w:rFonts w:asciiTheme="minorHAnsi" w:hAnsiTheme="minorHAnsi"/>
          <w:szCs w:val="22"/>
          <w:lang w:val="it-IT"/>
        </w:rPr>
        <w:t xml:space="preserve">], </w:t>
      </w:r>
      <w:r w:rsidR="00222136" w:rsidRPr="00BA1B99">
        <w:rPr>
          <w:rFonts w:asciiTheme="minorHAnsi" w:hAnsiTheme="minorHAnsi"/>
          <w:szCs w:val="22"/>
          <w:lang w:val="it-IT"/>
        </w:rPr>
        <w:t xml:space="preserve">azienda </w:t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>Stato / Paese di costituzione</w:t>
      </w:r>
      <w:r w:rsidR="008273E2" w:rsidRPr="00BA1B99">
        <w:rPr>
          <w:rFonts w:asciiTheme="minorHAnsi" w:hAnsiTheme="minorHAnsi"/>
          <w:szCs w:val="22"/>
          <w:lang w:val="it-IT"/>
        </w:rPr>
        <w:t>] con sede legale in 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Indirizzo della </w:t>
      </w:r>
      <w:r w:rsidR="00222136" w:rsidRPr="00BA1B99">
        <w:rPr>
          <w:rFonts w:asciiTheme="minorHAnsi" w:hAnsiTheme="minorHAnsi"/>
          <w:i/>
          <w:szCs w:val="22"/>
          <w:lang w:val="it-IT"/>
        </w:rPr>
        <w:t>S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ede </w:t>
      </w:r>
      <w:r w:rsidR="00222136" w:rsidRPr="00BA1B99">
        <w:rPr>
          <w:rFonts w:asciiTheme="minorHAnsi" w:hAnsiTheme="minorHAnsi"/>
          <w:i/>
          <w:szCs w:val="22"/>
          <w:lang w:val="it-IT"/>
        </w:rPr>
        <w:t>L</w:t>
      </w:r>
      <w:r w:rsidR="008273E2" w:rsidRPr="00BA1B99">
        <w:rPr>
          <w:rFonts w:asciiTheme="minorHAnsi" w:hAnsiTheme="minorHAnsi"/>
          <w:i/>
          <w:szCs w:val="22"/>
          <w:lang w:val="it-IT"/>
        </w:rPr>
        <w:t>egale</w:t>
      </w:r>
      <w:r w:rsidR="008273E2" w:rsidRPr="00BA1B99">
        <w:rPr>
          <w:rFonts w:asciiTheme="minorHAnsi" w:hAnsiTheme="minorHAnsi"/>
          <w:szCs w:val="22"/>
          <w:lang w:val="it-IT"/>
        </w:rPr>
        <w:t>] (</w:t>
      </w:r>
      <w:r w:rsidR="00222136" w:rsidRPr="00BA1B99">
        <w:rPr>
          <w:rFonts w:asciiTheme="minorHAnsi" w:hAnsiTheme="minorHAnsi"/>
          <w:szCs w:val="22"/>
          <w:lang w:val="it-IT"/>
        </w:rPr>
        <w:t xml:space="preserve">il 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FC09FD" w:rsidRPr="00BA1B99">
        <w:rPr>
          <w:rFonts w:asciiTheme="minorHAnsi" w:hAnsiTheme="minorHAnsi"/>
          <w:b/>
          <w:szCs w:val="22"/>
          <w:lang w:val="it-IT"/>
        </w:rPr>
        <w:t>Delegante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8273E2" w:rsidRPr="00BA1B99">
        <w:rPr>
          <w:rFonts w:asciiTheme="minorHAnsi" w:hAnsiTheme="minorHAnsi"/>
          <w:szCs w:val="22"/>
          <w:lang w:val="it-IT"/>
        </w:rPr>
        <w:t>); e</w:t>
      </w:r>
    </w:p>
    <w:p w14:paraId="65F59B33" w14:textId="4B378FBB" w:rsidR="008273E2" w:rsidRPr="00BA1B99" w:rsidRDefault="00E94CE8" w:rsidP="00E94CE8">
      <w:pPr>
        <w:spacing w:line="240" w:lineRule="auto"/>
        <w:ind w:left="720" w:hanging="720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2</w:t>
      </w:r>
      <w:r w:rsidR="00AE1F72" w:rsidRPr="00BA1B99">
        <w:rPr>
          <w:rFonts w:asciiTheme="minorHAnsi" w:hAnsiTheme="minorHAnsi"/>
          <w:szCs w:val="22"/>
          <w:lang w:val="it-IT"/>
        </w:rPr>
        <w:t>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nominata </w:t>
      </w:r>
      <w:r w:rsidR="00BF6EBF">
        <w:rPr>
          <w:rFonts w:asciiTheme="minorHAnsi" w:hAnsiTheme="minorHAnsi"/>
          <w:i/>
          <w:szCs w:val="22"/>
          <w:lang w:val="it-IT"/>
        </w:rPr>
        <w:t>...</w:t>
      </w:r>
    </w:p>
    <w:p w14:paraId="63EBC6F9" w14:textId="77777777" w:rsidR="008273E2" w:rsidRPr="00BA1B99" w:rsidRDefault="008273E2" w:rsidP="001325B9">
      <w:pPr>
        <w:pStyle w:val="MarginText"/>
        <w:rPr>
          <w:rFonts w:asciiTheme="minorHAnsi" w:hAnsiTheme="minorHAnsi"/>
          <w:i/>
          <w:szCs w:val="22"/>
        </w:rPr>
      </w:pPr>
    </w:p>
    <w:p w14:paraId="1D99FF99" w14:textId="2FC20133" w:rsidR="005F5828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INFORMAZIONI DI BASE:</w:t>
      </w:r>
    </w:p>
    <w:p w14:paraId="662BCBD2" w14:textId="23CC51C6" w:rsidR="008273E2" w:rsidRPr="00BA1B99" w:rsidRDefault="00A84BCB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A.   </w:t>
      </w:r>
      <w:r w:rsidR="005F5828" w:rsidRPr="00BA1B99">
        <w:rPr>
          <w:rFonts w:asciiTheme="minorHAnsi" w:hAnsiTheme="minorHAnsi" w:cstheme="minorHAnsi"/>
          <w:lang w:val="it-IT"/>
        </w:rPr>
        <w:t>Il Delegante ha</w:t>
      </w:r>
      <w:r w:rsidR="008273E2" w:rsidRPr="00BA1B99">
        <w:rPr>
          <w:rFonts w:asciiTheme="minorHAnsi" w:hAnsiTheme="minorHAnsi" w:cstheme="minorHAnsi"/>
          <w:lang w:val="it-IT"/>
        </w:rPr>
        <w:t xml:space="preserve"> </w:t>
      </w:r>
      <w:r w:rsidR="005F5828" w:rsidRPr="00BA1B99">
        <w:rPr>
          <w:rFonts w:asciiTheme="minorHAnsi" w:hAnsiTheme="minorHAnsi" w:cstheme="minorHAnsi"/>
          <w:lang w:val="it-IT"/>
        </w:rPr>
        <w:t xml:space="preserve">sede al di fuori </w:t>
      </w:r>
      <w:r w:rsidR="008273E2" w:rsidRPr="00BA1B99">
        <w:rPr>
          <w:rFonts w:asciiTheme="minorHAnsi" w:hAnsiTheme="minorHAnsi" w:cstheme="minorHAnsi"/>
          <w:lang w:val="it-IT"/>
        </w:rPr>
        <w:t xml:space="preserve">dell'UE e, a partire dalla data in cui </w:t>
      </w:r>
      <w:r w:rsidRPr="00BA1B99">
        <w:rPr>
          <w:rFonts w:asciiTheme="minorHAnsi" w:hAnsiTheme="minorHAnsi" w:cstheme="minorHAnsi"/>
          <w:lang w:val="it-IT"/>
        </w:rPr>
        <w:t>il Delegante</w:t>
      </w:r>
      <w:r w:rsidR="008273E2" w:rsidRPr="00BA1B99">
        <w:rPr>
          <w:rFonts w:asciiTheme="minorHAnsi" w:hAnsiTheme="minorHAnsi" w:cstheme="minorHAnsi"/>
          <w:lang w:val="it-IT"/>
        </w:rPr>
        <w:t xml:space="preserve"> diventa firmatario del presente Accordo, ha stabilito che è soggetto al Regolamento </w:t>
      </w:r>
      <w:r w:rsidR="00AE1F72" w:rsidRPr="00BA1B99">
        <w:rPr>
          <w:rFonts w:asciiTheme="minorHAnsi" w:hAnsiTheme="minorHAnsi" w:cstheme="minorHAnsi"/>
          <w:lang w:val="it-IT"/>
        </w:rPr>
        <w:t>Generale dell’</w:t>
      </w:r>
      <w:r w:rsidR="008273E2" w:rsidRPr="00BA1B99">
        <w:rPr>
          <w:rFonts w:asciiTheme="minorHAnsi" w:hAnsiTheme="minorHAnsi" w:cstheme="minorHAnsi"/>
          <w:lang w:val="it-IT"/>
        </w:rPr>
        <w:t xml:space="preserve">UE sulla </w:t>
      </w:r>
      <w:r w:rsidRPr="00BA1B99">
        <w:rPr>
          <w:rFonts w:asciiTheme="minorHAnsi" w:hAnsiTheme="minorHAnsi" w:cstheme="minorHAnsi"/>
          <w:lang w:val="it-IT"/>
        </w:rPr>
        <w:t>P</w:t>
      </w:r>
      <w:r w:rsidR="008273E2" w:rsidRPr="00BA1B99">
        <w:rPr>
          <w:rFonts w:asciiTheme="minorHAnsi" w:hAnsiTheme="minorHAnsi" w:cstheme="minorHAnsi"/>
          <w:lang w:val="it-IT"/>
        </w:rPr>
        <w:t xml:space="preserve">rotezione dei </w:t>
      </w:r>
      <w:r w:rsidRPr="00BA1B99">
        <w:rPr>
          <w:rFonts w:asciiTheme="minorHAnsi" w:hAnsiTheme="minorHAnsi" w:cstheme="minorHAnsi"/>
          <w:lang w:val="it-IT"/>
        </w:rPr>
        <w:t xml:space="preserve">Dati </w:t>
      </w:r>
      <w:r w:rsidR="008273E2" w:rsidRPr="00BA1B99">
        <w:rPr>
          <w:rFonts w:asciiTheme="minorHAnsi" w:hAnsiTheme="minorHAnsi" w:cstheme="minorHAnsi"/>
          <w:lang w:val="it-IT"/>
        </w:rPr>
        <w:t>2016/679 ("GDPR") ai sensi dell'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commentRangeStart w:id="2"/>
      <w:r w:rsidRPr="00BA1B99">
        <w:rPr>
          <w:rFonts w:asciiTheme="minorHAnsi" w:hAnsiTheme="minorHAnsi" w:cstheme="minorHAnsi"/>
          <w:lang w:val="it-IT"/>
        </w:rPr>
        <w:t>Articolo 3(2) del GDPR</w:t>
      </w:r>
      <w:commentRangeEnd w:id="2"/>
      <w:r w:rsidRPr="00BA1B99">
        <w:rPr>
          <w:rStyle w:val="CommentReference"/>
          <w:rFonts w:asciiTheme="minorHAnsi" w:eastAsia="Times New Roman" w:hAnsiTheme="minorHAnsi" w:cstheme="minorHAnsi"/>
          <w:lang w:val="it-IT" w:eastAsia="en-US"/>
        </w:rPr>
        <w:commentReference w:id="2"/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8273E2" w:rsidRPr="00BA1B99">
        <w:rPr>
          <w:rFonts w:asciiTheme="minorHAnsi" w:hAnsiTheme="minorHAnsi" w:cstheme="minorHAnsi"/>
          <w:lang w:val="it-IT"/>
        </w:rPr>
        <w:t xml:space="preserve">rispetto ad alcune attività di </w:t>
      </w:r>
      <w:r w:rsidRPr="00BA1B99">
        <w:rPr>
          <w:rFonts w:asciiTheme="minorHAnsi" w:hAnsiTheme="minorHAnsi" w:cstheme="minorHAnsi"/>
          <w:lang w:val="it-IT"/>
        </w:rPr>
        <w:t>trattamento</w:t>
      </w:r>
      <w:r w:rsidR="008273E2" w:rsidRPr="00BA1B99">
        <w:rPr>
          <w:rFonts w:asciiTheme="minorHAnsi" w:hAnsiTheme="minorHAnsi" w:cstheme="minorHAnsi"/>
          <w:lang w:val="it-IT"/>
        </w:rPr>
        <w:t>.</w:t>
      </w:r>
    </w:p>
    <w:p w14:paraId="39371C25" w14:textId="4B769002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lang w:val="it-IT"/>
        </w:rPr>
        <w:t>B</w:t>
      </w:r>
      <w:r w:rsidR="00AE1F72" w:rsidRPr="00BA1B99">
        <w:rPr>
          <w:rFonts w:asciiTheme="minorHAnsi" w:hAnsiTheme="minorHAnsi" w:cstheme="minorHAnsi"/>
          <w:lang w:val="it-IT"/>
        </w:rPr>
        <w:t xml:space="preserve">.  </w:t>
      </w:r>
      <w:r w:rsidRPr="00BA1B99">
        <w:rPr>
          <w:rFonts w:asciiTheme="minorHAnsi" w:hAnsiTheme="minorHAnsi" w:cstheme="minorHAnsi"/>
          <w:lang w:val="it-IT"/>
        </w:rPr>
        <w:t xml:space="preserve"> Il Rappresentante </w:t>
      </w:r>
      <w:r w:rsidR="00A84BCB" w:rsidRPr="00BA1B99">
        <w:rPr>
          <w:rFonts w:asciiTheme="minorHAnsi" w:hAnsiTheme="minorHAnsi" w:cstheme="minorHAnsi"/>
          <w:lang w:val="it-IT"/>
        </w:rPr>
        <w:t>ha sede</w:t>
      </w:r>
      <w:r w:rsidRPr="00BA1B99">
        <w:rPr>
          <w:rFonts w:asciiTheme="minorHAnsi" w:hAnsiTheme="minorHAnsi" w:cstheme="minorHAnsi"/>
          <w:lang w:val="it-IT"/>
        </w:rPr>
        <w:t xml:space="preserve"> in</w:t>
      </w:r>
      <w:r w:rsidR="00A84BCB" w:rsidRPr="00BA1B99">
        <w:rPr>
          <w:rFonts w:asciiTheme="minorHAnsi" w:hAnsiTheme="minorHAnsi" w:cstheme="minorHAnsi"/>
          <w:lang w:val="it-IT"/>
        </w:rPr>
        <w:t xml:space="preserve"> </w:t>
      </w:r>
      <w:commentRangeStart w:id="3"/>
      <w:r w:rsidR="00A84BCB" w:rsidRPr="00BA1B99">
        <w:rPr>
          <w:rFonts w:asciiTheme="minorHAnsi" w:hAnsiTheme="minorHAnsi" w:cstheme="minorHAnsi"/>
          <w:szCs w:val="22"/>
          <w:lang w:val="it-IT"/>
        </w:rPr>
        <w:t>[______]</w:t>
      </w:r>
      <w:commentRangeEnd w:id="3"/>
      <w:r w:rsidR="00A84BCB" w:rsidRPr="00BA1B99">
        <w:rPr>
          <w:rStyle w:val="CommentReference"/>
          <w:rFonts w:asciiTheme="minorHAnsi" w:eastAsia="Times New Roman" w:hAnsiTheme="minorHAnsi" w:cstheme="minorHAnsi"/>
          <w:sz w:val="22"/>
          <w:szCs w:val="22"/>
          <w:lang w:val="it-IT" w:eastAsia="en-US"/>
        </w:rPr>
        <w:commentReference w:id="3"/>
      </w:r>
      <w:r w:rsidR="00A84BCB" w:rsidRPr="00BA1B99">
        <w:rPr>
          <w:rFonts w:asciiTheme="minorHAnsi" w:hAnsiTheme="minorHAnsi" w:cstheme="minorHAnsi"/>
          <w:lang w:val="it-IT"/>
        </w:rPr>
        <w:t xml:space="preserve">, </w:t>
      </w:r>
      <w:r w:rsidRPr="00BA1B99">
        <w:rPr>
          <w:rFonts w:asciiTheme="minorHAnsi" w:hAnsiTheme="minorHAnsi" w:cstheme="minorHAnsi"/>
          <w:lang w:val="it-IT"/>
        </w:rPr>
        <w:t xml:space="preserve">uno degli Stati membri dell'UE in cui si trovano gli </w:t>
      </w:r>
      <w:r w:rsidR="00A84BCB" w:rsidRPr="00BA1B99">
        <w:rPr>
          <w:rFonts w:asciiTheme="minorHAnsi" w:hAnsiTheme="minorHAnsi" w:cstheme="minorHAnsi"/>
          <w:lang w:val="it-IT"/>
        </w:rPr>
        <w:t>I</w:t>
      </w:r>
      <w:r w:rsidRPr="00BA1B99">
        <w:rPr>
          <w:rFonts w:asciiTheme="minorHAnsi" w:hAnsiTheme="minorHAnsi" w:cstheme="minorHAnsi"/>
          <w:lang w:val="it-IT"/>
        </w:rPr>
        <w:t>nteressati.</w:t>
      </w:r>
    </w:p>
    <w:p w14:paraId="123F7DA7" w14:textId="50D0CAC3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szCs w:val="22"/>
          <w:lang w:val="it-IT"/>
        </w:rPr>
        <w:t>C</w:t>
      </w:r>
      <w:r w:rsidR="00AE1F72" w:rsidRPr="00BA1B99">
        <w:rPr>
          <w:rFonts w:asciiTheme="minorHAnsi" w:hAnsiTheme="minorHAnsi" w:cstheme="minorHAnsi"/>
          <w:szCs w:val="22"/>
          <w:lang w:val="it-IT"/>
        </w:rPr>
        <w:t xml:space="preserve">.   </w:t>
      </w:r>
      <w:r w:rsidRPr="00BA1B99">
        <w:rPr>
          <w:rFonts w:asciiTheme="minorHAnsi" w:hAnsiTheme="minorHAnsi" w:cstheme="minorHAnsi"/>
          <w:lang w:val="it-IT"/>
        </w:rPr>
        <w:t xml:space="preserve">In conformità </w:t>
      </w:r>
      <w:r w:rsidR="00CE0E5B" w:rsidRPr="00BA1B99">
        <w:rPr>
          <w:rFonts w:asciiTheme="minorHAnsi" w:hAnsiTheme="minorHAnsi" w:cstheme="minorHAnsi"/>
          <w:lang w:val="it-IT"/>
        </w:rPr>
        <w:t>al</w:t>
      </w:r>
      <w:r w:rsidRPr="00BA1B99">
        <w:rPr>
          <w:rFonts w:asciiTheme="minorHAnsi" w:hAnsiTheme="minorHAnsi" w:cstheme="minorHAnsi"/>
          <w:lang w:val="it-IT"/>
        </w:rPr>
        <w:t>l'</w:t>
      </w:r>
      <w:r w:rsidR="00CE0E5B" w:rsidRPr="00BA1B99">
        <w:rPr>
          <w:rFonts w:asciiTheme="minorHAnsi" w:hAnsiTheme="minorHAnsi" w:cstheme="minorHAnsi"/>
          <w:lang w:val="it-IT"/>
        </w:rPr>
        <w:t xml:space="preserve"> </w:t>
      </w:r>
      <w:commentRangeStart w:id="4"/>
      <w:r w:rsidR="00CE0E5B" w:rsidRPr="00BA1B99">
        <w:rPr>
          <w:rFonts w:asciiTheme="minorHAnsi" w:hAnsiTheme="minorHAnsi" w:cstheme="minorHAnsi"/>
          <w:lang w:val="it-IT"/>
        </w:rPr>
        <w:t>Articolo 27 del GDPR</w:t>
      </w:r>
      <w:commentRangeEnd w:id="4"/>
      <w:r w:rsidR="00CE0E5B" w:rsidRPr="00BA1B99">
        <w:commentReference w:id="4"/>
      </w:r>
      <w:r w:rsidRPr="00BA1B99">
        <w:rPr>
          <w:rFonts w:asciiTheme="minorHAnsi" w:hAnsiTheme="minorHAnsi" w:cstheme="minorHAnsi"/>
          <w:lang w:val="it-IT"/>
        </w:rPr>
        <w:t xml:space="preserve">, </w:t>
      </w:r>
      <w:r w:rsidR="00CE0E5B" w:rsidRPr="00BA1B99">
        <w:rPr>
          <w:rFonts w:asciiTheme="minorHAnsi" w:hAnsiTheme="minorHAnsi" w:cstheme="minorHAnsi"/>
          <w:lang w:val="it-IT"/>
        </w:rPr>
        <w:t>il Delegante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BF6EBF">
        <w:rPr>
          <w:rFonts w:asciiTheme="minorHAnsi" w:hAnsiTheme="minorHAnsi" w:cstheme="minorHAnsi"/>
          <w:lang w:val="it-IT"/>
        </w:rPr>
        <w:t>...</w:t>
      </w:r>
    </w:p>
    <w:p w14:paraId="54CCA0CC" w14:textId="77777777" w:rsidR="008273E2" w:rsidRPr="00BA1B99" w:rsidRDefault="008273E2" w:rsidP="00A84BCB">
      <w:pPr>
        <w:pStyle w:val="RecitalNumbering"/>
        <w:rPr>
          <w:rFonts w:asciiTheme="minorHAnsi" w:hAnsiTheme="minorHAnsi"/>
          <w:szCs w:val="22"/>
        </w:rPr>
      </w:pPr>
    </w:p>
    <w:p w14:paraId="2E48BC40" w14:textId="7F4DED75" w:rsidR="007B3E32" w:rsidRPr="00BA1B99" w:rsidRDefault="0087404D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È CONCORDATO:</w:t>
      </w:r>
    </w:p>
    <w:p w14:paraId="3F5F9995" w14:textId="74AB91F8" w:rsidR="00AE1F72" w:rsidRPr="00BA1B99" w:rsidRDefault="00AE1F72" w:rsidP="00AE1F72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1. </w:t>
      </w:r>
      <w:r w:rsidRPr="00BA1B99">
        <w:rPr>
          <w:rFonts w:asciiTheme="minorHAnsi" w:hAnsiTheme="minorHAnsi"/>
          <w:b/>
          <w:sz w:val="24"/>
          <w:szCs w:val="24"/>
        </w:rPr>
        <w:tab/>
        <w:t>DEFINIZIONI E INTERPRETAZIONE</w:t>
      </w:r>
    </w:p>
    <w:p w14:paraId="6AC78761" w14:textId="075CE6B0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1.1 le </w:t>
      </w:r>
      <w:r w:rsidR="000E7AB5" w:rsidRPr="00BA1B99">
        <w:rPr>
          <w:rFonts w:asciiTheme="minorHAnsi" w:hAnsiTheme="minorHAnsi"/>
          <w:szCs w:val="22"/>
          <w:lang w:val="it-IT"/>
        </w:rPr>
        <w:t>"</w:t>
      </w:r>
      <w:r w:rsidRPr="00BA1B99">
        <w:rPr>
          <w:rFonts w:asciiTheme="minorHAnsi" w:hAnsiTheme="minorHAnsi"/>
          <w:b/>
          <w:szCs w:val="22"/>
          <w:lang w:val="it-IT"/>
        </w:rPr>
        <w:t>Leggi sulla Protezione dei Dati</w:t>
      </w:r>
      <w:r w:rsidRPr="00BA1B99">
        <w:rPr>
          <w:rFonts w:asciiTheme="minorHAnsi" w:hAnsiTheme="minorHAnsi"/>
          <w:szCs w:val="22"/>
          <w:lang w:val="it-IT"/>
        </w:rPr>
        <w:t xml:space="preserve">" indicano: (a) il GDPR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2BA46B2" w14:textId="3DD0A651" w:rsidR="0087404D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1.2 I termini in maiuscolo non altrimenti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53418DD" w14:textId="77777777" w:rsidR="00E94CE8" w:rsidRPr="00BA1B99" w:rsidRDefault="00E94CE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</w:p>
    <w:p w14:paraId="27653166" w14:textId="50101F33" w:rsidR="0087404D" w:rsidRPr="00BA1B99" w:rsidRDefault="0087404D" w:rsidP="001325B9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2. </w:t>
      </w:r>
      <w:r w:rsidRPr="00BA1B99">
        <w:rPr>
          <w:rFonts w:asciiTheme="minorHAnsi" w:hAnsiTheme="minorHAnsi"/>
          <w:b/>
          <w:sz w:val="24"/>
          <w:szCs w:val="24"/>
        </w:rPr>
        <w:tab/>
        <w:t>TERMINE E RISOLUZIONE</w:t>
      </w:r>
    </w:p>
    <w:p w14:paraId="7276C16F" w14:textId="15E583B5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2.1 Il presente Accordo entra in vigore alla Data di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50E7A407" w14:textId="41573047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lastRenderedPageBreak/>
        <w:t xml:space="preserve">2.2 </w:t>
      </w:r>
      <w:r w:rsidRPr="00BA1B99">
        <w:rPr>
          <w:rFonts w:asciiTheme="minorHAnsi" w:hAnsiTheme="minorHAnsi"/>
          <w:b/>
          <w:szCs w:val="22"/>
          <w:lang w:val="it-IT"/>
        </w:rPr>
        <w:t>Risoluzione Automatica</w:t>
      </w:r>
      <w:r w:rsidRPr="00BA1B99">
        <w:rPr>
          <w:rFonts w:asciiTheme="minorHAnsi" w:hAnsiTheme="minorHAnsi"/>
          <w:szCs w:val="22"/>
          <w:lang w:val="it-IT"/>
        </w:rPr>
        <w:t xml:space="preserve">: fatte salve le clausole 2.3 e 2.4 riportate in seguito, le parti concordano che il presente Accordo terminerà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18C7F2D" w14:textId="6CC3DEA4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2.3 Nel caso in cui lo Stato membro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E3376D2" w14:textId="540331B3" w:rsidR="0087404D" w:rsidRPr="00BA1B99" w:rsidRDefault="0087404D" w:rsidP="00BF6EBF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2.4 </w:t>
      </w:r>
      <w:r w:rsidRPr="00BA1B99">
        <w:rPr>
          <w:rFonts w:asciiTheme="minorHAnsi" w:hAnsiTheme="minorHAnsi"/>
          <w:b/>
          <w:szCs w:val="22"/>
          <w:lang w:val="it-IT"/>
        </w:rPr>
        <w:t>Risoluzione per Convenienza</w:t>
      </w:r>
      <w:r w:rsidRPr="00BA1B99">
        <w:rPr>
          <w:rFonts w:asciiTheme="minorHAnsi" w:hAnsiTheme="minorHAnsi"/>
          <w:szCs w:val="22"/>
          <w:lang w:val="it-IT"/>
        </w:rPr>
        <w:t xml:space="preserve">: ciascuna delle Parti può recedere dal presente Accordo per qualsiasi motivo, in qualsiasi momento,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CA7ED8B" w14:textId="19967E37" w:rsidR="00151F3E" w:rsidRDefault="00151F3E" w:rsidP="00CA6F20">
      <w:pPr>
        <w:rPr>
          <w:rFonts w:asciiTheme="minorHAnsi" w:hAnsiTheme="minorHAnsi"/>
          <w:b/>
          <w:szCs w:val="22"/>
        </w:rPr>
      </w:pPr>
    </w:p>
    <w:p w14:paraId="0995B7C2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** FINE DELL’ANTEPRIMA GRATUITA **</w:t>
      </w:r>
    </w:p>
    <w:p w14:paraId="4FB7460C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</w:p>
    <w:p w14:paraId="3D74C3D2" w14:textId="559DB611" w:rsidR="00BF6EBF" w:rsidRPr="00BA1B99" w:rsidRDefault="00BF6EBF" w:rsidP="00BF6EBF">
      <w:pPr>
        <w:jc w:val="center"/>
        <w:rPr>
          <w:rFonts w:asciiTheme="minorHAnsi" w:hAnsiTheme="minorHAnsi"/>
          <w:szCs w:val="22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Per scaricare la versione completa di questo documento, clicca qui:</w:t>
      </w:r>
      <w:r w:rsidRPr="00BF6EBF">
        <w:rPr>
          <w:rFonts w:asciiTheme="minorHAnsi" w:hAnsiTheme="minorHAnsi" w:cstheme="minorHAnsi"/>
          <w:lang w:val="it-IT"/>
        </w:rPr>
        <w:br/>
      </w:r>
      <w:hyperlink r:id="rId10" w:history="1">
        <w:r w:rsidR="00EF70B5" w:rsidRPr="00C0663E">
          <w:rPr>
            <w:rStyle w:val="Hyperlink"/>
            <w:rFonts w:asciiTheme="minorHAnsi" w:hAnsiTheme="minorHAnsi" w:cstheme="minorHAnsi"/>
          </w:rPr>
          <w:t>https://advisera.com/eugdpracademy/it/documentation/accordo-per-la-nomina-di-un-rappresentante-ue/</w:t>
        </w:r>
      </w:hyperlink>
      <w:r>
        <w:t xml:space="preserve"> </w:t>
      </w:r>
      <w:bookmarkStart w:id="5" w:name="_GoBack"/>
      <w:bookmarkEnd w:id="5"/>
    </w:p>
    <w:sectPr w:rsidR="00BF6EBF" w:rsidRPr="00BA1B99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4-28T15:54:00Z" w:initials="EU GDPR">
    <w:p w14:paraId="24DB3ECA" w14:textId="219BBE8D" w:rsidR="00F61CC5" w:rsidRPr="00F61CC5" w:rsidRDefault="00F61CC5">
      <w:pPr>
        <w:pStyle w:val="CommentText"/>
        <w:rPr>
          <w:rFonts w:asciiTheme="minorHAnsi" w:hAnsiTheme="minorHAnsi" w:cstheme="minorHAnsi"/>
          <w:lang w:val="it-IT"/>
        </w:rPr>
      </w:pPr>
      <w:r>
        <w:rPr>
          <w:rStyle w:val="CommentReference"/>
        </w:rPr>
        <w:annotationRef/>
      </w: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>Dovrai utilizzare questo documento per nominare un rappresentante nell'Unione Europea, se la tua azienda non ha sede in un paese membro dell'Unione Europea e agisce come responsabile del trattamento (o controllore) dei dati personali dei cittadini dell'UE.</w:t>
      </w:r>
    </w:p>
  </w:comment>
  <w:comment w:id="1" w:author="EUGDPRAcademy" w:date="2019-03-05T11:41:00Z" w:initials="EUA">
    <w:p w14:paraId="78938959" w14:textId="3C46B6C0" w:rsidR="00CA6F20" w:rsidRPr="00BA1B99" w:rsidRDefault="00CA6F20" w:rsidP="005F5828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  <w:lang w:val="it-IT"/>
        </w:rPr>
        <w:t>Inserisci la data</w:t>
      </w:r>
      <w:r w:rsidR="00BA1B99" w:rsidRPr="00BA1B99">
        <w:rPr>
          <w:rStyle w:val="CommentReference"/>
          <w:rFonts w:asciiTheme="minorHAnsi" w:hAnsiTheme="minorHAnsi" w:cstheme="minorHAnsi"/>
          <w:lang w:val="it-IT"/>
        </w:rPr>
        <w:t>.</w:t>
      </w:r>
    </w:p>
  </w:comment>
  <w:comment w:id="2" w:author="EUGDPRAcademy" w:date="2019-03-14T23:32:00Z" w:initials="EUA">
    <w:p w14:paraId="03576244" w14:textId="6F3A0DE4" w:rsidR="00CA6F20" w:rsidRPr="00AE1F72" w:rsidRDefault="00CA6F20" w:rsidP="00A84BCB">
      <w:pPr>
        <w:pStyle w:val="CommentText"/>
        <w:rPr>
          <w:rFonts w:asciiTheme="minorHAnsi" w:hAnsiTheme="minorHAnsi"/>
          <w:color w:val="538135" w:themeColor="accent6" w:themeShade="BF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 xml:space="preserve">Puoi trovare il testo di questo articolo al seguente link </w:t>
      </w:r>
    </w:p>
    <w:p w14:paraId="4A6188F8" w14:textId="77777777" w:rsidR="00CA6F20" w:rsidRPr="00CE0244" w:rsidRDefault="00556544" w:rsidP="00A84BCB">
      <w:pPr>
        <w:pStyle w:val="CommentText"/>
        <w:rPr>
          <w:rFonts w:asciiTheme="minorHAnsi" w:hAnsiTheme="minorHAnsi"/>
          <w:u w:val="single"/>
        </w:rPr>
      </w:pPr>
      <w:hyperlink r:id="rId1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https://advisera.com/eugdpracademy/gdpr/territorial-scope/</w:t>
        </w:r>
      </w:hyperlink>
    </w:p>
  </w:comment>
  <w:comment w:id="3" w:author="EUGDPRAcademy" w:date="2019-03-05T11:42:00Z" w:initials="EUA">
    <w:p w14:paraId="485D8883" w14:textId="5DAD8580" w:rsidR="00CA6F20" w:rsidRPr="00BA1B99" w:rsidRDefault="00CA6F20" w:rsidP="00A84BCB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 xml:space="preserve">Inserisci il nome dello Stato Membro dell’UE dove ha sede il Rappresentante. </w:t>
      </w:r>
    </w:p>
  </w:comment>
  <w:comment w:id="4" w:author="EUGDPRAcademy" w:date="2019-03-14T23:33:00Z" w:initials="EUA">
    <w:p w14:paraId="0CA668F3" w14:textId="6E4E0A2A" w:rsidR="00CA6F20" w:rsidRPr="00AE1F72" w:rsidRDefault="00CA6F20" w:rsidP="00CE0E5B">
      <w:pPr>
        <w:pStyle w:val="CommentText"/>
        <w:rPr>
          <w:rFonts w:asciiTheme="minorHAnsi" w:hAnsiTheme="minorHAnsi"/>
          <w:color w:val="FF0000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>Puoi trovare il testo di questo articolo al seguente link</w:t>
      </w:r>
    </w:p>
    <w:p w14:paraId="6714EF7E" w14:textId="77777777" w:rsidR="00CA6F20" w:rsidRDefault="00556544" w:rsidP="00CE0E5B">
      <w:pPr>
        <w:pStyle w:val="CommentText"/>
      </w:pPr>
      <w:hyperlink r:id="rId2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DB3ECA" w15:done="0"/>
  <w15:commentEx w15:paraId="78938959" w15:done="0"/>
  <w15:commentEx w15:paraId="4A6188F8" w15:done="0"/>
  <w15:commentEx w15:paraId="485D8883" w15:done="0"/>
  <w15:commentEx w15:paraId="6714EF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1DB03BE3" w16cid:durableId="206301FC"/>
  <w16cid:commentId w16cid:paraId="712161C9" w16cid:durableId="20293547"/>
  <w16cid:commentId w16cid:paraId="78938959" w16cid:durableId="20631177"/>
  <w16cid:commentId w16cid:paraId="6CC37D5E" w16cid:durableId="20624505"/>
  <w16cid:commentId w16cid:paraId="14C1F52E" w16cid:durableId="20293548"/>
  <w16cid:commentId w16cid:paraId="2A67F583" w16cid:durableId="20624507"/>
  <w16cid:commentId w16cid:paraId="4A6188F8" w16cid:durableId="2063146D"/>
  <w16cid:commentId w16cid:paraId="485D8883" w16cid:durableId="20631560"/>
  <w16cid:commentId w16cid:paraId="6714EF7E" w16cid:durableId="20631674"/>
  <w16cid:commentId w16cid:paraId="2ABF4123" w16cid:durableId="2029354A"/>
  <w16cid:commentId w16cid:paraId="0E05D7C9" w16cid:durableId="2063442C"/>
  <w16cid:commentId w16cid:paraId="76E7536B" w16cid:durableId="205F592B"/>
  <w16cid:commentId w16cid:paraId="63014B8F" w16cid:durableId="205F592C"/>
  <w16cid:commentId w16cid:paraId="10289B89" w16cid:durableId="206351BD"/>
  <w16cid:commentId w16cid:paraId="4E594B30" w16cid:durableId="2063568E"/>
  <w16cid:commentId w16cid:paraId="52054642" w16cid:durableId="2063526D"/>
  <w16cid:commentId w16cid:paraId="6EE8CE99" w16cid:durableId="2062450B"/>
  <w16cid:commentId w16cid:paraId="4476B1DA" w16cid:durableId="2063564B"/>
  <w16cid:commentId w16cid:paraId="4A55D1CD" w16cid:durableId="205F592E"/>
  <w16cid:commentId w16cid:paraId="564C7439" w16cid:durableId="205F592F"/>
  <w16cid:commentId w16cid:paraId="0D2EA158" w16cid:durableId="206354CB"/>
  <w16cid:commentId w16cid:paraId="7ED5B01E" w16cid:durableId="2029354E"/>
  <w16cid:commentId w16cid:paraId="1B50048A" w16cid:durableId="20635891"/>
  <w16cid:commentId w16cid:paraId="18BCEA55" w16cid:durableId="205F5931"/>
  <w16cid:commentId w16cid:paraId="0E1ED71E" w16cid:durableId="205F5932"/>
  <w16cid:commentId w16cid:paraId="56E89811" w16cid:durableId="205F5933"/>
  <w16cid:commentId w16cid:paraId="51C91C6E" w16cid:durableId="20635BB9"/>
  <w16cid:commentId w16cid:paraId="3BD37624" w16cid:durableId="20635C15"/>
  <w16cid:commentId w16cid:paraId="0494DBC6" w16cid:durableId="20635C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D7023" w14:textId="77777777" w:rsidR="00556544" w:rsidRDefault="00556544" w:rsidP="00F65A42">
      <w:pPr>
        <w:spacing w:after="0" w:line="240" w:lineRule="auto"/>
      </w:pPr>
      <w:r>
        <w:separator/>
      </w:r>
    </w:p>
  </w:endnote>
  <w:endnote w:type="continuationSeparator" w:id="0">
    <w:p w14:paraId="38756A20" w14:textId="77777777" w:rsidR="00556544" w:rsidRDefault="00556544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51C39650" w:rsidR="00CA6F20" w:rsidRPr="00BA1B99" w:rsidRDefault="00CA6F20" w:rsidP="00BA1B99">
    <w:pPr>
      <w:overflowPunct/>
      <w:autoSpaceDE/>
      <w:autoSpaceDN/>
      <w:adjustRightInd/>
      <w:spacing w:after="0" w:line="276" w:lineRule="auto"/>
      <w:jc w:val="center"/>
      <w:textAlignment w:val="auto"/>
      <w:rPr>
        <w:rFonts w:ascii="Calibri" w:hAnsi="Calibri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17D2A" w14:textId="77777777" w:rsidR="00556544" w:rsidRDefault="00556544" w:rsidP="00F65A42">
      <w:pPr>
        <w:spacing w:after="0" w:line="240" w:lineRule="auto"/>
      </w:pPr>
      <w:r>
        <w:separator/>
      </w:r>
    </w:p>
  </w:footnote>
  <w:footnote w:type="continuationSeparator" w:id="0">
    <w:p w14:paraId="5717374E" w14:textId="77777777" w:rsidR="00556544" w:rsidRDefault="00556544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pStyle w:val="BodyPartyHeading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4137F"/>
    <w:multiLevelType w:val="multilevel"/>
    <w:tmpl w:val="C5DE6C76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DA410F"/>
    <w:multiLevelType w:val="multilevel"/>
    <w:tmpl w:val="357AD64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5">
    <w:nsid w:val="6AFF7EA4"/>
    <w:multiLevelType w:val="hybridMultilevel"/>
    <w:tmpl w:val="1D522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C4E0E"/>
    <w:multiLevelType w:val="hybridMultilevel"/>
    <w:tmpl w:val="9B741FC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 w:tplc="FFFFFFFF">
        <w:start w:val="3"/>
        <w:numFmt w:val="lowerLetter"/>
        <w:pStyle w:val="BodyPartyHeading"/>
        <w:lvlText w:val="(%1)"/>
        <w:lvlJc w:val="left"/>
        <w:pPr>
          <w:tabs>
            <w:tab w:val="num" w:pos="2700"/>
          </w:tabs>
          <w:ind w:left="270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0"/>
    <w:lvlOverride w:ilvl="0"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319A4"/>
    <w:rsid w:val="000407E8"/>
    <w:rsid w:val="00070BD7"/>
    <w:rsid w:val="000953D8"/>
    <w:rsid w:val="000E26AE"/>
    <w:rsid w:val="000E7AB5"/>
    <w:rsid w:val="001325B9"/>
    <w:rsid w:val="00151F3E"/>
    <w:rsid w:val="001B45FA"/>
    <w:rsid w:val="00222136"/>
    <w:rsid w:val="002536F4"/>
    <w:rsid w:val="002602E5"/>
    <w:rsid w:val="00283D3C"/>
    <w:rsid w:val="002D6F67"/>
    <w:rsid w:val="002D7B67"/>
    <w:rsid w:val="002E7B7E"/>
    <w:rsid w:val="00314501"/>
    <w:rsid w:val="00356650"/>
    <w:rsid w:val="00362B41"/>
    <w:rsid w:val="003D7FAB"/>
    <w:rsid w:val="003E68E1"/>
    <w:rsid w:val="00427615"/>
    <w:rsid w:val="004565EB"/>
    <w:rsid w:val="004A7278"/>
    <w:rsid w:val="004D728B"/>
    <w:rsid w:val="00546D79"/>
    <w:rsid w:val="00556544"/>
    <w:rsid w:val="005E16C8"/>
    <w:rsid w:val="005E5BEF"/>
    <w:rsid w:val="005F5828"/>
    <w:rsid w:val="00643A0B"/>
    <w:rsid w:val="006A5661"/>
    <w:rsid w:val="006C3D82"/>
    <w:rsid w:val="006C5F38"/>
    <w:rsid w:val="00721A10"/>
    <w:rsid w:val="00776BF2"/>
    <w:rsid w:val="007B3E32"/>
    <w:rsid w:val="007C36DF"/>
    <w:rsid w:val="007F274E"/>
    <w:rsid w:val="008273E2"/>
    <w:rsid w:val="00856892"/>
    <w:rsid w:val="0087404D"/>
    <w:rsid w:val="008B42C5"/>
    <w:rsid w:val="008C15E2"/>
    <w:rsid w:val="008D1824"/>
    <w:rsid w:val="008E13A2"/>
    <w:rsid w:val="008F0FA2"/>
    <w:rsid w:val="00993C73"/>
    <w:rsid w:val="009D5888"/>
    <w:rsid w:val="00A57786"/>
    <w:rsid w:val="00A84BCB"/>
    <w:rsid w:val="00A9188C"/>
    <w:rsid w:val="00AD67A7"/>
    <w:rsid w:val="00AE1F72"/>
    <w:rsid w:val="00B17374"/>
    <w:rsid w:val="00B61BE6"/>
    <w:rsid w:val="00B62125"/>
    <w:rsid w:val="00BA1B99"/>
    <w:rsid w:val="00BC072A"/>
    <w:rsid w:val="00BE074C"/>
    <w:rsid w:val="00BF6EBF"/>
    <w:rsid w:val="00C94323"/>
    <w:rsid w:val="00CA6F20"/>
    <w:rsid w:val="00CC025D"/>
    <w:rsid w:val="00CE0244"/>
    <w:rsid w:val="00CE0E5B"/>
    <w:rsid w:val="00CF6187"/>
    <w:rsid w:val="00D4745F"/>
    <w:rsid w:val="00D8308F"/>
    <w:rsid w:val="00D9092A"/>
    <w:rsid w:val="00D96941"/>
    <w:rsid w:val="00E040FF"/>
    <w:rsid w:val="00E24F56"/>
    <w:rsid w:val="00E91728"/>
    <w:rsid w:val="00E94CE8"/>
    <w:rsid w:val="00EF70B5"/>
    <w:rsid w:val="00F44D1A"/>
    <w:rsid w:val="00F61CC5"/>
    <w:rsid w:val="00F62371"/>
    <w:rsid w:val="00F65A42"/>
    <w:rsid w:val="00F76182"/>
    <w:rsid w:val="00F90672"/>
    <w:rsid w:val="00FB37AD"/>
    <w:rsid w:val="00FC09F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clear" w:pos="2700"/>
      </w:tabs>
      <w:ind w:left="360" w:hanging="36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273E2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F582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7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eugdpracademy/gdpr/representatives-of-controllers-or-processors-not-established-in-the-union/" TargetMode="External"/><Relationship Id="rId1" Type="http://schemas.openxmlformats.org/officeDocument/2006/relationships/hyperlink" Target="https://advisera.com/eugdpracademy/gdpr/territorial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it/documentation/accordo-per-la-nomina-di-un-rappresentante-u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918E-8DE4-46DB-A3EC-019993FB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EUGDPRAcademy</dc:creator>
  <cp:keywords/>
  <dc:description/>
  <cp:lastModifiedBy>EUGDPRAcademy</cp:lastModifiedBy>
  <cp:revision>18</cp:revision>
  <dcterms:created xsi:type="dcterms:W3CDTF">2019-04-17T22:36:00Z</dcterms:created>
  <dcterms:modified xsi:type="dcterms:W3CDTF">2019-05-03T13:16:00Z</dcterms:modified>
</cp:coreProperties>
</file>