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5D8D98" w14:textId="574240EF" w:rsidR="00DC0768" w:rsidRPr="00CF10FA" w:rsidRDefault="00315778" w:rsidP="00315778">
      <w:pPr>
        <w:jc w:val="center"/>
      </w:pPr>
      <w:r w:rsidRPr="00175F7D">
        <w:rPr>
          <w:lang w:eastAsia="en-US"/>
        </w:rPr>
        <w:t>** VERSIÓN DE MUESTRA GRATIS **</w:t>
      </w:r>
    </w:p>
    <w:p w14:paraId="580DB976" w14:textId="77777777" w:rsidR="00DC0768" w:rsidRPr="00CF10FA" w:rsidRDefault="00DC0768"/>
    <w:p w14:paraId="2190DB61" w14:textId="77777777" w:rsidR="00DC0768" w:rsidRPr="00CF10FA" w:rsidRDefault="00DC0768"/>
    <w:p w14:paraId="4D3CE736" w14:textId="77777777" w:rsidR="00DC0768" w:rsidRPr="00CF10FA" w:rsidRDefault="00DC0768"/>
    <w:p w14:paraId="347EEDB1" w14:textId="77777777" w:rsidR="00DC0768" w:rsidRPr="00CF10FA" w:rsidRDefault="00DC0768"/>
    <w:p w14:paraId="0471686F" w14:textId="77777777" w:rsidR="00DC0768" w:rsidRPr="00CF10FA" w:rsidRDefault="00DC0768"/>
    <w:p w14:paraId="0DC02898" w14:textId="77777777" w:rsidR="00DC0768" w:rsidRPr="00CF10FA" w:rsidRDefault="00DC0768" w:rsidP="00DC0768">
      <w:pPr>
        <w:jc w:val="center"/>
      </w:pPr>
      <w:commentRangeStart w:id="0"/>
      <w:r>
        <w:t>[logo de la organización]</w:t>
      </w:r>
      <w:commentRangeEnd w:id="0"/>
      <w:r w:rsidR="00566B08">
        <w:rPr>
          <w:rStyle w:val="CommentReference"/>
        </w:rPr>
        <w:commentReference w:id="0"/>
      </w:r>
    </w:p>
    <w:p w14:paraId="1FE20086" w14:textId="77777777" w:rsidR="00DC0768" w:rsidRPr="00CF10FA" w:rsidRDefault="00DC0768" w:rsidP="00DC0768">
      <w:pPr>
        <w:jc w:val="center"/>
      </w:pPr>
      <w:r>
        <w:t>[nombre de la organización]</w:t>
      </w:r>
    </w:p>
    <w:p w14:paraId="3C3ADC16" w14:textId="77777777" w:rsidR="00DC0768" w:rsidRPr="00CF10FA" w:rsidRDefault="00DC0768" w:rsidP="00DC0768">
      <w:pPr>
        <w:jc w:val="center"/>
      </w:pPr>
    </w:p>
    <w:p w14:paraId="391A15CE" w14:textId="77777777" w:rsidR="00DC0768" w:rsidRPr="00CF10FA" w:rsidRDefault="00DC0768" w:rsidP="00DC0768">
      <w:pPr>
        <w:jc w:val="center"/>
      </w:pPr>
    </w:p>
    <w:p w14:paraId="38C34332" w14:textId="681CAE23" w:rsidR="00DC0768" w:rsidRPr="00CF10FA" w:rsidRDefault="00DC0768" w:rsidP="00DC0768">
      <w:pPr>
        <w:jc w:val="center"/>
        <w:rPr>
          <w:b/>
          <w:sz w:val="32"/>
          <w:szCs w:val="32"/>
        </w:rPr>
      </w:pPr>
      <w:commentRangeStart w:id="1"/>
      <w:r>
        <w:rPr>
          <w:b/>
          <w:sz w:val="32"/>
        </w:rPr>
        <w:t xml:space="preserve">POLÍTICA DEL USO </w:t>
      </w:r>
      <w:r w:rsidR="00566B08">
        <w:rPr>
          <w:b/>
          <w:sz w:val="32"/>
        </w:rPr>
        <w:t>DEL ENCRIPTADO</w:t>
      </w:r>
      <w:commentRangeEnd w:id="1"/>
      <w:r w:rsidR="00566B08">
        <w:rPr>
          <w:rStyle w:val="CommentReference"/>
        </w:rPr>
        <w:commentReference w:id="1"/>
      </w:r>
    </w:p>
    <w:p w14:paraId="35F5BA51" w14:textId="77777777" w:rsidR="00DC0768" w:rsidRPr="00CF10FA" w:rsidRDefault="00DC0768" w:rsidP="00DC0768">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C0768" w:rsidRPr="00CF10FA" w14:paraId="1088BD3E" w14:textId="77777777">
        <w:tc>
          <w:tcPr>
            <w:tcW w:w="2376" w:type="dxa"/>
          </w:tcPr>
          <w:p w14:paraId="2EF99782" w14:textId="77777777" w:rsidR="00DC0768" w:rsidRPr="00CF10FA" w:rsidRDefault="00DC0768" w:rsidP="00DC0768">
            <w:commentRangeStart w:id="2"/>
            <w:r>
              <w:t>Código</w:t>
            </w:r>
            <w:commentRangeEnd w:id="2"/>
            <w:r w:rsidR="00566B08">
              <w:rPr>
                <w:rStyle w:val="CommentReference"/>
              </w:rPr>
              <w:commentReference w:id="2"/>
            </w:r>
            <w:r>
              <w:t>:</w:t>
            </w:r>
          </w:p>
        </w:tc>
        <w:tc>
          <w:tcPr>
            <w:tcW w:w="6912" w:type="dxa"/>
          </w:tcPr>
          <w:p w14:paraId="38362726" w14:textId="77777777" w:rsidR="00DC0768" w:rsidRPr="00CF10FA" w:rsidRDefault="00DC0768" w:rsidP="00DC0768"/>
        </w:tc>
      </w:tr>
      <w:tr w:rsidR="00DC0768" w:rsidRPr="00CF10FA" w14:paraId="5FC446AA" w14:textId="77777777">
        <w:tc>
          <w:tcPr>
            <w:tcW w:w="2376" w:type="dxa"/>
          </w:tcPr>
          <w:p w14:paraId="68D09E3B" w14:textId="77777777" w:rsidR="00DC0768" w:rsidRPr="00CF10FA" w:rsidRDefault="00DC0768" w:rsidP="00DC0768">
            <w:r>
              <w:t>Versión:</w:t>
            </w:r>
          </w:p>
        </w:tc>
        <w:tc>
          <w:tcPr>
            <w:tcW w:w="6912" w:type="dxa"/>
          </w:tcPr>
          <w:p w14:paraId="26532BCE" w14:textId="77777777" w:rsidR="00DC0768" w:rsidRPr="00CF10FA" w:rsidRDefault="00DC0768" w:rsidP="00DC0768"/>
        </w:tc>
      </w:tr>
      <w:tr w:rsidR="00DC0768" w:rsidRPr="00CF10FA" w14:paraId="0C6DFBF4" w14:textId="77777777">
        <w:tc>
          <w:tcPr>
            <w:tcW w:w="2376" w:type="dxa"/>
          </w:tcPr>
          <w:p w14:paraId="07D7D6E1" w14:textId="77777777" w:rsidR="00DC0768" w:rsidRPr="00CF10FA" w:rsidRDefault="00DC0768" w:rsidP="00DC0768">
            <w:r>
              <w:t>Fecha de la versión:</w:t>
            </w:r>
          </w:p>
        </w:tc>
        <w:tc>
          <w:tcPr>
            <w:tcW w:w="6912" w:type="dxa"/>
          </w:tcPr>
          <w:p w14:paraId="7E5B3786" w14:textId="77777777" w:rsidR="00DC0768" w:rsidRPr="00CF10FA" w:rsidRDefault="00DC0768" w:rsidP="00DC0768"/>
        </w:tc>
      </w:tr>
      <w:tr w:rsidR="00DC0768" w:rsidRPr="00CF10FA" w14:paraId="40FD2EF8" w14:textId="77777777">
        <w:tc>
          <w:tcPr>
            <w:tcW w:w="2376" w:type="dxa"/>
          </w:tcPr>
          <w:p w14:paraId="7267853F" w14:textId="77777777" w:rsidR="00DC0768" w:rsidRPr="00CF10FA" w:rsidRDefault="00DC0768" w:rsidP="00DC0768">
            <w:r>
              <w:t>Creado por:</w:t>
            </w:r>
          </w:p>
        </w:tc>
        <w:tc>
          <w:tcPr>
            <w:tcW w:w="6912" w:type="dxa"/>
          </w:tcPr>
          <w:p w14:paraId="086FB847" w14:textId="77777777" w:rsidR="00DC0768" w:rsidRPr="00CF10FA" w:rsidRDefault="00DC0768" w:rsidP="00DC0768"/>
        </w:tc>
      </w:tr>
      <w:tr w:rsidR="00DC0768" w:rsidRPr="00CF10FA" w14:paraId="0CBACF24" w14:textId="77777777">
        <w:tc>
          <w:tcPr>
            <w:tcW w:w="2376" w:type="dxa"/>
          </w:tcPr>
          <w:p w14:paraId="4BFFBC41" w14:textId="77777777" w:rsidR="00DC0768" w:rsidRPr="00CF10FA" w:rsidRDefault="00DC0768" w:rsidP="00DC0768">
            <w:r>
              <w:t>Aprobado por:</w:t>
            </w:r>
          </w:p>
        </w:tc>
        <w:tc>
          <w:tcPr>
            <w:tcW w:w="6912" w:type="dxa"/>
          </w:tcPr>
          <w:p w14:paraId="2CE5F37D" w14:textId="77777777" w:rsidR="00DC0768" w:rsidRPr="00CF10FA" w:rsidRDefault="00DC0768" w:rsidP="00DC0768"/>
        </w:tc>
      </w:tr>
      <w:tr w:rsidR="00DC0768" w:rsidRPr="00CF10FA" w14:paraId="597AB584" w14:textId="77777777">
        <w:tc>
          <w:tcPr>
            <w:tcW w:w="2376" w:type="dxa"/>
          </w:tcPr>
          <w:p w14:paraId="75A94B8D" w14:textId="77777777" w:rsidR="00DC0768" w:rsidRPr="00CF10FA" w:rsidRDefault="00DC0768" w:rsidP="00DC0768">
            <w:r>
              <w:t>Nivel de confidencialidad:</w:t>
            </w:r>
          </w:p>
        </w:tc>
        <w:tc>
          <w:tcPr>
            <w:tcW w:w="6912" w:type="dxa"/>
          </w:tcPr>
          <w:p w14:paraId="7AC45841" w14:textId="77777777" w:rsidR="00DC0768" w:rsidRPr="00CF10FA" w:rsidRDefault="00DC0768" w:rsidP="00DC0768"/>
        </w:tc>
      </w:tr>
    </w:tbl>
    <w:p w14:paraId="53926530" w14:textId="77777777" w:rsidR="00DC0768" w:rsidRPr="00CF10FA" w:rsidRDefault="00DC0768" w:rsidP="00DC0768"/>
    <w:p w14:paraId="3240D348" w14:textId="77777777" w:rsidR="00DC0768" w:rsidRPr="00CF10FA" w:rsidRDefault="00DC0768" w:rsidP="00DC0768"/>
    <w:p w14:paraId="7BF639C2" w14:textId="77777777" w:rsidR="00DC0768" w:rsidRPr="00CF10FA" w:rsidRDefault="00DC0768" w:rsidP="00DC0768">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DC0768" w:rsidRPr="00CF10FA" w14:paraId="2BE48AAD" w14:textId="77777777">
        <w:tc>
          <w:tcPr>
            <w:tcW w:w="1384" w:type="dxa"/>
          </w:tcPr>
          <w:p w14:paraId="3012C80E" w14:textId="77777777" w:rsidR="00DC0768" w:rsidRPr="00CF10FA" w:rsidRDefault="00DC0768" w:rsidP="00DC0768">
            <w:pPr>
              <w:rPr>
                <w:b/>
              </w:rPr>
            </w:pPr>
            <w:r>
              <w:rPr>
                <w:b/>
              </w:rPr>
              <w:t>Fecha</w:t>
            </w:r>
          </w:p>
        </w:tc>
        <w:tc>
          <w:tcPr>
            <w:tcW w:w="992" w:type="dxa"/>
          </w:tcPr>
          <w:p w14:paraId="5B918F3C" w14:textId="77777777" w:rsidR="00DC0768" w:rsidRPr="00CF10FA" w:rsidRDefault="00DC0768" w:rsidP="00DC0768">
            <w:pPr>
              <w:rPr>
                <w:b/>
              </w:rPr>
            </w:pPr>
            <w:r>
              <w:rPr>
                <w:b/>
              </w:rPr>
              <w:t>Versión</w:t>
            </w:r>
          </w:p>
        </w:tc>
        <w:tc>
          <w:tcPr>
            <w:tcW w:w="1560" w:type="dxa"/>
          </w:tcPr>
          <w:p w14:paraId="7A30DBF1" w14:textId="77777777" w:rsidR="00DC0768" w:rsidRPr="00CF10FA" w:rsidRDefault="00DC0768" w:rsidP="00DC0768">
            <w:pPr>
              <w:rPr>
                <w:b/>
              </w:rPr>
            </w:pPr>
            <w:r>
              <w:rPr>
                <w:b/>
              </w:rPr>
              <w:t>Creado por</w:t>
            </w:r>
          </w:p>
        </w:tc>
        <w:tc>
          <w:tcPr>
            <w:tcW w:w="5352" w:type="dxa"/>
          </w:tcPr>
          <w:p w14:paraId="3F72A303" w14:textId="3B0D3CD3" w:rsidR="00DC0768" w:rsidRPr="00CF10FA" w:rsidRDefault="00566B08" w:rsidP="00DC0768">
            <w:pPr>
              <w:rPr>
                <w:b/>
              </w:rPr>
            </w:pPr>
            <w:r w:rsidRPr="00503E3A">
              <w:rPr>
                <w:b/>
              </w:rPr>
              <w:t>Descripción del cambio</w:t>
            </w:r>
          </w:p>
        </w:tc>
      </w:tr>
      <w:tr w:rsidR="00DC0768" w:rsidRPr="00CF10FA" w14:paraId="4CCACFCF" w14:textId="77777777">
        <w:tc>
          <w:tcPr>
            <w:tcW w:w="1384" w:type="dxa"/>
          </w:tcPr>
          <w:p w14:paraId="79A8C77E" w14:textId="5AE22920" w:rsidR="00DC0768" w:rsidRPr="00CF10FA" w:rsidRDefault="00566B08" w:rsidP="00DC0768">
            <w:r w:rsidRPr="00503E3A">
              <w:t>dd.mm.aaaa</w:t>
            </w:r>
          </w:p>
        </w:tc>
        <w:tc>
          <w:tcPr>
            <w:tcW w:w="992" w:type="dxa"/>
          </w:tcPr>
          <w:p w14:paraId="5AFA12E6" w14:textId="77777777" w:rsidR="00DC0768" w:rsidRPr="00CF10FA" w:rsidRDefault="00DC0768" w:rsidP="00DC0768">
            <w:r>
              <w:t>0.1</w:t>
            </w:r>
          </w:p>
        </w:tc>
        <w:tc>
          <w:tcPr>
            <w:tcW w:w="1560" w:type="dxa"/>
          </w:tcPr>
          <w:p w14:paraId="46B3F193" w14:textId="75F02F5F" w:rsidR="00DC0768" w:rsidRPr="00CF10FA" w:rsidRDefault="00566B08" w:rsidP="00DC0768">
            <w:r w:rsidRPr="00566B08">
              <w:t>EUGDPRAcademy</w:t>
            </w:r>
          </w:p>
        </w:tc>
        <w:tc>
          <w:tcPr>
            <w:tcW w:w="5352" w:type="dxa"/>
          </w:tcPr>
          <w:p w14:paraId="00475D16" w14:textId="77777777" w:rsidR="00DC0768" w:rsidRPr="00CF10FA" w:rsidRDefault="00DC0768" w:rsidP="00DC0768">
            <w:r>
              <w:t>Descripción básica del documento</w:t>
            </w:r>
          </w:p>
        </w:tc>
      </w:tr>
      <w:tr w:rsidR="00DC0768" w:rsidRPr="00CF10FA" w14:paraId="4A472F9A" w14:textId="77777777">
        <w:tc>
          <w:tcPr>
            <w:tcW w:w="1384" w:type="dxa"/>
          </w:tcPr>
          <w:p w14:paraId="1B932898" w14:textId="77777777" w:rsidR="00DC0768" w:rsidRPr="00CF10FA" w:rsidRDefault="00DC0768" w:rsidP="00DC0768"/>
        </w:tc>
        <w:tc>
          <w:tcPr>
            <w:tcW w:w="992" w:type="dxa"/>
          </w:tcPr>
          <w:p w14:paraId="778922C3" w14:textId="77777777" w:rsidR="00DC0768" w:rsidRPr="00CF10FA" w:rsidRDefault="00DC0768" w:rsidP="00DC0768"/>
        </w:tc>
        <w:tc>
          <w:tcPr>
            <w:tcW w:w="1560" w:type="dxa"/>
          </w:tcPr>
          <w:p w14:paraId="630780FC" w14:textId="77777777" w:rsidR="00DC0768" w:rsidRPr="00CF10FA" w:rsidRDefault="00DC0768" w:rsidP="00DC0768"/>
        </w:tc>
        <w:tc>
          <w:tcPr>
            <w:tcW w:w="5352" w:type="dxa"/>
          </w:tcPr>
          <w:p w14:paraId="31EC1DFD" w14:textId="77777777" w:rsidR="00DC0768" w:rsidRPr="00CF10FA" w:rsidRDefault="00DC0768" w:rsidP="00DC0768"/>
        </w:tc>
      </w:tr>
      <w:tr w:rsidR="00DC0768" w:rsidRPr="00CF10FA" w14:paraId="64D75826" w14:textId="77777777">
        <w:tc>
          <w:tcPr>
            <w:tcW w:w="1384" w:type="dxa"/>
          </w:tcPr>
          <w:p w14:paraId="27FA05BB" w14:textId="77777777" w:rsidR="00DC0768" w:rsidRPr="00CF10FA" w:rsidRDefault="00DC0768" w:rsidP="00DC0768"/>
        </w:tc>
        <w:tc>
          <w:tcPr>
            <w:tcW w:w="992" w:type="dxa"/>
          </w:tcPr>
          <w:p w14:paraId="3DBAA828" w14:textId="77777777" w:rsidR="00DC0768" w:rsidRPr="00CF10FA" w:rsidRDefault="00DC0768" w:rsidP="00DC0768"/>
        </w:tc>
        <w:tc>
          <w:tcPr>
            <w:tcW w:w="1560" w:type="dxa"/>
          </w:tcPr>
          <w:p w14:paraId="3CD1DC79" w14:textId="77777777" w:rsidR="00DC0768" w:rsidRPr="00CF10FA" w:rsidRDefault="00DC0768" w:rsidP="00DC0768"/>
        </w:tc>
        <w:tc>
          <w:tcPr>
            <w:tcW w:w="5352" w:type="dxa"/>
          </w:tcPr>
          <w:p w14:paraId="5A03F4E8" w14:textId="77777777" w:rsidR="00DC0768" w:rsidRPr="00CF10FA" w:rsidRDefault="00DC0768" w:rsidP="00DC0768"/>
        </w:tc>
      </w:tr>
      <w:tr w:rsidR="00DC0768" w:rsidRPr="00CF10FA" w14:paraId="42B5C633" w14:textId="77777777">
        <w:tc>
          <w:tcPr>
            <w:tcW w:w="1384" w:type="dxa"/>
          </w:tcPr>
          <w:p w14:paraId="345D8AEA" w14:textId="77777777" w:rsidR="00DC0768" w:rsidRPr="00CF10FA" w:rsidRDefault="00DC0768" w:rsidP="00DC0768"/>
        </w:tc>
        <w:tc>
          <w:tcPr>
            <w:tcW w:w="992" w:type="dxa"/>
          </w:tcPr>
          <w:p w14:paraId="03A6F613" w14:textId="77777777" w:rsidR="00DC0768" w:rsidRPr="00CF10FA" w:rsidRDefault="00DC0768" w:rsidP="00DC0768"/>
        </w:tc>
        <w:tc>
          <w:tcPr>
            <w:tcW w:w="1560" w:type="dxa"/>
          </w:tcPr>
          <w:p w14:paraId="373AD9D2" w14:textId="77777777" w:rsidR="00DC0768" w:rsidRPr="00CF10FA" w:rsidRDefault="00DC0768" w:rsidP="00DC0768"/>
        </w:tc>
        <w:tc>
          <w:tcPr>
            <w:tcW w:w="5352" w:type="dxa"/>
          </w:tcPr>
          <w:p w14:paraId="67C3197D" w14:textId="77777777" w:rsidR="00DC0768" w:rsidRPr="00CF10FA" w:rsidRDefault="00DC0768" w:rsidP="00DC0768"/>
        </w:tc>
      </w:tr>
      <w:tr w:rsidR="00DC0768" w:rsidRPr="00CF10FA" w14:paraId="7D110E5B" w14:textId="77777777">
        <w:tc>
          <w:tcPr>
            <w:tcW w:w="1384" w:type="dxa"/>
          </w:tcPr>
          <w:p w14:paraId="52815AAF" w14:textId="77777777" w:rsidR="00DC0768" w:rsidRPr="00CF10FA" w:rsidRDefault="00DC0768" w:rsidP="00DC0768"/>
        </w:tc>
        <w:tc>
          <w:tcPr>
            <w:tcW w:w="992" w:type="dxa"/>
          </w:tcPr>
          <w:p w14:paraId="4780C257" w14:textId="77777777" w:rsidR="00DC0768" w:rsidRPr="00CF10FA" w:rsidRDefault="00DC0768" w:rsidP="00DC0768"/>
        </w:tc>
        <w:tc>
          <w:tcPr>
            <w:tcW w:w="1560" w:type="dxa"/>
          </w:tcPr>
          <w:p w14:paraId="31AC6A7C" w14:textId="77777777" w:rsidR="00DC0768" w:rsidRPr="00CF10FA" w:rsidRDefault="00DC0768" w:rsidP="00DC0768"/>
        </w:tc>
        <w:tc>
          <w:tcPr>
            <w:tcW w:w="5352" w:type="dxa"/>
          </w:tcPr>
          <w:p w14:paraId="3E7DD995" w14:textId="77777777" w:rsidR="00DC0768" w:rsidRPr="00CF10FA" w:rsidRDefault="00DC0768" w:rsidP="00DC0768"/>
        </w:tc>
      </w:tr>
      <w:tr w:rsidR="00DC0768" w:rsidRPr="00CF10FA" w14:paraId="242A2EC9" w14:textId="77777777">
        <w:tc>
          <w:tcPr>
            <w:tcW w:w="1384" w:type="dxa"/>
          </w:tcPr>
          <w:p w14:paraId="1260A21C" w14:textId="77777777" w:rsidR="00DC0768" w:rsidRPr="00CF10FA" w:rsidRDefault="00DC0768" w:rsidP="00DC0768"/>
        </w:tc>
        <w:tc>
          <w:tcPr>
            <w:tcW w:w="992" w:type="dxa"/>
          </w:tcPr>
          <w:p w14:paraId="2037D920" w14:textId="77777777" w:rsidR="00DC0768" w:rsidRPr="00CF10FA" w:rsidRDefault="00DC0768" w:rsidP="00DC0768"/>
        </w:tc>
        <w:tc>
          <w:tcPr>
            <w:tcW w:w="1560" w:type="dxa"/>
          </w:tcPr>
          <w:p w14:paraId="19916902" w14:textId="77777777" w:rsidR="00DC0768" w:rsidRPr="00CF10FA" w:rsidRDefault="00DC0768" w:rsidP="00DC0768"/>
        </w:tc>
        <w:tc>
          <w:tcPr>
            <w:tcW w:w="5352" w:type="dxa"/>
          </w:tcPr>
          <w:p w14:paraId="7A763708" w14:textId="77777777" w:rsidR="00DC0768" w:rsidRPr="00CF10FA" w:rsidRDefault="00DC0768" w:rsidP="00DC0768"/>
        </w:tc>
      </w:tr>
      <w:tr w:rsidR="00DC0768" w:rsidRPr="00CF10FA" w14:paraId="529ECB45" w14:textId="77777777">
        <w:tc>
          <w:tcPr>
            <w:tcW w:w="1384" w:type="dxa"/>
          </w:tcPr>
          <w:p w14:paraId="015198AF" w14:textId="77777777" w:rsidR="00DC0768" w:rsidRPr="00CF10FA" w:rsidRDefault="00DC0768" w:rsidP="00DC0768"/>
        </w:tc>
        <w:tc>
          <w:tcPr>
            <w:tcW w:w="992" w:type="dxa"/>
          </w:tcPr>
          <w:p w14:paraId="325B25E0" w14:textId="77777777" w:rsidR="00DC0768" w:rsidRPr="00CF10FA" w:rsidRDefault="00DC0768" w:rsidP="00DC0768"/>
        </w:tc>
        <w:tc>
          <w:tcPr>
            <w:tcW w:w="1560" w:type="dxa"/>
          </w:tcPr>
          <w:p w14:paraId="6DC8D3F8" w14:textId="77777777" w:rsidR="00DC0768" w:rsidRPr="00CF10FA" w:rsidRDefault="00DC0768" w:rsidP="00DC0768"/>
        </w:tc>
        <w:tc>
          <w:tcPr>
            <w:tcW w:w="5352" w:type="dxa"/>
          </w:tcPr>
          <w:p w14:paraId="4C78D561" w14:textId="77777777" w:rsidR="00DC0768" w:rsidRPr="00CF10FA" w:rsidRDefault="00DC0768" w:rsidP="00DC0768"/>
        </w:tc>
      </w:tr>
    </w:tbl>
    <w:p w14:paraId="30E8F886" w14:textId="77777777" w:rsidR="00DC0768" w:rsidRPr="00CF10FA" w:rsidRDefault="00DC0768" w:rsidP="00DC0768"/>
    <w:p w14:paraId="7492FA14" w14:textId="77777777" w:rsidR="00DC0768" w:rsidRPr="00CF10FA" w:rsidRDefault="00DC0768" w:rsidP="00DC0768"/>
    <w:p w14:paraId="4590C375" w14:textId="77777777" w:rsidR="00DC0768" w:rsidRPr="00CF10FA" w:rsidRDefault="00DC0768" w:rsidP="00DC0768">
      <w:pPr>
        <w:rPr>
          <w:b/>
          <w:sz w:val="28"/>
          <w:szCs w:val="28"/>
        </w:rPr>
      </w:pPr>
      <w:r>
        <w:rPr>
          <w:b/>
          <w:sz w:val="28"/>
        </w:rPr>
        <w:t>Tabla de contenido</w:t>
      </w:r>
    </w:p>
    <w:p w14:paraId="7D025DE6" w14:textId="77777777" w:rsidR="00566B08" w:rsidRDefault="000D03C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CF10FA">
        <w:fldChar w:fldCharType="begin"/>
      </w:r>
      <w:r w:rsidR="00AA7A00" w:rsidRPr="00CF10FA">
        <w:instrText xml:space="preserve"> TOC \o "1-3" \h \z \u </w:instrText>
      </w:r>
      <w:r w:rsidRPr="00CF10FA">
        <w:fldChar w:fldCharType="separate"/>
      </w:r>
      <w:hyperlink w:anchor="_Toc503868874" w:history="1">
        <w:r w:rsidR="00566B08" w:rsidRPr="00116320">
          <w:rPr>
            <w:rStyle w:val="Hyperlink"/>
            <w:noProof/>
          </w:rPr>
          <w:t>1.</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Objetivo, alcance y usuarios</w:t>
        </w:r>
        <w:r w:rsidR="00566B08">
          <w:rPr>
            <w:noProof/>
            <w:webHidden/>
          </w:rPr>
          <w:tab/>
        </w:r>
        <w:r w:rsidR="00566B08">
          <w:rPr>
            <w:noProof/>
            <w:webHidden/>
          </w:rPr>
          <w:fldChar w:fldCharType="begin"/>
        </w:r>
        <w:r w:rsidR="00566B08">
          <w:rPr>
            <w:noProof/>
            <w:webHidden/>
          </w:rPr>
          <w:instrText xml:space="preserve"> PAGEREF _Toc503868874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5ED93FC8" w14:textId="77777777" w:rsidR="00566B08" w:rsidRDefault="00427EB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8875" w:history="1">
        <w:r w:rsidR="00566B08" w:rsidRPr="00116320">
          <w:rPr>
            <w:rStyle w:val="Hyperlink"/>
            <w:noProof/>
          </w:rPr>
          <w:t>2.</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Documentos de referencia</w:t>
        </w:r>
        <w:r w:rsidR="00566B08">
          <w:rPr>
            <w:noProof/>
            <w:webHidden/>
          </w:rPr>
          <w:tab/>
        </w:r>
        <w:r w:rsidR="00566B08">
          <w:rPr>
            <w:noProof/>
            <w:webHidden/>
          </w:rPr>
          <w:fldChar w:fldCharType="begin"/>
        </w:r>
        <w:r w:rsidR="00566B08">
          <w:rPr>
            <w:noProof/>
            <w:webHidden/>
          </w:rPr>
          <w:instrText xml:space="preserve"> PAGEREF _Toc503868875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4F70C5FB" w14:textId="77777777" w:rsidR="00566B08" w:rsidRDefault="00427EB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8876" w:history="1">
        <w:r w:rsidR="00566B08" w:rsidRPr="00116320">
          <w:rPr>
            <w:rStyle w:val="Hyperlink"/>
            <w:noProof/>
          </w:rPr>
          <w:t>3.</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Uso de encriptado</w:t>
        </w:r>
        <w:r w:rsidR="00566B08">
          <w:rPr>
            <w:noProof/>
            <w:webHidden/>
          </w:rPr>
          <w:tab/>
        </w:r>
        <w:r w:rsidR="00566B08">
          <w:rPr>
            <w:noProof/>
            <w:webHidden/>
          </w:rPr>
          <w:fldChar w:fldCharType="begin"/>
        </w:r>
        <w:r w:rsidR="00566B08">
          <w:rPr>
            <w:noProof/>
            <w:webHidden/>
          </w:rPr>
          <w:instrText xml:space="preserve"> PAGEREF _Toc503868876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3467FE5C" w14:textId="77777777" w:rsidR="00566B08" w:rsidRDefault="00427EBD">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8877" w:history="1">
        <w:r w:rsidR="00566B08" w:rsidRPr="00116320">
          <w:rPr>
            <w:rStyle w:val="Hyperlink"/>
            <w:noProof/>
          </w:rPr>
          <w:t>3.1.</w:t>
        </w:r>
        <w:r w:rsidR="00566B08">
          <w:rPr>
            <w:rFonts w:asciiTheme="minorHAnsi" w:eastAsiaTheme="minorEastAsia" w:hAnsiTheme="minorHAnsi" w:cstheme="minorBidi"/>
            <w:smallCaps w:val="0"/>
            <w:noProof/>
            <w:sz w:val="22"/>
            <w:szCs w:val="22"/>
            <w:lang w:val="hr-HR" w:eastAsia="zh-CN" w:bidi="ar-SA"/>
          </w:rPr>
          <w:tab/>
        </w:r>
        <w:r w:rsidR="00566B08" w:rsidRPr="00116320">
          <w:rPr>
            <w:rStyle w:val="Hyperlink"/>
            <w:noProof/>
          </w:rPr>
          <w:t>Controles encriptados</w:t>
        </w:r>
        <w:r w:rsidR="00566B08">
          <w:rPr>
            <w:noProof/>
            <w:webHidden/>
          </w:rPr>
          <w:tab/>
        </w:r>
        <w:r w:rsidR="00566B08">
          <w:rPr>
            <w:noProof/>
            <w:webHidden/>
          </w:rPr>
          <w:fldChar w:fldCharType="begin"/>
        </w:r>
        <w:r w:rsidR="00566B08">
          <w:rPr>
            <w:noProof/>
            <w:webHidden/>
          </w:rPr>
          <w:instrText xml:space="preserve"> PAGEREF _Toc503868877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1495D08A" w14:textId="77777777" w:rsidR="00566B08" w:rsidRDefault="00427EBD">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8878" w:history="1">
        <w:r w:rsidR="00566B08" w:rsidRPr="00116320">
          <w:rPr>
            <w:rStyle w:val="Hyperlink"/>
            <w:noProof/>
          </w:rPr>
          <w:t>3.2.</w:t>
        </w:r>
        <w:r w:rsidR="00566B08">
          <w:rPr>
            <w:rFonts w:asciiTheme="minorHAnsi" w:eastAsiaTheme="minorEastAsia" w:hAnsiTheme="minorHAnsi" w:cstheme="minorBidi"/>
            <w:smallCaps w:val="0"/>
            <w:noProof/>
            <w:sz w:val="22"/>
            <w:szCs w:val="22"/>
            <w:lang w:val="hr-HR" w:eastAsia="zh-CN" w:bidi="ar-SA"/>
          </w:rPr>
          <w:tab/>
        </w:r>
        <w:r w:rsidR="00566B08" w:rsidRPr="00116320">
          <w:rPr>
            <w:rStyle w:val="Hyperlink"/>
            <w:noProof/>
          </w:rPr>
          <w:t>Claves criptográficas</w:t>
        </w:r>
        <w:r w:rsidR="00566B08">
          <w:rPr>
            <w:noProof/>
            <w:webHidden/>
          </w:rPr>
          <w:tab/>
        </w:r>
        <w:r w:rsidR="00566B08">
          <w:rPr>
            <w:noProof/>
            <w:webHidden/>
          </w:rPr>
          <w:fldChar w:fldCharType="begin"/>
        </w:r>
        <w:r w:rsidR="00566B08">
          <w:rPr>
            <w:noProof/>
            <w:webHidden/>
          </w:rPr>
          <w:instrText xml:space="preserve"> PAGEREF _Toc503868878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526DEBB0" w14:textId="77777777" w:rsidR="00566B08" w:rsidRDefault="00427EB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8879" w:history="1">
        <w:r w:rsidR="00566B08" w:rsidRPr="00116320">
          <w:rPr>
            <w:rStyle w:val="Hyperlink"/>
            <w:noProof/>
          </w:rPr>
          <w:t>4.</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Gestión de registros guardados en base a este documento</w:t>
        </w:r>
        <w:r w:rsidR="00566B08">
          <w:rPr>
            <w:noProof/>
            <w:webHidden/>
          </w:rPr>
          <w:tab/>
        </w:r>
        <w:r w:rsidR="00566B08">
          <w:rPr>
            <w:noProof/>
            <w:webHidden/>
          </w:rPr>
          <w:fldChar w:fldCharType="begin"/>
        </w:r>
        <w:r w:rsidR="00566B08">
          <w:rPr>
            <w:noProof/>
            <w:webHidden/>
          </w:rPr>
          <w:instrText xml:space="preserve"> PAGEREF _Toc503868879 \h </w:instrText>
        </w:r>
        <w:r w:rsidR="00566B08">
          <w:rPr>
            <w:noProof/>
            <w:webHidden/>
          </w:rPr>
        </w:r>
        <w:r w:rsidR="00566B08">
          <w:rPr>
            <w:noProof/>
            <w:webHidden/>
          </w:rPr>
          <w:fldChar w:fldCharType="separate"/>
        </w:r>
        <w:r w:rsidR="00566B08">
          <w:rPr>
            <w:noProof/>
            <w:webHidden/>
          </w:rPr>
          <w:t>4</w:t>
        </w:r>
        <w:r w:rsidR="00566B08">
          <w:rPr>
            <w:noProof/>
            <w:webHidden/>
          </w:rPr>
          <w:fldChar w:fldCharType="end"/>
        </w:r>
      </w:hyperlink>
    </w:p>
    <w:p w14:paraId="5DF7A98F" w14:textId="77777777" w:rsidR="00566B08" w:rsidRDefault="00427EBD">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8880" w:history="1">
        <w:r w:rsidR="00566B08" w:rsidRPr="00116320">
          <w:rPr>
            <w:rStyle w:val="Hyperlink"/>
            <w:noProof/>
          </w:rPr>
          <w:t>5.</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Validez y gestión de documentos</w:t>
        </w:r>
        <w:r w:rsidR="00566B08">
          <w:rPr>
            <w:noProof/>
            <w:webHidden/>
          </w:rPr>
          <w:tab/>
        </w:r>
        <w:r w:rsidR="00566B08">
          <w:rPr>
            <w:noProof/>
            <w:webHidden/>
          </w:rPr>
          <w:fldChar w:fldCharType="begin"/>
        </w:r>
        <w:r w:rsidR="00566B08">
          <w:rPr>
            <w:noProof/>
            <w:webHidden/>
          </w:rPr>
          <w:instrText xml:space="preserve"> PAGEREF _Toc503868880 \h </w:instrText>
        </w:r>
        <w:r w:rsidR="00566B08">
          <w:rPr>
            <w:noProof/>
            <w:webHidden/>
          </w:rPr>
        </w:r>
        <w:r w:rsidR="00566B08">
          <w:rPr>
            <w:noProof/>
            <w:webHidden/>
          </w:rPr>
          <w:fldChar w:fldCharType="separate"/>
        </w:r>
        <w:r w:rsidR="00566B08">
          <w:rPr>
            <w:noProof/>
            <w:webHidden/>
          </w:rPr>
          <w:t>4</w:t>
        </w:r>
        <w:r w:rsidR="00566B08">
          <w:rPr>
            <w:noProof/>
            <w:webHidden/>
          </w:rPr>
          <w:fldChar w:fldCharType="end"/>
        </w:r>
      </w:hyperlink>
    </w:p>
    <w:p w14:paraId="5DA73273" w14:textId="77777777" w:rsidR="00AA7A00" w:rsidRPr="00CF10FA" w:rsidRDefault="000D03CE">
      <w:pPr>
        <w:pStyle w:val="TOC1"/>
        <w:tabs>
          <w:tab w:val="left" w:pos="440"/>
          <w:tab w:val="right" w:leader="dot" w:pos="9062"/>
        </w:tabs>
        <w:rPr>
          <w:rFonts w:eastAsia="Times New Roman"/>
          <w:b w:val="0"/>
          <w:bCs w:val="0"/>
          <w:caps w:val="0"/>
          <w:sz w:val="22"/>
          <w:szCs w:val="22"/>
        </w:rPr>
      </w:pPr>
      <w:r w:rsidRPr="00CF10FA">
        <w:fldChar w:fldCharType="end"/>
      </w:r>
    </w:p>
    <w:p w14:paraId="0B33C247" w14:textId="77777777" w:rsidR="00DC0768" w:rsidRPr="00CF10FA" w:rsidRDefault="00DC0768">
      <w:pPr>
        <w:pStyle w:val="TOC1"/>
        <w:tabs>
          <w:tab w:val="left" w:pos="440"/>
          <w:tab w:val="right" w:leader="dot" w:pos="9062"/>
        </w:tabs>
      </w:pPr>
    </w:p>
    <w:p w14:paraId="5BB0D90F" w14:textId="77777777" w:rsidR="00DC0768" w:rsidRPr="00CF10FA" w:rsidRDefault="00DC0768" w:rsidP="00DC0768"/>
    <w:p w14:paraId="2A84084A" w14:textId="77777777" w:rsidR="00DC0768" w:rsidRPr="00CF10FA" w:rsidRDefault="00DC0768" w:rsidP="00DC0768"/>
    <w:p w14:paraId="263ED1AE" w14:textId="77777777" w:rsidR="00DC0768" w:rsidRPr="00CF10FA" w:rsidRDefault="00DC0768" w:rsidP="00DC0768"/>
    <w:p w14:paraId="52FECF09" w14:textId="77777777" w:rsidR="00DC0768" w:rsidRPr="00CF10FA" w:rsidRDefault="00DC0768" w:rsidP="00DC0768">
      <w:pPr>
        <w:pStyle w:val="Heading1"/>
      </w:pPr>
      <w:r>
        <w:br w:type="page"/>
      </w:r>
      <w:bookmarkStart w:id="3" w:name="_Toc266785267"/>
      <w:bookmarkStart w:id="4" w:name="_Toc270023386"/>
      <w:bookmarkStart w:id="5" w:name="_Toc503868874"/>
      <w:r>
        <w:lastRenderedPageBreak/>
        <w:t>Objetivo, alcance y usuarios</w:t>
      </w:r>
      <w:bookmarkEnd w:id="3"/>
      <w:bookmarkEnd w:id="4"/>
      <w:bookmarkEnd w:id="5"/>
    </w:p>
    <w:p w14:paraId="14596969" w14:textId="0418C541" w:rsidR="00DC0768" w:rsidRPr="00CF10FA" w:rsidRDefault="00DC0768" w:rsidP="00DC0768">
      <w:pPr>
        <w:numPr>
          <w:ilvl w:val="1"/>
          <w:numId w:val="0"/>
        </w:numPr>
        <w:spacing w:line="240" w:lineRule="auto"/>
      </w:pPr>
      <w:r>
        <w:t xml:space="preserve">El objetivo del presente documento es definir reglas para el uso de los controles y claves </w:t>
      </w:r>
      <w:r w:rsidR="00566B08">
        <w:t>encriptado</w:t>
      </w:r>
      <w:r>
        <w:t xml:space="preserve"> para proteger la confidencialidad, integridad, autenticidad e inviolabilidad de la información. </w:t>
      </w:r>
    </w:p>
    <w:p w14:paraId="452D8C27" w14:textId="1958E219" w:rsidR="00DC0768" w:rsidRPr="00CF10FA" w:rsidRDefault="00DC0768" w:rsidP="00DC0768">
      <w:r>
        <w:t xml:space="preserve">Este documento se aplica </w:t>
      </w:r>
      <w:r w:rsidR="00566B08" w:rsidRPr="00566B08">
        <w:t>a todas las activi</w:t>
      </w:r>
      <w:r w:rsidR="00566B08">
        <w:t>dades de procesamiento de datos</w:t>
      </w:r>
      <w:r>
        <w:t xml:space="preserve">. </w:t>
      </w:r>
    </w:p>
    <w:p w14:paraId="7F66980B" w14:textId="77777777" w:rsidR="00DC0768" w:rsidRPr="00CF10FA" w:rsidRDefault="00DC0768" w:rsidP="00DC0768">
      <w:r>
        <w:t>Los usuarios de este documento son los [cargo].</w:t>
      </w:r>
    </w:p>
    <w:p w14:paraId="1DE3E312" w14:textId="77777777" w:rsidR="00DC0768" w:rsidRPr="00CF10FA" w:rsidRDefault="00DC0768" w:rsidP="00DC0768"/>
    <w:p w14:paraId="4A8AF3CB" w14:textId="77777777" w:rsidR="00DC0768" w:rsidRPr="00CF10FA" w:rsidRDefault="00DC0768" w:rsidP="00DC0768">
      <w:pPr>
        <w:pStyle w:val="Heading1"/>
      </w:pPr>
      <w:bookmarkStart w:id="6" w:name="_Toc266785268"/>
      <w:bookmarkStart w:id="7" w:name="_Toc270023387"/>
      <w:bookmarkStart w:id="8" w:name="_Toc503868875"/>
      <w:r>
        <w:t>Documentos de referencia</w:t>
      </w:r>
      <w:bookmarkEnd w:id="6"/>
      <w:bookmarkEnd w:id="7"/>
      <w:bookmarkEnd w:id="8"/>
    </w:p>
    <w:p w14:paraId="42B0708B" w14:textId="6547860E" w:rsidR="00566B08" w:rsidRDefault="00566B08" w:rsidP="00566B08">
      <w:pPr>
        <w:numPr>
          <w:ilvl w:val="0"/>
          <w:numId w:val="4"/>
        </w:numPr>
        <w:spacing w:after="0"/>
      </w:pPr>
      <w:r w:rsidRPr="00566B08">
        <w:t xml:space="preserve">UE </w:t>
      </w:r>
      <w:r>
        <w:t>R</w:t>
      </w:r>
      <w:r w:rsidRPr="00566B08">
        <w:t>G</w:t>
      </w:r>
      <w:r>
        <w:t>P</w:t>
      </w:r>
      <w:r w:rsidRPr="00566B08">
        <w:t>D</w:t>
      </w:r>
      <w:r>
        <w:t>,</w:t>
      </w:r>
      <w:r w:rsidRPr="00566B08">
        <w:t xml:space="preserve"> Artículo 32</w:t>
      </w:r>
    </w:p>
    <w:p w14:paraId="4FB78CCF" w14:textId="22CCB8A9" w:rsidR="00DC0768" w:rsidRPr="00CF10FA" w:rsidRDefault="00DC0768" w:rsidP="00566B08">
      <w:pPr>
        <w:numPr>
          <w:ilvl w:val="0"/>
          <w:numId w:val="4"/>
        </w:numPr>
        <w:spacing w:after="0"/>
      </w:pPr>
      <w:r>
        <w:t>Norma ISO/IEC 27001</w:t>
      </w:r>
    </w:p>
    <w:p w14:paraId="20D57B1F" w14:textId="77777777" w:rsidR="00566B08" w:rsidRPr="00566B08" w:rsidRDefault="00566B08" w:rsidP="00DC0768">
      <w:pPr>
        <w:numPr>
          <w:ilvl w:val="0"/>
          <w:numId w:val="4"/>
        </w:numPr>
        <w:spacing w:after="0"/>
      </w:pPr>
      <w:r w:rsidRPr="00013627">
        <w:rPr>
          <w:rFonts w:cs="Calibri"/>
        </w:rPr>
        <w:t xml:space="preserve">Política de Seguridad de TI </w:t>
      </w:r>
    </w:p>
    <w:p w14:paraId="3C1F1B24" w14:textId="2C2AECE0" w:rsidR="00BE7E1C" w:rsidRDefault="00987790" w:rsidP="00566B08">
      <w:pPr>
        <w:numPr>
          <w:ilvl w:val="0"/>
          <w:numId w:val="4"/>
        </w:numPr>
        <w:spacing w:after="0"/>
      </w:pPr>
      <w:r>
        <w:t>[Política de Clasificación de la Información]</w:t>
      </w:r>
    </w:p>
    <w:p w14:paraId="1060F545" w14:textId="77777777" w:rsidR="00DC0768" w:rsidRPr="00CF10FA" w:rsidRDefault="00DC0768" w:rsidP="00DC0768"/>
    <w:p w14:paraId="72AE0C97" w14:textId="114BF7ED" w:rsidR="00DC0768" w:rsidRPr="00CF10FA" w:rsidRDefault="00DC0768" w:rsidP="00DC0768">
      <w:pPr>
        <w:pStyle w:val="Heading1"/>
      </w:pPr>
      <w:bookmarkStart w:id="9" w:name="_Toc266785269"/>
      <w:bookmarkStart w:id="10" w:name="_Toc270023388"/>
      <w:bookmarkStart w:id="11" w:name="_Toc503868876"/>
      <w:r>
        <w:t xml:space="preserve">Uso de </w:t>
      </w:r>
      <w:r w:rsidR="00566B08">
        <w:t>encriptado</w:t>
      </w:r>
      <w:bookmarkEnd w:id="9"/>
      <w:bookmarkEnd w:id="10"/>
      <w:bookmarkEnd w:id="11"/>
    </w:p>
    <w:p w14:paraId="1A25E35C" w14:textId="4046A5E9" w:rsidR="00DC0768" w:rsidRPr="00CF10FA" w:rsidRDefault="00DC0768" w:rsidP="00DC0768">
      <w:pPr>
        <w:pStyle w:val="Heading2"/>
      </w:pPr>
      <w:bookmarkStart w:id="12" w:name="_Toc266785270"/>
      <w:bookmarkStart w:id="13" w:name="_Toc270023389"/>
      <w:bookmarkStart w:id="14" w:name="_Toc503868877"/>
      <w:r>
        <w:t xml:space="preserve">Controles </w:t>
      </w:r>
      <w:r w:rsidR="00566B08">
        <w:t>encriptados</w:t>
      </w:r>
      <w:bookmarkEnd w:id="12"/>
      <w:bookmarkEnd w:id="13"/>
      <w:bookmarkEnd w:id="14"/>
    </w:p>
    <w:p w14:paraId="16FF229F" w14:textId="77777777" w:rsidR="00315778" w:rsidRDefault="00DC0768" w:rsidP="00315778">
      <w:r>
        <w:t xml:space="preserve">De acuerdo con la Política de clasificación de la información, como también con obligaciones legales y contractuales, la organización debe proteger a los sistemas individuales o a la información a través de los siguientes controles </w:t>
      </w:r>
      <w:r w:rsidR="00566B08">
        <w:t>encriptados</w:t>
      </w:r>
      <w:r>
        <w:t>:</w:t>
      </w:r>
    </w:p>
    <w:p w14:paraId="2B2FBA13" w14:textId="77777777" w:rsidR="00315778" w:rsidRDefault="00315778" w:rsidP="00315778"/>
    <w:p w14:paraId="610244E4" w14:textId="77777777" w:rsidR="00315778" w:rsidRDefault="00315778" w:rsidP="00315778"/>
    <w:p w14:paraId="5EE1A6B7" w14:textId="77777777" w:rsidR="00315778" w:rsidRDefault="00315778" w:rsidP="00315778">
      <w:pPr>
        <w:spacing w:line="240" w:lineRule="auto"/>
        <w:jc w:val="center"/>
        <w:rPr>
          <w:lang w:eastAsia="en-US"/>
        </w:rPr>
      </w:pPr>
      <w:r>
        <w:rPr>
          <w:lang w:eastAsia="en-US"/>
        </w:rPr>
        <w:t>** FIN DE MUESTRA GRATIS **</w:t>
      </w:r>
    </w:p>
    <w:p w14:paraId="6E8C194E" w14:textId="38726BF5" w:rsidR="00DC0768" w:rsidRPr="00CF10FA" w:rsidRDefault="00315778" w:rsidP="00315778">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https://advisera.com/eugdpracademy/es/documentation/politica-del-uso-del-encriptado/</w:t>
        </w:r>
      </w:hyperlink>
      <w:r>
        <w:rPr>
          <w:rFonts w:cstheme="minorHAnsi"/>
        </w:rPr>
        <w:t xml:space="preserve"> </w:t>
      </w:r>
      <w:bookmarkStart w:id="15" w:name="_GoBack"/>
      <w:bookmarkEnd w:id="15"/>
    </w:p>
    <w:sectPr w:rsidR="00DC0768" w:rsidRPr="00CF10FA" w:rsidSect="00DC0768">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2:25:00Z" w:initials="EU GDPR">
    <w:p w14:paraId="25CFDEEC" w14:textId="348CB76C" w:rsidR="00566B08" w:rsidRDefault="00566B08">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2:16:00Z" w:initials="EU GDPR">
    <w:p w14:paraId="2D1D24C3" w14:textId="77777777" w:rsidR="00566B08" w:rsidRDefault="00566B08">
      <w:pPr>
        <w:pStyle w:val="CommentText"/>
      </w:pPr>
      <w:r>
        <w:rPr>
          <w:rStyle w:val="CommentReference"/>
        </w:rPr>
        <w:annotationRef/>
      </w:r>
      <w:r w:rsidRPr="00566B08">
        <w:t xml:space="preserve">Obtenga más información aquí: </w:t>
      </w:r>
    </w:p>
    <w:p w14:paraId="7F5AC360" w14:textId="77777777" w:rsidR="00566B08" w:rsidRDefault="00566B08">
      <w:pPr>
        <w:pStyle w:val="CommentText"/>
      </w:pPr>
    </w:p>
    <w:p w14:paraId="08FBCDF0" w14:textId="54CF9047" w:rsidR="00566B08" w:rsidRDefault="00566B08">
      <w:pPr>
        <w:pStyle w:val="CommentText"/>
      </w:pPr>
      <w:r w:rsidRPr="00566B08">
        <w:t xml:space="preserve">Cómo usar la criptografía de acuerdo con el control A.10001 de ISO 27001 </w:t>
      </w:r>
      <w:hyperlink r:id="rId1" w:history="1">
        <w:r w:rsidRPr="008445C2">
          <w:rPr>
            <w:rStyle w:val="Hyperlink"/>
          </w:rPr>
          <w:t>http://advisera.com/27001academy/blog/2015/12/14/how-to-use-the-cryptography-according-to-iso-27001-control-a-10/</w:t>
        </w:r>
      </w:hyperlink>
      <w:r>
        <w:t xml:space="preserve"> </w:t>
      </w:r>
    </w:p>
  </w:comment>
  <w:comment w:id="2" w:author="EUGDPRAcademy" w:date="2018-01-16T12:25:00Z" w:initials="EU GDPR">
    <w:p w14:paraId="1333D268" w14:textId="1C848C17" w:rsidR="00566B08" w:rsidRDefault="00566B08">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CFDEEC" w15:done="0"/>
  <w15:commentEx w15:paraId="08FBCDF0" w15:done="0"/>
  <w15:commentEx w15:paraId="1333D26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5A39E" w14:textId="77777777" w:rsidR="00427EBD" w:rsidRDefault="00427EBD" w:rsidP="00DC0768">
      <w:pPr>
        <w:spacing w:after="0" w:line="240" w:lineRule="auto"/>
      </w:pPr>
      <w:r>
        <w:separator/>
      </w:r>
    </w:p>
  </w:endnote>
  <w:endnote w:type="continuationSeparator" w:id="0">
    <w:p w14:paraId="6E1ACE23" w14:textId="77777777" w:rsidR="00427EBD" w:rsidRDefault="00427EBD" w:rsidP="00DC0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DC0768" w:rsidRPr="00566B08" w14:paraId="79689603" w14:textId="77777777" w:rsidTr="00FC2674">
      <w:tc>
        <w:tcPr>
          <w:tcW w:w="3652" w:type="dxa"/>
        </w:tcPr>
        <w:p w14:paraId="34027C8C" w14:textId="3E96752E" w:rsidR="00DC0768" w:rsidRPr="00566B08" w:rsidRDefault="00566B08" w:rsidP="00DC0768">
          <w:pPr>
            <w:pStyle w:val="Footer"/>
            <w:rPr>
              <w:sz w:val="18"/>
              <w:szCs w:val="18"/>
            </w:rPr>
          </w:pPr>
          <w:r w:rsidRPr="00566B08">
            <w:rPr>
              <w:rFonts w:cs="Calibri"/>
              <w:sz w:val="18"/>
            </w:rPr>
            <w:t>Política del Uso del Encriptado</w:t>
          </w:r>
        </w:p>
      </w:tc>
      <w:tc>
        <w:tcPr>
          <w:tcW w:w="2268" w:type="dxa"/>
        </w:tcPr>
        <w:p w14:paraId="5E70CB0B" w14:textId="64826747" w:rsidR="00DC0768" w:rsidRPr="00566B08" w:rsidRDefault="00DC0768" w:rsidP="00566B08">
          <w:pPr>
            <w:pStyle w:val="Footer"/>
            <w:jc w:val="center"/>
            <w:rPr>
              <w:sz w:val="18"/>
              <w:szCs w:val="18"/>
            </w:rPr>
          </w:pPr>
          <w:r w:rsidRPr="00566B08">
            <w:rPr>
              <w:sz w:val="18"/>
            </w:rPr>
            <w:t>ver</w:t>
          </w:r>
          <w:r w:rsidR="00566B08" w:rsidRPr="00566B08">
            <w:rPr>
              <w:sz w:val="18"/>
            </w:rPr>
            <w:t xml:space="preserve"> [versión] de</w:t>
          </w:r>
          <w:r w:rsidRPr="00566B08">
            <w:rPr>
              <w:sz w:val="18"/>
            </w:rPr>
            <w:t xml:space="preserve"> [fecha]</w:t>
          </w:r>
        </w:p>
      </w:tc>
      <w:tc>
        <w:tcPr>
          <w:tcW w:w="3402" w:type="dxa"/>
        </w:tcPr>
        <w:p w14:paraId="282A4A13" w14:textId="77777777" w:rsidR="00DC0768" w:rsidRPr="00566B08" w:rsidRDefault="00DC0768" w:rsidP="00DC0768">
          <w:pPr>
            <w:pStyle w:val="Footer"/>
            <w:jc w:val="right"/>
            <w:rPr>
              <w:b/>
              <w:sz w:val="18"/>
              <w:szCs w:val="18"/>
            </w:rPr>
          </w:pPr>
          <w:r w:rsidRPr="00566B08">
            <w:rPr>
              <w:sz w:val="18"/>
            </w:rPr>
            <w:t xml:space="preserve">Página </w:t>
          </w:r>
          <w:r w:rsidR="000D03CE" w:rsidRPr="00566B08">
            <w:rPr>
              <w:b/>
              <w:sz w:val="18"/>
            </w:rPr>
            <w:fldChar w:fldCharType="begin"/>
          </w:r>
          <w:r w:rsidRPr="00566B08">
            <w:rPr>
              <w:b/>
              <w:sz w:val="18"/>
            </w:rPr>
            <w:instrText xml:space="preserve"> PAGE </w:instrText>
          </w:r>
          <w:r w:rsidR="000D03CE" w:rsidRPr="00566B08">
            <w:rPr>
              <w:b/>
              <w:sz w:val="18"/>
            </w:rPr>
            <w:fldChar w:fldCharType="separate"/>
          </w:r>
          <w:r w:rsidR="00315778">
            <w:rPr>
              <w:b/>
              <w:noProof/>
              <w:sz w:val="18"/>
            </w:rPr>
            <w:t>3</w:t>
          </w:r>
          <w:r w:rsidR="000D03CE" w:rsidRPr="00566B08">
            <w:rPr>
              <w:b/>
              <w:sz w:val="18"/>
            </w:rPr>
            <w:fldChar w:fldCharType="end"/>
          </w:r>
          <w:r w:rsidRPr="00566B08">
            <w:rPr>
              <w:sz w:val="18"/>
            </w:rPr>
            <w:t xml:space="preserve"> de </w:t>
          </w:r>
          <w:r w:rsidR="000D03CE" w:rsidRPr="00566B08">
            <w:rPr>
              <w:b/>
              <w:sz w:val="18"/>
            </w:rPr>
            <w:fldChar w:fldCharType="begin"/>
          </w:r>
          <w:r w:rsidRPr="00566B08">
            <w:rPr>
              <w:b/>
              <w:sz w:val="18"/>
            </w:rPr>
            <w:instrText xml:space="preserve"> NUMPAGES  </w:instrText>
          </w:r>
          <w:r w:rsidR="000D03CE" w:rsidRPr="00566B08">
            <w:rPr>
              <w:b/>
              <w:sz w:val="18"/>
            </w:rPr>
            <w:fldChar w:fldCharType="separate"/>
          </w:r>
          <w:r w:rsidR="00315778">
            <w:rPr>
              <w:b/>
              <w:noProof/>
              <w:sz w:val="18"/>
            </w:rPr>
            <w:t>3</w:t>
          </w:r>
          <w:r w:rsidR="000D03CE" w:rsidRPr="00566B08">
            <w:rPr>
              <w:b/>
              <w:sz w:val="18"/>
            </w:rPr>
            <w:fldChar w:fldCharType="end"/>
          </w:r>
        </w:p>
      </w:tc>
    </w:tr>
  </w:tbl>
  <w:p w14:paraId="3C4FEC7F" w14:textId="6DB5DAB8" w:rsidR="00DC0768" w:rsidRPr="00566B08" w:rsidRDefault="00566B08" w:rsidP="00566B08">
    <w:pPr>
      <w:spacing w:after="0"/>
      <w:ind w:firstLineChars="200" w:firstLine="320"/>
      <w:rPr>
        <w:rFonts w:eastAsia="Times New Roman"/>
        <w:sz w:val="16"/>
        <w:szCs w:val="16"/>
        <w:lang w:eastAsia="en-US" w:bidi="ar-SA"/>
      </w:rPr>
    </w:pPr>
    <w:r w:rsidRPr="00566B08">
      <w:rPr>
        <w:rFonts w:eastAsia="Times New Roman"/>
        <w:sz w:val="16"/>
        <w:szCs w:val="16"/>
        <w:lang w:eastAsia="en-US" w:bidi="ar-SA"/>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AC6A2" w14:textId="5961510B" w:rsidR="00DC0768" w:rsidRPr="00566B08" w:rsidRDefault="00566B08" w:rsidP="00566B08">
    <w:pPr>
      <w:spacing w:after="0"/>
      <w:jc w:val="center"/>
      <w:rPr>
        <w:rFonts w:eastAsia="Times New Roman"/>
        <w:sz w:val="16"/>
        <w:szCs w:val="16"/>
        <w:lang w:eastAsia="en-US" w:bidi="ar-SA"/>
      </w:rPr>
    </w:pPr>
    <w:r w:rsidRPr="00566B08">
      <w:rPr>
        <w:rFonts w:eastAsia="Times New Roman"/>
        <w:sz w:val="16"/>
        <w:szCs w:val="16"/>
        <w:lang w:eastAsia="en-US" w:bidi="ar-SA"/>
      </w:rPr>
      <w:t>©2017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F58B2" w14:textId="77777777" w:rsidR="00427EBD" w:rsidRDefault="00427EBD" w:rsidP="00DC0768">
      <w:pPr>
        <w:spacing w:after="0" w:line="240" w:lineRule="auto"/>
      </w:pPr>
      <w:r>
        <w:separator/>
      </w:r>
    </w:p>
  </w:footnote>
  <w:footnote w:type="continuationSeparator" w:id="0">
    <w:p w14:paraId="4BC799BA" w14:textId="77777777" w:rsidR="00427EBD" w:rsidRDefault="00427EBD" w:rsidP="00DC07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C0768" w:rsidRPr="006571EC" w14:paraId="2FFD5078" w14:textId="77777777">
      <w:tc>
        <w:tcPr>
          <w:tcW w:w="6771" w:type="dxa"/>
        </w:tcPr>
        <w:p w14:paraId="2968A92C" w14:textId="77777777" w:rsidR="00DC0768" w:rsidRPr="006571EC" w:rsidRDefault="00DC0768" w:rsidP="00DC0768">
          <w:pPr>
            <w:pStyle w:val="Header"/>
            <w:spacing w:after="0"/>
            <w:rPr>
              <w:sz w:val="20"/>
              <w:szCs w:val="20"/>
            </w:rPr>
          </w:pPr>
          <w:r>
            <w:rPr>
              <w:sz w:val="20"/>
            </w:rPr>
            <w:t xml:space="preserve"> [nombre de la organización]</w:t>
          </w:r>
        </w:p>
      </w:tc>
      <w:tc>
        <w:tcPr>
          <w:tcW w:w="2517" w:type="dxa"/>
        </w:tcPr>
        <w:p w14:paraId="2F2EC30B" w14:textId="77777777" w:rsidR="00DC0768" w:rsidRPr="006571EC" w:rsidRDefault="00DC0768" w:rsidP="00DC0768">
          <w:pPr>
            <w:pStyle w:val="Header"/>
            <w:spacing w:after="0"/>
            <w:jc w:val="right"/>
            <w:rPr>
              <w:sz w:val="20"/>
              <w:szCs w:val="20"/>
            </w:rPr>
          </w:pPr>
          <w:r>
            <w:rPr>
              <w:sz w:val="20"/>
            </w:rPr>
            <w:t>[nivel de confidencialidad]</w:t>
          </w:r>
        </w:p>
      </w:tc>
    </w:tr>
  </w:tbl>
  <w:p w14:paraId="2404CC69" w14:textId="77777777" w:rsidR="00DC0768" w:rsidRPr="003056B2" w:rsidRDefault="00DC0768" w:rsidP="00DC0768">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2A160E06">
      <w:start w:val="1"/>
      <w:numFmt w:val="bullet"/>
      <w:lvlText w:val="-"/>
      <w:lvlJc w:val="left"/>
      <w:pPr>
        <w:ind w:left="720" w:hanging="360"/>
      </w:pPr>
      <w:rPr>
        <w:rFonts w:ascii="Calibri" w:eastAsia="Calibri" w:hAnsi="Calibri" w:cs="Times New Roman" w:hint="default"/>
      </w:rPr>
    </w:lvl>
    <w:lvl w:ilvl="1" w:tplc="7A9EA046" w:tentative="1">
      <w:start w:val="1"/>
      <w:numFmt w:val="bullet"/>
      <w:lvlText w:val="o"/>
      <w:lvlJc w:val="left"/>
      <w:pPr>
        <w:ind w:left="1440" w:hanging="360"/>
      </w:pPr>
      <w:rPr>
        <w:rFonts w:ascii="Courier New" w:hAnsi="Courier New" w:cs="Courier New" w:hint="default"/>
      </w:rPr>
    </w:lvl>
    <w:lvl w:ilvl="2" w:tplc="3ABC9042" w:tentative="1">
      <w:start w:val="1"/>
      <w:numFmt w:val="bullet"/>
      <w:lvlText w:val=""/>
      <w:lvlJc w:val="left"/>
      <w:pPr>
        <w:ind w:left="2160" w:hanging="360"/>
      </w:pPr>
      <w:rPr>
        <w:rFonts w:ascii="Wingdings" w:hAnsi="Wingdings" w:hint="default"/>
      </w:rPr>
    </w:lvl>
    <w:lvl w:ilvl="3" w:tplc="DA4E73A4" w:tentative="1">
      <w:start w:val="1"/>
      <w:numFmt w:val="bullet"/>
      <w:lvlText w:val=""/>
      <w:lvlJc w:val="left"/>
      <w:pPr>
        <w:ind w:left="2880" w:hanging="360"/>
      </w:pPr>
      <w:rPr>
        <w:rFonts w:ascii="Symbol" w:hAnsi="Symbol" w:hint="default"/>
      </w:rPr>
    </w:lvl>
    <w:lvl w:ilvl="4" w:tplc="F1981D20" w:tentative="1">
      <w:start w:val="1"/>
      <w:numFmt w:val="bullet"/>
      <w:lvlText w:val="o"/>
      <w:lvlJc w:val="left"/>
      <w:pPr>
        <w:ind w:left="3600" w:hanging="360"/>
      </w:pPr>
      <w:rPr>
        <w:rFonts w:ascii="Courier New" w:hAnsi="Courier New" w:cs="Courier New" w:hint="default"/>
      </w:rPr>
    </w:lvl>
    <w:lvl w:ilvl="5" w:tplc="B7DE590C" w:tentative="1">
      <w:start w:val="1"/>
      <w:numFmt w:val="bullet"/>
      <w:lvlText w:val=""/>
      <w:lvlJc w:val="left"/>
      <w:pPr>
        <w:ind w:left="4320" w:hanging="360"/>
      </w:pPr>
      <w:rPr>
        <w:rFonts w:ascii="Wingdings" w:hAnsi="Wingdings" w:hint="default"/>
      </w:rPr>
    </w:lvl>
    <w:lvl w:ilvl="6" w:tplc="83D03914" w:tentative="1">
      <w:start w:val="1"/>
      <w:numFmt w:val="bullet"/>
      <w:lvlText w:val=""/>
      <w:lvlJc w:val="left"/>
      <w:pPr>
        <w:ind w:left="5040" w:hanging="360"/>
      </w:pPr>
      <w:rPr>
        <w:rFonts w:ascii="Symbol" w:hAnsi="Symbol" w:hint="default"/>
      </w:rPr>
    </w:lvl>
    <w:lvl w:ilvl="7" w:tplc="0C00B0C6" w:tentative="1">
      <w:start w:val="1"/>
      <w:numFmt w:val="bullet"/>
      <w:lvlText w:val="o"/>
      <w:lvlJc w:val="left"/>
      <w:pPr>
        <w:ind w:left="5760" w:hanging="360"/>
      </w:pPr>
      <w:rPr>
        <w:rFonts w:ascii="Courier New" w:hAnsi="Courier New" w:cs="Courier New" w:hint="default"/>
      </w:rPr>
    </w:lvl>
    <w:lvl w:ilvl="8" w:tplc="1FBE2A48"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278C7E4C">
      <w:start w:val="1"/>
      <w:numFmt w:val="bullet"/>
      <w:lvlText w:val=""/>
      <w:lvlJc w:val="left"/>
      <w:pPr>
        <w:ind w:left="720" w:hanging="360"/>
      </w:pPr>
      <w:rPr>
        <w:rFonts w:ascii="Symbol" w:hAnsi="Symbol" w:hint="default"/>
      </w:rPr>
    </w:lvl>
    <w:lvl w:ilvl="1" w:tplc="94BA29E6" w:tentative="1">
      <w:start w:val="1"/>
      <w:numFmt w:val="bullet"/>
      <w:lvlText w:val="o"/>
      <w:lvlJc w:val="left"/>
      <w:pPr>
        <w:ind w:left="1440" w:hanging="360"/>
      </w:pPr>
      <w:rPr>
        <w:rFonts w:ascii="Courier New" w:hAnsi="Courier New" w:cs="Courier New" w:hint="default"/>
      </w:rPr>
    </w:lvl>
    <w:lvl w:ilvl="2" w:tplc="C8A62066" w:tentative="1">
      <w:start w:val="1"/>
      <w:numFmt w:val="bullet"/>
      <w:lvlText w:val=""/>
      <w:lvlJc w:val="left"/>
      <w:pPr>
        <w:ind w:left="2160" w:hanging="360"/>
      </w:pPr>
      <w:rPr>
        <w:rFonts w:ascii="Wingdings" w:hAnsi="Wingdings" w:hint="default"/>
      </w:rPr>
    </w:lvl>
    <w:lvl w:ilvl="3" w:tplc="368ABFCC" w:tentative="1">
      <w:start w:val="1"/>
      <w:numFmt w:val="bullet"/>
      <w:lvlText w:val=""/>
      <w:lvlJc w:val="left"/>
      <w:pPr>
        <w:ind w:left="2880" w:hanging="360"/>
      </w:pPr>
      <w:rPr>
        <w:rFonts w:ascii="Symbol" w:hAnsi="Symbol" w:hint="default"/>
      </w:rPr>
    </w:lvl>
    <w:lvl w:ilvl="4" w:tplc="90C6872E" w:tentative="1">
      <w:start w:val="1"/>
      <w:numFmt w:val="bullet"/>
      <w:lvlText w:val="o"/>
      <w:lvlJc w:val="left"/>
      <w:pPr>
        <w:ind w:left="3600" w:hanging="360"/>
      </w:pPr>
      <w:rPr>
        <w:rFonts w:ascii="Courier New" w:hAnsi="Courier New" w:cs="Courier New" w:hint="default"/>
      </w:rPr>
    </w:lvl>
    <w:lvl w:ilvl="5" w:tplc="9984CD84" w:tentative="1">
      <w:start w:val="1"/>
      <w:numFmt w:val="bullet"/>
      <w:lvlText w:val=""/>
      <w:lvlJc w:val="left"/>
      <w:pPr>
        <w:ind w:left="4320" w:hanging="360"/>
      </w:pPr>
      <w:rPr>
        <w:rFonts w:ascii="Wingdings" w:hAnsi="Wingdings" w:hint="default"/>
      </w:rPr>
    </w:lvl>
    <w:lvl w:ilvl="6" w:tplc="B4F8FB96" w:tentative="1">
      <w:start w:val="1"/>
      <w:numFmt w:val="bullet"/>
      <w:lvlText w:val=""/>
      <w:lvlJc w:val="left"/>
      <w:pPr>
        <w:ind w:left="5040" w:hanging="360"/>
      </w:pPr>
      <w:rPr>
        <w:rFonts w:ascii="Symbol" w:hAnsi="Symbol" w:hint="default"/>
      </w:rPr>
    </w:lvl>
    <w:lvl w:ilvl="7" w:tplc="3448F96C" w:tentative="1">
      <w:start w:val="1"/>
      <w:numFmt w:val="bullet"/>
      <w:lvlText w:val="o"/>
      <w:lvlJc w:val="left"/>
      <w:pPr>
        <w:ind w:left="5760" w:hanging="360"/>
      </w:pPr>
      <w:rPr>
        <w:rFonts w:ascii="Courier New" w:hAnsi="Courier New" w:cs="Courier New" w:hint="default"/>
      </w:rPr>
    </w:lvl>
    <w:lvl w:ilvl="8" w:tplc="41BA046E"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E962594"/>
    <w:multiLevelType w:val="hybridMultilevel"/>
    <w:tmpl w:val="BE3A2C34"/>
    <w:lvl w:ilvl="0" w:tplc="2A0C790C">
      <w:start w:val="1"/>
      <w:numFmt w:val="decimal"/>
      <w:lvlText w:val="%1."/>
      <w:lvlJc w:val="left"/>
      <w:pPr>
        <w:ind w:left="1080" w:hanging="360"/>
      </w:pPr>
      <w:rPr>
        <w:rFonts w:ascii="Calibri" w:eastAsia="Calibri" w:hAnsi="Calibri" w:cs="Times New Roman"/>
      </w:rPr>
    </w:lvl>
    <w:lvl w:ilvl="1" w:tplc="683417CA">
      <w:start w:val="1"/>
      <w:numFmt w:val="lowerLetter"/>
      <w:lvlText w:val="%2."/>
      <w:lvlJc w:val="left"/>
      <w:pPr>
        <w:ind w:left="1800" w:hanging="360"/>
      </w:pPr>
    </w:lvl>
    <w:lvl w:ilvl="2" w:tplc="102A687E">
      <w:start w:val="1"/>
      <w:numFmt w:val="lowerRoman"/>
      <w:lvlText w:val="%3."/>
      <w:lvlJc w:val="right"/>
      <w:pPr>
        <w:ind w:left="2520" w:hanging="180"/>
      </w:pPr>
    </w:lvl>
    <w:lvl w:ilvl="3" w:tplc="0B889CEC" w:tentative="1">
      <w:start w:val="1"/>
      <w:numFmt w:val="decimal"/>
      <w:lvlText w:val="%4."/>
      <w:lvlJc w:val="left"/>
      <w:pPr>
        <w:ind w:left="3240" w:hanging="360"/>
      </w:pPr>
    </w:lvl>
    <w:lvl w:ilvl="4" w:tplc="818EA4E4" w:tentative="1">
      <w:start w:val="1"/>
      <w:numFmt w:val="lowerLetter"/>
      <w:lvlText w:val="%5."/>
      <w:lvlJc w:val="left"/>
      <w:pPr>
        <w:ind w:left="3960" w:hanging="360"/>
      </w:pPr>
    </w:lvl>
    <w:lvl w:ilvl="5" w:tplc="37C00896" w:tentative="1">
      <w:start w:val="1"/>
      <w:numFmt w:val="lowerRoman"/>
      <w:lvlText w:val="%6."/>
      <w:lvlJc w:val="right"/>
      <w:pPr>
        <w:ind w:left="4680" w:hanging="180"/>
      </w:pPr>
    </w:lvl>
    <w:lvl w:ilvl="6" w:tplc="C0F03F70" w:tentative="1">
      <w:start w:val="1"/>
      <w:numFmt w:val="decimal"/>
      <w:lvlText w:val="%7."/>
      <w:lvlJc w:val="left"/>
      <w:pPr>
        <w:ind w:left="5400" w:hanging="360"/>
      </w:pPr>
    </w:lvl>
    <w:lvl w:ilvl="7" w:tplc="3FC4B45E" w:tentative="1">
      <w:start w:val="1"/>
      <w:numFmt w:val="lowerLetter"/>
      <w:lvlText w:val="%8."/>
      <w:lvlJc w:val="left"/>
      <w:pPr>
        <w:ind w:left="6120" w:hanging="360"/>
      </w:pPr>
    </w:lvl>
    <w:lvl w:ilvl="8" w:tplc="2466B39A" w:tentative="1">
      <w:start w:val="1"/>
      <w:numFmt w:val="lowerRoman"/>
      <w:lvlText w:val="%9."/>
      <w:lvlJc w:val="right"/>
      <w:pPr>
        <w:ind w:left="6840" w:hanging="180"/>
      </w:pPr>
    </w:lvl>
  </w:abstractNum>
  <w:abstractNum w:abstractNumId="5">
    <w:nsid w:val="20807DD7"/>
    <w:multiLevelType w:val="hybridMultilevel"/>
    <w:tmpl w:val="D566328E"/>
    <w:lvl w:ilvl="0" w:tplc="F314C7D2">
      <w:start w:val="1"/>
      <w:numFmt w:val="bullet"/>
      <w:lvlText w:val=""/>
      <w:lvlJc w:val="left"/>
      <w:pPr>
        <w:ind w:left="750" w:hanging="360"/>
      </w:pPr>
      <w:rPr>
        <w:rFonts w:ascii="Symbol" w:hAnsi="Symbol" w:hint="default"/>
      </w:rPr>
    </w:lvl>
    <w:lvl w:ilvl="1" w:tplc="55FC26CE" w:tentative="1">
      <w:start w:val="1"/>
      <w:numFmt w:val="bullet"/>
      <w:lvlText w:val="o"/>
      <w:lvlJc w:val="left"/>
      <w:pPr>
        <w:ind w:left="1470" w:hanging="360"/>
      </w:pPr>
      <w:rPr>
        <w:rFonts w:ascii="Courier New" w:hAnsi="Courier New" w:cs="Courier New" w:hint="default"/>
      </w:rPr>
    </w:lvl>
    <w:lvl w:ilvl="2" w:tplc="01DE0128" w:tentative="1">
      <w:start w:val="1"/>
      <w:numFmt w:val="bullet"/>
      <w:lvlText w:val=""/>
      <w:lvlJc w:val="left"/>
      <w:pPr>
        <w:ind w:left="2190" w:hanging="360"/>
      </w:pPr>
      <w:rPr>
        <w:rFonts w:ascii="Wingdings" w:hAnsi="Wingdings" w:hint="default"/>
      </w:rPr>
    </w:lvl>
    <w:lvl w:ilvl="3" w:tplc="A232CEB4" w:tentative="1">
      <w:start w:val="1"/>
      <w:numFmt w:val="bullet"/>
      <w:lvlText w:val=""/>
      <w:lvlJc w:val="left"/>
      <w:pPr>
        <w:ind w:left="2910" w:hanging="360"/>
      </w:pPr>
      <w:rPr>
        <w:rFonts w:ascii="Symbol" w:hAnsi="Symbol" w:hint="default"/>
      </w:rPr>
    </w:lvl>
    <w:lvl w:ilvl="4" w:tplc="80165DA4" w:tentative="1">
      <w:start w:val="1"/>
      <w:numFmt w:val="bullet"/>
      <w:lvlText w:val="o"/>
      <w:lvlJc w:val="left"/>
      <w:pPr>
        <w:ind w:left="3630" w:hanging="360"/>
      </w:pPr>
      <w:rPr>
        <w:rFonts w:ascii="Courier New" w:hAnsi="Courier New" w:cs="Courier New" w:hint="default"/>
      </w:rPr>
    </w:lvl>
    <w:lvl w:ilvl="5" w:tplc="FB00C90E" w:tentative="1">
      <w:start w:val="1"/>
      <w:numFmt w:val="bullet"/>
      <w:lvlText w:val=""/>
      <w:lvlJc w:val="left"/>
      <w:pPr>
        <w:ind w:left="4350" w:hanging="360"/>
      </w:pPr>
      <w:rPr>
        <w:rFonts w:ascii="Wingdings" w:hAnsi="Wingdings" w:hint="default"/>
      </w:rPr>
    </w:lvl>
    <w:lvl w:ilvl="6" w:tplc="A2BA5FD8" w:tentative="1">
      <w:start w:val="1"/>
      <w:numFmt w:val="bullet"/>
      <w:lvlText w:val=""/>
      <w:lvlJc w:val="left"/>
      <w:pPr>
        <w:ind w:left="5070" w:hanging="360"/>
      </w:pPr>
      <w:rPr>
        <w:rFonts w:ascii="Symbol" w:hAnsi="Symbol" w:hint="default"/>
      </w:rPr>
    </w:lvl>
    <w:lvl w:ilvl="7" w:tplc="70724064" w:tentative="1">
      <w:start w:val="1"/>
      <w:numFmt w:val="bullet"/>
      <w:lvlText w:val="o"/>
      <w:lvlJc w:val="left"/>
      <w:pPr>
        <w:ind w:left="5790" w:hanging="360"/>
      </w:pPr>
      <w:rPr>
        <w:rFonts w:ascii="Courier New" w:hAnsi="Courier New" w:cs="Courier New" w:hint="default"/>
      </w:rPr>
    </w:lvl>
    <w:lvl w:ilvl="8" w:tplc="90663D8A" w:tentative="1">
      <w:start w:val="1"/>
      <w:numFmt w:val="bullet"/>
      <w:lvlText w:val=""/>
      <w:lvlJc w:val="left"/>
      <w:pPr>
        <w:ind w:left="6510" w:hanging="360"/>
      </w:pPr>
      <w:rPr>
        <w:rFonts w:ascii="Wingdings" w:hAnsi="Wingdings" w:hint="default"/>
      </w:rPr>
    </w:lvl>
  </w:abstractNum>
  <w:abstractNum w:abstractNumId="6">
    <w:nsid w:val="32B04F65"/>
    <w:multiLevelType w:val="hybridMultilevel"/>
    <w:tmpl w:val="4092792C"/>
    <w:lvl w:ilvl="0" w:tplc="D024819A">
      <w:start w:val="1"/>
      <w:numFmt w:val="bullet"/>
      <w:lvlText w:val=""/>
      <w:lvlJc w:val="left"/>
      <w:pPr>
        <w:ind w:left="720" w:hanging="360"/>
      </w:pPr>
      <w:rPr>
        <w:rFonts w:ascii="Symbol" w:hAnsi="Symbol" w:hint="default"/>
      </w:rPr>
    </w:lvl>
    <w:lvl w:ilvl="1" w:tplc="7F44C6A4" w:tentative="1">
      <w:start w:val="1"/>
      <w:numFmt w:val="bullet"/>
      <w:lvlText w:val="o"/>
      <w:lvlJc w:val="left"/>
      <w:pPr>
        <w:ind w:left="1440" w:hanging="360"/>
      </w:pPr>
      <w:rPr>
        <w:rFonts w:ascii="Courier New" w:hAnsi="Courier New" w:cs="Courier New" w:hint="default"/>
      </w:rPr>
    </w:lvl>
    <w:lvl w:ilvl="2" w:tplc="2EFCD45A" w:tentative="1">
      <w:start w:val="1"/>
      <w:numFmt w:val="bullet"/>
      <w:lvlText w:val=""/>
      <w:lvlJc w:val="left"/>
      <w:pPr>
        <w:ind w:left="2160" w:hanging="360"/>
      </w:pPr>
      <w:rPr>
        <w:rFonts w:ascii="Wingdings" w:hAnsi="Wingdings" w:hint="default"/>
      </w:rPr>
    </w:lvl>
    <w:lvl w:ilvl="3" w:tplc="0C28BE04" w:tentative="1">
      <w:start w:val="1"/>
      <w:numFmt w:val="bullet"/>
      <w:lvlText w:val=""/>
      <w:lvlJc w:val="left"/>
      <w:pPr>
        <w:ind w:left="2880" w:hanging="360"/>
      </w:pPr>
      <w:rPr>
        <w:rFonts w:ascii="Symbol" w:hAnsi="Symbol" w:hint="default"/>
      </w:rPr>
    </w:lvl>
    <w:lvl w:ilvl="4" w:tplc="2B40A622" w:tentative="1">
      <w:start w:val="1"/>
      <w:numFmt w:val="bullet"/>
      <w:lvlText w:val="o"/>
      <w:lvlJc w:val="left"/>
      <w:pPr>
        <w:ind w:left="3600" w:hanging="360"/>
      </w:pPr>
      <w:rPr>
        <w:rFonts w:ascii="Courier New" w:hAnsi="Courier New" w:cs="Courier New" w:hint="default"/>
      </w:rPr>
    </w:lvl>
    <w:lvl w:ilvl="5" w:tplc="05947ACC" w:tentative="1">
      <w:start w:val="1"/>
      <w:numFmt w:val="bullet"/>
      <w:lvlText w:val=""/>
      <w:lvlJc w:val="left"/>
      <w:pPr>
        <w:ind w:left="4320" w:hanging="360"/>
      </w:pPr>
      <w:rPr>
        <w:rFonts w:ascii="Wingdings" w:hAnsi="Wingdings" w:hint="default"/>
      </w:rPr>
    </w:lvl>
    <w:lvl w:ilvl="6" w:tplc="7DB04178" w:tentative="1">
      <w:start w:val="1"/>
      <w:numFmt w:val="bullet"/>
      <w:lvlText w:val=""/>
      <w:lvlJc w:val="left"/>
      <w:pPr>
        <w:ind w:left="5040" w:hanging="360"/>
      </w:pPr>
      <w:rPr>
        <w:rFonts w:ascii="Symbol" w:hAnsi="Symbol" w:hint="default"/>
      </w:rPr>
    </w:lvl>
    <w:lvl w:ilvl="7" w:tplc="23D889A4" w:tentative="1">
      <w:start w:val="1"/>
      <w:numFmt w:val="bullet"/>
      <w:lvlText w:val="o"/>
      <w:lvlJc w:val="left"/>
      <w:pPr>
        <w:ind w:left="5760" w:hanging="360"/>
      </w:pPr>
      <w:rPr>
        <w:rFonts w:ascii="Courier New" w:hAnsi="Courier New" w:cs="Courier New" w:hint="default"/>
      </w:rPr>
    </w:lvl>
    <w:lvl w:ilvl="8" w:tplc="FF560C92" w:tentative="1">
      <w:start w:val="1"/>
      <w:numFmt w:val="bullet"/>
      <w:lvlText w:val=""/>
      <w:lvlJc w:val="left"/>
      <w:pPr>
        <w:ind w:left="6480" w:hanging="360"/>
      </w:pPr>
      <w:rPr>
        <w:rFonts w:ascii="Wingdings" w:hAnsi="Wingdings" w:hint="default"/>
      </w:rPr>
    </w:lvl>
  </w:abstractNum>
  <w:abstractNum w:abstractNumId="7">
    <w:nsid w:val="4DA85C07"/>
    <w:multiLevelType w:val="hybridMultilevel"/>
    <w:tmpl w:val="6DD2760C"/>
    <w:lvl w:ilvl="0" w:tplc="07743BCE">
      <w:start w:val="1"/>
      <w:numFmt w:val="bullet"/>
      <w:lvlText w:val=""/>
      <w:lvlJc w:val="left"/>
      <w:pPr>
        <w:ind w:left="720" w:hanging="360"/>
      </w:pPr>
      <w:rPr>
        <w:rFonts w:ascii="Symbol" w:hAnsi="Symbol" w:hint="default"/>
      </w:rPr>
    </w:lvl>
    <w:lvl w:ilvl="1" w:tplc="A6EC2888" w:tentative="1">
      <w:start w:val="1"/>
      <w:numFmt w:val="bullet"/>
      <w:lvlText w:val="o"/>
      <w:lvlJc w:val="left"/>
      <w:pPr>
        <w:ind w:left="1440" w:hanging="360"/>
      </w:pPr>
      <w:rPr>
        <w:rFonts w:ascii="Courier New" w:hAnsi="Courier New" w:cs="Courier New" w:hint="default"/>
      </w:rPr>
    </w:lvl>
    <w:lvl w:ilvl="2" w:tplc="5A3AF042" w:tentative="1">
      <w:start w:val="1"/>
      <w:numFmt w:val="bullet"/>
      <w:lvlText w:val=""/>
      <w:lvlJc w:val="left"/>
      <w:pPr>
        <w:ind w:left="2160" w:hanging="360"/>
      </w:pPr>
      <w:rPr>
        <w:rFonts w:ascii="Wingdings" w:hAnsi="Wingdings" w:hint="default"/>
      </w:rPr>
    </w:lvl>
    <w:lvl w:ilvl="3" w:tplc="C2BE90F6" w:tentative="1">
      <w:start w:val="1"/>
      <w:numFmt w:val="bullet"/>
      <w:lvlText w:val=""/>
      <w:lvlJc w:val="left"/>
      <w:pPr>
        <w:ind w:left="2880" w:hanging="360"/>
      </w:pPr>
      <w:rPr>
        <w:rFonts w:ascii="Symbol" w:hAnsi="Symbol" w:hint="default"/>
      </w:rPr>
    </w:lvl>
    <w:lvl w:ilvl="4" w:tplc="D8CE0182" w:tentative="1">
      <w:start w:val="1"/>
      <w:numFmt w:val="bullet"/>
      <w:lvlText w:val="o"/>
      <w:lvlJc w:val="left"/>
      <w:pPr>
        <w:ind w:left="3600" w:hanging="360"/>
      </w:pPr>
      <w:rPr>
        <w:rFonts w:ascii="Courier New" w:hAnsi="Courier New" w:cs="Courier New" w:hint="default"/>
      </w:rPr>
    </w:lvl>
    <w:lvl w:ilvl="5" w:tplc="3F921B12" w:tentative="1">
      <w:start w:val="1"/>
      <w:numFmt w:val="bullet"/>
      <w:lvlText w:val=""/>
      <w:lvlJc w:val="left"/>
      <w:pPr>
        <w:ind w:left="4320" w:hanging="360"/>
      </w:pPr>
      <w:rPr>
        <w:rFonts w:ascii="Wingdings" w:hAnsi="Wingdings" w:hint="default"/>
      </w:rPr>
    </w:lvl>
    <w:lvl w:ilvl="6" w:tplc="FE7C8D56" w:tentative="1">
      <w:start w:val="1"/>
      <w:numFmt w:val="bullet"/>
      <w:lvlText w:val=""/>
      <w:lvlJc w:val="left"/>
      <w:pPr>
        <w:ind w:left="5040" w:hanging="360"/>
      </w:pPr>
      <w:rPr>
        <w:rFonts w:ascii="Symbol" w:hAnsi="Symbol" w:hint="default"/>
      </w:rPr>
    </w:lvl>
    <w:lvl w:ilvl="7" w:tplc="7D021F2A" w:tentative="1">
      <w:start w:val="1"/>
      <w:numFmt w:val="bullet"/>
      <w:lvlText w:val="o"/>
      <w:lvlJc w:val="left"/>
      <w:pPr>
        <w:ind w:left="5760" w:hanging="360"/>
      </w:pPr>
      <w:rPr>
        <w:rFonts w:ascii="Courier New" w:hAnsi="Courier New" w:cs="Courier New" w:hint="default"/>
      </w:rPr>
    </w:lvl>
    <w:lvl w:ilvl="8" w:tplc="EE5CEAB8" w:tentative="1">
      <w:start w:val="1"/>
      <w:numFmt w:val="bullet"/>
      <w:lvlText w:val=""/>
      <w:lvlJc w:val="left"/>
      <w:pPr>
        <w:ind w:left="6480" w:hanging="360"/>
      </w:pPr>
      <w:rPr>
        <w:rFonts w:ascii="Wingdings" w:hAnsi="Wingdings" w:hint="default"/>
      </w:rPr>
    </w:lvl>
  </w:abstractNum>
  <w:abstractNum w:abstractNumId="8">
    <w:nsid w:val="505A54B0"/>
    <w:multiLevelType w:val="hybridMultilevel"/>
    <w:tmpl w:val="7B3AE084"/>
    <w:lvl w:ilvl="0" w:tplc="0D6ADF8A">
      <w:start w:val="1"/>
      <w:numFmt w:val="bullet"/>
      <w:lvlText w:val=""/>
      <w:lvlJc w:val="left"/>
      <w:pPr>
        <w:ind w:left="720" w:hanging="360"/>
      </w:pPr>
      <w:rPr>
        <w:rFonts w:ascii="Symbol" w:hAnsi="Symbol" w:hint="default"/>
      </w:rPr>
    </w:lvl>
    <w:lvl w:ilvl="1" w:tplc="6798CA2E" w:tentative="1">
      <w:start w:val="1"/>
      <w:numFmt w:val="bullet"/>
      <w:lvlText w:val="o"/>
      <w:lvlJc w:val="left"/>
      <w:pPr>
        <w:ind w:left="1440" w:hanging="360"/>
      </w:pPr>
      <w:rPr>
        <w:rFonts w:ascii="Courier New" w:hAnsi="Courier New" w:cs="Courier New" w:hint="default"/>
      </w:rPr>
    </w:lvl>
    <w:lvl w:ilvl="2" w:tplc="C4744D6C" w:tentative="1">
      <w:start w:val="1"/>
      <w:numFmt w:val="bullet"/>
      <w:lvlText w:val=""/>
      <w:lvlJc w:val="left"/>
      <w:pPr>
        <w:ind w:left="2160" w:hanging="360"/>
      </w:pPr>
      <w:rPr>
        <w:rFonts w:ascii="Wingdings" w:hAnsi="Wingdings" w:hint="default"/>
      </w:rPr>
    </w:lvl>
    <w:lvl w:ilvl="3" w:tplc="813AFD58" w:tentative="1">
      <w:start w:val="1"/>
      <w:numFmt w:val="bullet"/>
      <w:lvlText w:val=""/>
      <w:lvlJc w:val="left"/>
      <w:pPr>
        <w:ind w:left="2880" w:hanging="360"/>
      </w:pPr>
      <w:rPr>
        <w:rFonts w:ascii="Symbol" w:hAnsi="Symbol" w:hint="default"/>
      </w:rPr>
    </w:lvl>
    <w:lvl w:ilvl="4" w:tplc="E154FBD6" w:tentative="1">
      <w:start w:val="1"/>
      <w:numFmt w:val="bullet"/>
      <w:lvlText w:val="o"/>
      <w:lvlJc w:val="left"/>
      <w:pPr>
        <w:ind w:left="3600" w:hanging="360"/>
      </w:pPr>
      <w:rPr>
        <w:rFonts w:ascii="Courier New" w:hAnsi="Courier New" w:cs="Courier New" w:hint="default"/>
      </w:rPr>
    </w:lvl>
    <w:lvl w:ilvl="5" w:tplc="DB62FEC6" w:tentative="1">
      <w:start w:val="1"/>
      <w:numFmt w:val="bullet"/>
      <w:lvlText w:val=""/>
      <w:lvlJc w:val="left"/>
      <w:pPr>
        <w:ind w:left="4320" w:hanging="360"/>
      </w:pPr>
      <w:rPr>
        <w:rFonts w:ascii="Wingdings" w:hAnsi="Wingdings" w:hint="default"/>
      </w:rPr>
    </w:lvl>
    <w:lvl w:ilvl="6" w:tplc="A8680A5A" w:tentative="1">
      <w:start w:val="1"/>
      <w:numFmt w:val="bullet"/>
      <w:lvlText w:val=""/>
      <w:lvlJc w:val="left"/>
      <w:pPr>
        <w:ind w:left="5040" w:hanging="360"/>
      </w:pPr>
      <w:rPr>
        <w:rFonts w:ascii="Symbol" w:hAnsi="Symbol" w:hint="default"/>
      </w:rPr>
    </w:lvl>
    <w:lvl w:ilvl="7" w:tplc="94AE5CD2" w:tentative="1">
      <w:start w:val="1"/>
      <w:numFmt w:val="bullet"/>
      <w:lvlText w:val="o"/>
      <w:lvlJc w:val="left"/>
      <w:pPr>
        <w:ind w:left="5760" w:hanging="360"/>
      </w:pPr>
      <w:rPr>
        <w:rFonts w:ascii="Courier New" w:hAnsi="Courier New" w:cs="Courier New" w:hint="default"/>
      </w:rPr>
    </w:lvl>
    <w:lvl w:ilvl="8" w:tplc="3FA4D872" w:tentative="1">
      <w:start w:val="1"/>
      <w:numFmt w:val="bullet"/>
      <w:lvlText w:val=""/>
      <w:lvlJc w:val="left"/>
      <w:pPr>
        <w:ind w:left="6480" w:hanging="360"/>
      </w:pPr>
      <w:rPr>
        <w:rFonts w:ascii="Wingdings" w:hAnsi="Wingdings" w:hint="default"/>
      </w:rPr>
    </w:lvl>
  </w:abstractNum>
  <w:abstractNum w:abstractNumId="9">
    <w:nsid w:val="7E1B279E"/>
    <w:multiLevelType w:val="hybridMultilevel"/>
    <w:tmpl w:val="3A486C80"/>
    <w:lvl w:ilvl="0" w:tplc="FA868F86">
      <w:start w:val="5"/>
      <w:numFmt w:val="bullet"/>
      <w:lvlText w:val="-"/>
      <w:lvlJc w:val="left"/>
      <w:pPr>
        <w:ind w:left="720" w:hanging="360"/>
      </w:pPr>
      <w:rPr>
        <w:rFonts w:ascii="Calibri" w:eastAsia="Calibri" w:hAnsi="Calibri" w:cs="Calibri" w:hint="default"/>
      </w:rPr>
    </w:lvl>
    <w:lvl w:ilvl="1" w:tplc="AFD655E8" w:tentative="1">
      <w:start w:val="1"/>
      <w:numFmt w:val="bullet"/>
      <w:lvlText w:val="o"/>
      <w:lvlJc w:val="left"/>
      <w:pPr>
        <w:ind w:left="1440" w:hanging="360"/>
      </w:pPr>
      <w:rPr>
        <w:rFonts w:ascii="Courier New" w:hAnsi="Courier New" w:cs="Courier New" w:hint="default"/>
      </w:rPr>
    </w:lvl>
    <w:lvl w:ilvl="2" w:tplc="17E64210" w:tentative="1">
      <w:start w:val="1"/>
      <w:numFmt w:val="bullet"/>
      <w:lvlText w:val=""/>
      <w:lvlJc w:val="left"/>
      <w:pPr>
        <w:ind w:left="2160" w:hanging="360"/>
      </w:pPr>
      <w:rPr>
        <w:rFonts w:ascii="Wingdings" w:hAnsi="Wingdings" w:hint="default"/>
      </w:rPr>
    </w:lvl>
    <w:lvl w:ilvl="3" w:tplc="A9FEDEF8" w:tentative="1">
      <w:start w:val="1"/>
      <w:numFmt w:val="bullet"/>
      <w:lvlText w:val=""/>
      <w:lvlJc w:val="left"/>
      <w:pPr>
        <w:ind w:left="2880" w:hanging="360"/>
      </w:pPr>
      <w:rPr>
        <w:rFonts w:ascii="Symbol" w:hAnsi="Symbol" w:hint="default"/>
      </w:rPr>
    </w:lvl>
    <w:lvl w:ilvl="4" w:tplc="4ACCCE62" w:tentative="1">
      <w:start w:val="1"/>
      <w:numFmt w:val="bullet"/>
      <w:lvlText w:val="o"/>
      <w:lvlJc w:val="left"/>
      <w:pPr>
        <w:ind w:left="3600" w:hanging="360"/>
      </w:pPr>
      <w:rPr>
        <w:rFonts w:ascii="Courier New" w:hAnsi="Courier New" w:cs="Courier New" w:hint="default"/>
      </w:rPr>
    </w:lvl>
    <w:lvl w:ilvl="5" w:tplc="FBB85CC8" w:tentative="1">
      <w:start w:val="1"/>
      <w:numFmt w:val="bullet"/>
      <w:lvlText w:val=""/>
      <w:lvlJc w:val="left"/>
      <w:pPr>
        <w:ind w:left="4320" w:hanging="360"/>
      </w:pPr>
      <w:rPr>
        <w:rFonts w:ascii="Wingdings" w:hAnsi="Wingdings" w:hint="default"/>
      </w:rPr>
    </w:lvl>
    <w:lvl w:ilvl="6" w:tplc="CDAE25BC" w:tentative="1">
      <w:start w:val="1"/>
      <w:numFmt w:val="bullet"/>
      <w:lvlText w:val=""/>
      <w:lvlJc w:val="left"/>
      <w:pPr>
        <w:ind w:left="5040" w:hanging="360"/>
      </w:pPr>
      <w:rPr>
        <w:rFonts w:ascii="Symbol" w:hAnsi="Symbol" w:hint="default"/>
      </w:rPr>
    </w:lvl>
    <w:lvl w:ilvl="7" w:tplc="26ECB5A4" w:tentative="1">
      <w:start w:val="1"/>
      <w:numFmt w:val="bullet"/>
      <w:lvlText w:val="o"/>
      <w:lvlJc w:val="left"/>
      <w:pPr>
        <w:ind w:left="5760" w:hanging="360"/>
      </w:pPr>
      <w:rPr>
        <w:rFonts w:ascii="Courier New" w:hAnsi="Courier New" w:cs="Courier New" w:hint="default"/>
      </w:rPr>
    </w:lvl>
    <w:lvl w:ilvl="8" w:tplc="0652BD98"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7"/>
  </w:num>
  <w:num w:numId="5">
    <w:abstractNumId w:val="3"/>
  </w:num>
  <w:num w:numId="6">
    <w:abstractNumId w:val="4"/>
  </w:num>
  <w:num w:numId="7">
    <w:abstractNumId w:val="8"/>
  </w:num>
  <w:num w:numId="8">
    <w:abstractNumId w:val="2"/>
  </w:num>
  <w:num w:numId="9">
    <w:abstractNumId w:val="9"/>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82F64"/>
    <w:rsid w:val="000D03CE"/>
    <w:rsid w:val="000F6338"/>
    <w:rsid w:val="001622EF"/>
    <w:rsid w:val="00174E6E"/>
    <w:rsid w:val="001B7787"/>
    <w:rsid w:val="00290A42"/>
    <w:rsid w:val="00315778"/>
    <w:rsid w:val="00323E6E"/>
    <w:rsid w:val="003452F4"/>
    <w:rsid w:val="003761A1"/>
    <w:rsid w:val="003958A8"/>
    <w:rsid w:val="003970C1"/>
    <w:rsid w:val="003F45D6"/>
    <w:rsid w:val="00427EBD"/>
    <w:rsid w:val="004616C3"/>
    <w:rsid w:val="004D56CB"/>
    <w:rsid w:val="00503D6F"/>
    <w:rsid w:val="00532556"/>
    <w:rsid w:val="0053662F"/>
    <w:rsid w:val="00566051"/>
    <w:rsid w:val="00566B08"/>
    <w:rsid w:val="00602F69"/>
    <w:rsid w:val="006F79D0"/>
    <w:rsid w:val="00717CF3"/>
    <w:rsid w:val="00723614"/>
    <w:rsid w:val="00836530"/>
    <w:rsid w:val="008637D2"/>
    <w:rsid w:val="00927DFD"/>
    <w:rsid w:val="00987790"/>
    <w:rsid w:val="00994414"/>
    <w:rsid w:val="00AA7A00"/>
    <w:rsid w:val="00AD4AAA"/>
    <w:rsid w:val="00B13BAD"/>
    <w:rsid w:val="00B709C3"/>
    <w:rsid w:val="00B74F64"/>
    <w:rsid w:val="00BE7E1C"/>
    <w:rsid w:val="00CC78D4"/>
    <w:rsid w:val="00CF10FA"/>
    <w:rsid w:val="00DC0768"/>
    <w:rsid w:val="00DE0ADA"/>
    <w:rsid w:val="00F1092A"/>
    <w:rsid w:val="00F92C9A"/>
    <w:rsid w:val="00F956CC"/>
    <w:rsid w:val="00FB56B9"/>
    <w:rsid w:val="00FC0EA1"/>
    <w:rsid w:val="00FC267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BC198"/>
  <w15:docId w15:val="{78BE547F-92A3-4218-B6C5-82BC072D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A7A00"/>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8637D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12/14/how-to-use-the-cryptography-according-to-iso-27001-control-a-10/"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es/documentation/politica-del-uso-del-encriptad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4C35ACA-A7C8-45EA-A043-3B2315601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329</Words>
  <Characters>1880</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del uso de controles criptográficos</vt:lpstr>
      <vt:lpstr>Política del uso de controles criptográficos</vt:lpstr>
      <vt:lpstr>Policy on the Use of Cryptographic Controls</vt:lpstr>
    </vt:vector>
  </TitlesOfParts>
  <Company>Advisera Expert Solutions Ltd</Company>
  <LinksUpToDate>false</LinksUpToDate>
  <CharactersWithSpaces>2205</CharactersWithSpaces>
  <SharedDoc>false</SharedDoc>
  <HLinks>
    <vt:vector size="42" baseType="variant">
      <vt:variant>
        <vt:i4>1703987</vt:i4>
      </vt:variant>
      <vt:variant>
        <vt:i4>38</vt:i4>
      </vt:variant>
      <vt:variant>
        <vt:i4>0</vt:i4>
      </vt:variant>
      <vt:variant>
        <vt:i4>5</vt:i4>
      </vt:variant>
      <vt:variant>
        <vt:lpwstr/>
      </vt:variant>
      <vt:variant>
        <vt:lpwstr>_Toc270023392</vt:lpwstr>
      </vt:variant>
      <vt:variant>
        <vt:i4>1703987</vt:i4>
      </vt:variant>
      <vt:variant>
        <vt:i4>32</vt:i4>
      </vt:variant>
      <vt:variant>
        <vt:i4>0</vt:i4>
      </vt:variant>
      <vt:variant>
        <vt:i4>5</vt:i4>
      </vt:variant>
      <vt:variant>
        <vt:lpwstr/>
      </vt:variant>
      <vt:variant>
        <vt:lpwstr>_Toc270023391</vt:lpwstr>
      </vt:variant>
      <vt:variant>
        <vt:i4>1703987</vt:i4>
      </vt:variant>
      <vt:variant>
        <vt:i4>26</vt:i4>
      </vt:variant>
      <vt:variant>
        <vt:i4>0</vt:i4>
      </vt:variant>
      <vt:variant>
        <vt:i4>5</vt:i4>
      </vt:variant>
      <vt:variant>
        <vt:lpwstr/>
      </vt:variant>
      <vt:variant>
        <vt:lpwstr>_Toc270023390</vt:lpwstr>
      </vt:variant>
      <vt:variant>
        <vt:i4>1769523</vt:i4>
      </vt:variant>
      <vt:variant>
        <vt:i4>20</vt:i4>
      </vt:variant>
      <vt:variant>
        <vt:i4>0</vt:i4>
      </vt:variant>
      <vt:variant>
        <vt:i4>5</vt:i4>
      </vt:variant>
      <vt:variant>
        <vt:lpwstr/>
      </vt:variant>
      <vt:variant>
        <vt:lpwstr>_Toc270023389</vt:lpwstr>
      </vt:variant>
      <vt:variant>
        <vt:i4>1769523</vt:i4>
      </vt:variant>
      <vt:variant>
        <vt:i4>14</vt:i4>
      </vt:variant>
      <vt:variant>
        <vt:i4>0</vt:i4>
      </vt:variant>
      <vt:variant>
        <vt:i4>5</vt:i4>
      </vt:variant>
      <vt:variant>
        <vt:lpwstr/>
      </vt:variant>
      <vt:variant>
        <vt:lpwstr>_Toc270023388</vt:lpwstr>
      </vt:variant>
      <vt:variant>
        <vt:i4>1769523</vt:i4>
      </vt:variant>
      <vt:variant>
        <vt:i4>8</vt:i4>
      </vt:variant>
      <vt:variant>
        <vt:i4>0</vt:i4>
      </vt:variant>
      <vt:variant>
        <vt:i4>5</vt:i4>
      </vt:variant>
      <vt:variant>
        <vt:lpwstr/>
      </vt:variant>
      <vt:variant>
        <vt:lpwstr>_Toc270023387</vt:lpwstr>
      </vt:variant>
      <vt:variant>
        <vt:i4>1769523</vt:i4>
      </vt:variant>
      <vt:variant>
        <vt:i4>2</vt:i4>
      </vt:variant>
      <vt:variant>
        <vt:i4>0</vt:i4>
      </vt:variant>
      <vt:variant>
        <vt:i4>5</vt:i4>
      </vt:variant>
      <vt:variant>
        <vt:lpwstr/>
      </vt:variant>
      <vt:variant>
        <vt:lpwstr>_Toc270023386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del Uso del Encriptado</dc:title>
  <dc:creator>EUGDPRAcademy</dc:creator>
  <dc:description>©2017 Esta plantilla puede ser utilizada por los clientes de Advisera Expert Solutions Ltd de acuerdo al contrato de licencia.</dc:description>
  <cp:lastModifiedBy>EUGDPRAcademy</cp:lastModifiedBy>
  <cp:revision>10</cp:revision>
  <dcterms:created xsi:type="dcterms:W3CDTF">2015-03-17T23:29:00Z</dcterms:created>
  <dcterms:modified xsi:type="dcterms:W3CDTF">2018-01-18T15:15:00Z</dcterms:modified>
</cp:coreProperties>
</file>