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593DC5" w14:textId="277372E0" w:rsidR="00801C31" w:rsidRPr="006847D8" w:rsidRDefault="006847D8" w:rsidP="006847D8">
      <w:pPr>
        <w:jc w:val="center"/>
      </w:pPr>
      <w:r w:rsidRPr="006847D8">
        <w:t>** FREE PREVIEW VERSION **</w:t>
      </w:r>
    </w:p>
    <w:p w14:paraId="6AA3888E" w14:textId="77777777" w:rsidR="00801C31" w:rsidRPr="006847D8" w:rsidRDefault="00801C31"/>
    <w:p w14:paraId="1EBA8F32" w14:textId="77777777" w:rsidR="00801C31" w:rsidRPr="006847D8" w:rsidRDefault="00801C31"/>
    <w:p w14:paraId="7614424F" w14:textId="77777777" w:rsidR="00801C31" w:rsidRPr="006847D8" w:rsidRDefault="00801C31"/>
    <w:p w14:paraId="0240C60B" w14:textId="77777777" w:rsidR="00801C31" w:rsidRPr="006847D8" w:rsidRDefault="00801C31"/>
    <w:p w14:paraId="09FA327F" w14:textId="77777777" w:rsidR="00801C31" w:rsidRPr="006847D8" w:rsidRDefault="00801C31"/>
    <w:p w14:paraId="5E6FE2D7" w14:textId="77777777" w:rsidR="00801C31" w:rsidRPr="006847D8" w:rsidRDefault="00C930E7">
      <w:pPr>
        <w:jc w:val="center"/>
      </w:pPr>
      <w:commentRangeStart w:id="0"/>
      <w:r w:rsidRPr="006847D8">
        <w:t>[organization logo]</w:t>
      </w:r>
      <w:commentRangeEnd w:id="0"/>
      <w:r w:rsidR="00185357" w:rsidRPr="006847D8">
        <w:rPr>
          <w:rStyle w:val="CommentReference"/>
        </w:rPr>
        <w:commentReference w:id="0"/>
      </w:r>
    </w:p>
    <w:p w14:paraId="055E457D" w14:textId="77777777" w:rsidR="00801C31" w:rsidRPr="006847D8" w:rsidRDefault="00C930E7">
      <w:pPr>
        <w:jc w:val="center"/>
      </w:pPr>
      <w:r w:rsidRPr="006847D8">
        <w:t>[organization name]</w:t>
      </w:r>
    </w:p>
    <w:p w14:paraId="0C9C8C7A" w14:textId="77777777" w:rsidR="00801C31" w:rsidRPr="006847D8" w:rsidRDefault="00801C31">
      <w:pPr>
        <w:jc w:val="center"/>
      </w:pPr>
    </w:p>
    <w:p w14:paraId="6CC5E368" w14:textId="77777777" w:rsidR="00801C31" w:rsidRPr="006847D8" w:rsidRDefault="00801C31">
      <w:pPr>
        <w:jc w:val="center"/>
      </w:pPr>
    </w:p>
    <w:p w14:paraId="7EB20ABB" w14:textId="77777777" w:rsidR="00801C31" w:rsidRPr="006847D8" w:rsidRDefault="00C930E7">
      <w:pPr>
        <w:jc w:val="center"/>
        <w:rPr>
          <w:b/>
          <w:sz w:val="32"/>
          <w:szCs w:val="32"/>
        </w:rPr>
      </w:pPr>
      <w:commentRangeStart w:id="1"/>
      <w:r w:rsidRPr="006847D8">
        <w:rPr>
          <w:b/>
          <w:sz w:val="32"/>
        </w:rPr>
        <w:t>ACCESS CONTROL POLICY</w:t>
      </w:r>
      <w:commentRangeEnd w:id="1"/>
      <w:r w:rsidR="00185357" w:rsidRPr="006847D8">
        <w:rPr>
          <w:rStyle w:val="CommentReference"/>
        </w:rPr>
        <w:commentReference w:id="1"/>
      </w:r>
    </w:p>
    <w:p w14:paraId="0F52B52D" w14:textId="77777777" w:rsidR="00801C31" w:rsidRPr="006847D8" w:rsidRDefault="00801C31">
      <w:pPr>
        <w:jc w:val="center"/>
      </w:pPr>
    </w:p>
    <w:tbl>
      <w:tblPr>
        <w:tblW w:w="9288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75"/>
        <w:gridCol w:w="6913"/>
      </w:tblGrid>
      <w:tr w:rsidR="00801C31" w:rsidRPr="006847D8" w14:paraId="1B23C975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2FD41F5" w14:textId="77777777" w:rsidR="00801C31" w:rsidRPr="006847D8" w:rsidRDefault="00C930E7">
            <w:commentRangeStart w:id="2"/>
            <w:r w:rsidRPr="006847D8">
              <w:t>Code</w:t>
            </w:r>
            <w:commentRangeEnd w:id="2"/>
            <w:r w:rsidR="00185357" w:rsidRPr="006847D8">
              <w:rPr>
                <w:rStyle w:val="CommentReference"/>
              </w:rPr>
              <w:commentReference w:id="2"/>
            </w:r>
            <w:r w:rsidRPr="006847D8">
              <w:t>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D84032" w14:textId="77777777" w:rsidR="00801C31" w:rsidRPr="006847D8" w:rsidRDefault="00801C31"/>
        </w:tc>
      </w:tr>
      <w:tr w:rsidR="00801C31" w:rsidRPr="006847D8" w14:paraId="70782B55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6F45AC1" w14:textId="77777777" w:rsidR="00801C31" w:rsidRPr="006847D8" w:rsidRDefault="00C930E7">
            <w:r w:rsidRPr="006847D8">
              <w:t>Version: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4A825F" w14:textId="77777777" w:rsidR="00801C31" w:rsidRPr="006847D8" w:rsidRDefault="00801C31"/>
        </w:tc>
      </w:tr>
      <w:tr w:rsidR="00801C31" w:rsidRPr="006847D8" w14:paraId="1C385932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D235E41" w14:textId="77777777" w:rsidR="00801C31" w:rsidRPr="006847D8" w:rsidRDefault="00C930E7">
            <w:r w:rsidRPr="006847D8">
              <w:t>Date of version: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E3BF8C" w14:textId="77777777" w:rsidR="00801C31" w:rsidRPr="006847D8" w:rsidRDefault="00801C31"/>
        </w:tc>
      </w:tr>
      <w:tr w:rsidR="00801C31" w:rsidRPr="006847D8" w14:paraId="5D9334BB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C285E4" w14:textId="77777777" w:rsidR="00801C31" w:rsidRPr="006847D8" w:rsidRDefault="00C930E7">
            <w:r w:rsidRPr="006847D8">
              <w:t>Created by: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97548C" w14:textId="77777777" w:rsidR="00801C31" w:rsidRPr="006847D8" w:rsidRDefault="00801C31"/>
        </w:tc>
      </w:tr>
      <w:tr w:rsidR="00801C31" w:rsidRPr="006847D8" w14:paraId="17CC6DD9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35ADAC6" w14:textId="77777777" w:rsidR="00801C31" w:rsidRPr="006847D8" w:rsidRDefault="00C930E7">
            <w:r w:rsidRPr="006847D8">
              <w:t>Approved by: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87CCE5" w14:textId="77777777" w:rsidR="00801C31" w:rsidRPr="006847D8" w:rsidRDefault="00801C31"/>
        </w:tc>
      </w:tr>
      <w:tr w:rsidR="00801C31" w:rsidRPr="006847D8" w14:paraId="6AF191AE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9ECCAA" w14:textId="77777777" w:rsidR="00801C31" w:rsidRPr="006847D8" w:rsidRDefault="00C930E7">
            <w:r w:rsidRPr="006847D8">
              <w:t>Confidentiality level: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1E5D64" w14:textId="77777777" w:rsidR="00801C31" w:rsidRPr="006847D8" w:rsidRDefault="00801C31"/>
        </w:tc>
      </w:tr>
    </w:tbl>
    <w:p w14:paraId="506E9D92" w14:textId="77777777" w:rsidR="00801C31" w:rsidRPr="006847D8" w:rsidRDefault="00801C31"/>
    <w:p w14:paraId="3E9FD077" w14:textId="77777777" w:rsidR="00801C31" w:rsidRPr="006847D8" w:rsidRDefault="00C930E7">
      <w:r w:rsidRPr="006847D8">
        <w:br w:type="page"/>
      </w:r>
    </w:p>
    <w:p w14:paraId="140D4AB0" w14:textId="77777777" w:rsidR="00801C31" w:rsidRPr="006847D8" w:rsidRDefault="00C930E7">
      <w:pPr>
        <w:rPr>
          <w:b/>
          <w:sz w:val="28"/>
          <w:szCs w:val="28"/>
        </w:rPr>
      </w:pPr>
      <w:r w:rsidRPr="006847D8">
        <w:rPr>
          <w:b/>
          <w:sz w:val="28"/>
        </w:rPr>
        <w:lastRenderedPageBreak/>
        <w:t>Change history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9"/>
        <w:gridCol w:w="988"/>
        <w:gridCol w:w="1798"/>
        <w:gridCol w:w="5123"/>
      </w:tblGrid>
      <w:tr w:rsidR="00801C31" w:rsidRPr="006847D8" w14:paraId="6E17132A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F6F32A" w14:textId="77777777" w:rsidR="00801C31" w:rsidRPr="006847D8" w:rsidRDefault="00C930E7">
            <w:pPr>
              <w:rPr>
                <w:b/>
              </w:rPr>
            </w:pPr>
            <w:r w:rsidRPr="006847D8">
              <w:rPr>
                <w:b/>
              </w:rPr>
              <w:t>Date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8DB7910" w14:textId="77777777" w:rsidR="00801C31" w:rsidRPr="006847D8" w:rsidRDefault="00C930E7">
            <w:pPr>
              <w:rPr>
                <w:b/>
              </w:rPr>
            </w:pPr>
            <w:r w:rsidRPr="006847D8">
              <w:rPr>
                <w:b/>
              </w:rPr>
              <w:t>Version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6C01661" w14:textId="77777777" w:rsidR="00801C31" w:rsidRPr="006847D8" w:rsidRDefault="00C930E7">
            <w:pPr>
              <w:rPr>
                <w:b/>
              </w:rPr>
            </w:pPr>
            <w:r w:rsidRPr="006847D8">
              <w:rPr>
                <w:b/>
              </w:rPr>
              <w:t>Created by</w:t>
            </w: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2277096" w14:textId="77777777" w:rsidR="00801C31" w:rsidRPr="006847D8" w:rsidRDefault="00C930E7">
            <w:pPr>
              <w:rPr>
                <w:b/>
              </w:rPr>
            </w:pPr>
            <w:r w:rsidRPr="006847D8">
              <w:rPr>
                <w:b/>
              </w:rPr>
              <w:t>Description of change</w:t>
            </w:r>
          </w:p>
        </w:tc>
      </w:tr>
      <w:tr w:rsidR="00801C31" w:rsidRPr="006847D8" w14:paraId="3FA44ABF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472906" w14:textId="426B6EF6" w:rsidR="00801C31" w:rsidRPr="006847D8" w:rsidRDefault="006514CB">
            <w:r w:rsidRPr="006847D8">
              <w:t>dd.mm.yyyy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2FD7AE8" w14:textId="77777777" w:rsidR="00801C31" w:rsidRPr="006847D8" w:rsidRDefault="00C930E7">
            <w:r w:rsidRPr="006847D8">
              <w:t>0.1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610B2C" w14:textId="28B2672B" w:rsidR="00801C31" w:rsidRPr="006847D8" w:rsidRDefault="006514CB">
            <w:r w:rsidRPr="006847D8">
              <w:t>EUGDPRAcademy</w:t>
            </w: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F65840" w14:textId="77777777" w:rsidR="00801C31" w:rsidRPr="006847D8" w:rsidRDefault="00C930E7">
            <w:r w:rsidRPr="006847D8">
              <w:t>Basic document outline</w:t>
            </w:r>
          </w:p>
        </w:tc>
      </w:tr>
      <w:tr w:rsidR="00801C31" w:rsidRPr="006847D8" w14:paraId="072B6730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CD448E8" w14:textId="77777777" w:rsidR="00801C31" w:rsidRPr="006847D8" w:rsidRDefault="00801C31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FDAA66" w14:textId="77777777" w:rsidR="00801C31" w:rsidRPr="006847D8" w:rsidRDefault="00801C31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C7ED4C9" w14:textId="77777777" w:rsidR="00801C31" w:rsidRPr="006847D8" w:rsidRDefault="00801C31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B5F2AB" w14:textId="77777777" w:rsidR="00801C31" w:rsidRPr="006847D8" w:rsidRDefault="00801C31"/>
        </w:tc>
      </w:tr>
      <w:tr w:rsidR="00801C31" w:rsidRPr="006847D8" w14:paraId="6E5164B9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22407B" w14:textId="77777777" w:rsidR="00801C31" w:rsidRPr="006847D8" w:rsidRDefault="00801C31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107052" w14:textId="77777777" w:rsidR="00801C31" w:rsidRPr="006847D8" w:rsidRDefault="00801C31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9B1D81F" w14:textId="77777777" w:rsidR="00801C31" w:rsidRPr="006847D8" w:rsidRDefault="00801C31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BD1167" w14:textId="77777777" w:rsidR="00801C31" w:rsidRPr="006847D8" w:rsidRDefault="00801C31"/>
        </w:tc>
      </w:tr>
      <w:tr w:rsidR="00801C31" w:rsidRPr="006847D8" w14:paraId="4701C000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91F1E9" w14:textId="77777777" w:rsidR="00801C31" w:rsidRPr="006847D8" w:rsidRDefault="00801C31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FA5647" w14:textId="77777777" w:rsidR="00801C31" w:rsidRPr="006847D8" w:rsidRDefault="00801C31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ECCCB71" w14:textId="77777777" w:rsidR="00801C31" w:rsidRPr="006847D8" w:rsidRDefault="00801C31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A58C3D" w14:textId="77777777" w:rsidR="00801C31" w:rsidRPr="006847D8" w:rsidRDefault="00801C31"/>
        </w:tc>
      </w:tr>
      <w:tr w:rsidR="00801C31" w:rsidRPr="006847D8" w14:paraId="782A057D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92F908D" w14:textId="77777777" w:rsidR="00801C31" w:rsidRPr="006847D8" w:rsidRDefault="00801C31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C93A48" w14:textId="77777777" w:rsidR="00801C31" w:rsidRPr="006847D8" w:rsidRDefault="00801C31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2CD9374" w14:textId="77777777" w:rsidR="00801C31" w:rsidRPr="006847D8" w:rsidRDefault="00801C31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9EA4EF" w14:textId="77777777" w:rsidR="00801C31" w:rsidRPr="006847D8" w:rsidRDefault="00801C31"/>
        </w:tc>
      </w:tr>
      <w:tr w:rsidR="00801C31" w:rsidRPr="006847D8" w14:paraId="0CD22105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F21941A" w14:textId="77777777" w:rsidR="00801C31" w:rsidRPr="006847D8" w:rsidRDefault="00801C31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3BA7D9" w14:textId="77777777" w:rsidR="00801C31" w:rsidRPr="006847D8" w:rsidRDefault="00801C31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A31A27" w14:textId="77777777" w:rsidR="00801C31" w:rsidRPr="006847D8" w:rsidRDefault="00801C31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2F40B5" w14:textId="77777777" w:rsidR="00801C31" w:rsidRPr="006847D8" w:rsidRDefault="00801C31"/>
        </w:tc>
      </w:tr>
      <w:tr w:rsidR="00801C31" w:rsidRPr="006847D8" w14:paraId="783CE35E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49784F" w14:textId="77777777" w:rsidR="00801C31" w:rsidRPr="006847D8" w:rsidRDefault="00801C31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1995C95" w14:textId="77777777" w:rsidR="00801C31" w:rsidRPr="006847D8" w:rsidRDefault="00801C31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3819553" w14:textId="77777777" w:rsidR="00801C31" w:rsidRPr="006847D8" w:rsidRDefault="00801C31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D4A58CA" w14:textId="77777777" w:rsidR="00801C31" w:rsidRPr="006847D8" w:rsidRDefault="00801C31"/>
        </w:tc>
      </w:tr>
    </w:tbl>
    <w:p w14:paraId="52EB90DF" w14:textId="77777777" w:rsidR="00801C31" w:rsidRPr="006847D8" w:rsidRDefault="00801C31"/>
    <w:p w14:paraId="3221A171" w14:textId="77777777" w:rsidR="00801C31" w:rsidRPr="006847D8" w:rsidRDefault="00801C31"/>
    <w:p w14:paraId="4F3B2B24" w14:textId="77777777" w:rsidR="00801C31" w:rsidRPr="006847D8" w:rsidRDefault="00C930E7">
      <w:r w:rsidRPr="006847D8">
        <w:rPr>
          <w:b/>
          <w:sz w:val="28"/>
        </w:rPr>
        <w:t>Table of contents</w:t>
      </w:r>
    </w:p>
    <w:p w14:paraId="458B8B97" w14:textId="77777777" w:rsidR="006514CB" w:rsidRPr="006847D8" w:rsidRDefault="00C930E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r w:rsidRPr="006847D8">
        <w:fldChar w:fldCharType="begin"/>
      </w:r>
      <w:r w:rsidRPr="006847D8">
        <w:instrText>TOC \z \o "1-3" \u \h</w:instrText>
      </w:r>
      <w:r w:rsidRPr="006847D8">
        <w:fldChar w:fldCharType="separate"/>
      </w:r>
      <w:hyperlink w:anchor="_Toc496550400" w:history="1">
        <w:r w:rsidR="006514CB" w:rsidRPr="006847D8">
          <w:rPr>
            <w:rStyle w:val="Hyperlink"/>
          </w:rPr>
          <w:t>1.</w:t>
        </w:r>
        <w:r w:rsidR="006514CB" w:rsidRPr="006847D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6514CB" w:rsidRPr="006847D8">
          <w:rPr>
            <w:rStyle w:val="Hyperlink"/>
          </w:rPr>
          <w:t>Purpose, scope and users</w:t>
        </w:r>
        <w:r w:rsidR="006514CB" w:rsidRPr="006847D8">
          <w:rPr>
            <w:webHidden/>
          </w:rPr>
          <w:tab/>
        </w:r>
        <w:r w:rsidR="006514CB" w:rsidRPr="006847D8">
          <w:rPr>
            <w:webHidden/>
          </w:rPr>
          <w:fldChar w:fldCharType="begin"/>
        </w:r>
        <w:r w:rsidR="006514CB" w:rsidRPr="006847D8">
          <w:rPr>
            <w:webHidden/>
          </w:rPr>
          <w:instrText xml:space="preserve"> PAGEREF _Toc496550400 \h </w:instrText>
        </w:r>
        <w:r w:rsidR="006514CB" w:rsidRPr="006847D8">
          <w:rPr>
            <w:webHidden/>
          </w:rPr>
        </w:r>
        <w:r w:rsidR="006514CB" w:rsidRPr="006847D8">
          <w:rPr>
            <w:webHidden/>
          </w:rPr>
          <w:fldChar w:fldCharType="separate"/>
        </w:r>
        <w:r w:rsidR="006514CB" w:rsidRPr="006847D8">
          <w:rPr>
            <w:webHidden/>
          </w:rPr>
          <w:t>3</w:t>
        </w:r>
        <w:r w:rsidR="006514CB" w:rsidRPr="006847D8">
          <w:rPr>
            <w:webHidden/>
          </w:rPr>
          <w:fldChar w:fldCharType="end"/>
        </w:r>
      </w:hyperlink>
    </w:p>
    <w:p w14:paraId="157702FD" w14:textId="77777777" w:rsidR="006514CB" w:rsidRPr="006847D8" w:rsidRDefault="009B3C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hyperlink w:anchor="_Toc496550401" w:history="1">
        <w:r w:rsidR="006514CB" w:rsidRPr="006847D8">
          <w:rPr>
            <w:rStyle w:val="Hyperlink"/>
          </w:rPr>
          <w:t>2.</w:t>
        </w:r>
        <w:r w:rsidR="006514CB" w:rsidRPr="006847D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6514CB" w:rsidRPr="006847D8">
          <w:rPr>
            <w:rStyle w:val="Hyperlink"/>
          </w:rPr>
          <w:t>Reference documents</w:t>
        </w:r>
        <w:r w:rsidR="006514CB" w:rsidRPr="006847D8">
          <w:rPr>
            <w:webHidden/>
          </w:rPr>
          <w:tab/>
        </w:r>
        <w:r w:rsidR="006514CB" w:rsidRPr="006847D8">
          <w:rPr>
            <w:webHidden/>
          </w:rPr>
          <w:fldChar w:fldCharType="begin"/>
        </w:r>
        <w:r w:rsidR="006514CB" w:rsidRPr="006847D8">
          <w:rPr>
            <w:webHidden/>
          </w:rPr>
          <w:instrText xml:space="preserve"> PAGEREF _Toc496550401 \h </w:instrText>
        </w:r>
        <w:r w:rsidR="006514CB" w:rsidRPr="006847D8">
          <w:rPr>
            <w:webHidden/>
          </w:rPr>
        </w:r>
        <w:r w:rsidR="006514CB" w:rsidRPr="006847D8">
          <w:rPr>
            <w:webHidden/>
          </w:rPr>
          <w:fldChar w:fldCharType="separate"/>
        </w:r>
        <w:r w:rsidR="006514CB" w:rsidRPr="006847D8">
          <w:rPr>
            <w:webHidden/>
          </w:rPr>
          <w:t>3</w:t>
        </w:r>
        <w:r w:rsidR="006514CB" w:rsidRPr="006847D8">
          <w:rPr>
            <w:webHidden/>
          </w:rPr>
          <w:fldChar w:fldCharType="end"/>
        </w:r>
      </w:hyperlink>
    </w:p>
    <w:p w14:paraId="11BA634D" w14:textId="77777777" w:rsidR="006514CB" w:rsidRPr="006847D8" w:rsidRDefault="009B3C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hyperlink w:anchor="_Toc496550402" w:history="1">
        <w:r w:rsidR="006514CB" w:rsidRPr="006847D8">
          <w:rPr>
            <w:rStyle w:val="Hyperlink"/>
          </w:rPr>
          <w:t>3.</w:t>
        </w:r>
        <w:r w:rsidR="006514CB" w:rsidRPr="006847D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6514CB" w:rsidRPr="006847D8">
          <w:rPr>
            <w:rStyle w:val="Hyperlink"/>
          </w:rPr>
          <w:t>Access control</w:t>
        </w:r>
        <w:r w:rsidR="006514CB" w:rsidRPr="006847D8">
          <w:rPr>
            <w:webHidden/>
          </w:rPr>
          <w:tab/>
        </w:r>
        <w:r w:rsidR="006514CB" w:rsidRPr="006847D8">
          <w:rPr>
            <w:webHidden/>
          </w:rPr>
          <w:fldChar w:fldCharType="begin"/>
        </w:r>
        <w:r w:rsidR="006514CB" w:rsidRPr="006847D8">
          <w:rPr>
            <w:webHidden/>
          </w:rPr>
          <w:instrText xml:space="preserve"> PAGEREF _Toc496550402 \h </w:instrText>
        </w:r>
        <w:r w:rsidR="006514CB" w:rsidRPr="006847D8">
          <w:rPr>
            <w:webHidden/>
          </w:rPr>
        </w:r>
        <w:r w:rsidR="006514CB" w:rsidRPr="006847D8">
          <w:rPr>
            <w:webHidden/>
          </w:rPr>
          <w:fldChar w:fldCharType="separate"/>
        </w:r>
        <w:r w:rsidR="006514CB" w:rsidRPr="006847D8">
          <w:rPr>
            <w:webHidden/>
          </w:rPr>
          <w:t>3</w:t>
        </w:r>
        <w:r w:rsidR="006514CB" w:rsidRPr="006847D8">
          <w:rPr>
            <w:webHidden/>
          </w:rPr>
          <w:fldChar w:fldCharType="end"/>
        </w:r>
      </w:hyperlink>
    </w:p>
    <w:p w14:paraId="36804E13" w14:textId="77777777" w:rsidR="006514CB" w:rsidRPr="006847D8" w:rsidRDefault="009B3C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eastAsia="zh-CN"/>
        </w:rPr>
      </w:pPr>
      <w:hyperlink w:anchor="_Toc496550403" w:history="1">
        <w:r w:rsidR="006514CB" w:rsidRPr="006847D8">
          <w:rPr>
            <w:rStyle w:val="Hyperlink"/>
          </w:rPr>
          <w:t>3.1.</w:t>
        </w:r>
        <w:r w:rsidR="006514CB" w:rsidRPr="006847D8">
          <w:rPr>
            <w:rFonts w:asciiTheme="minorHAnsi" w:eastAsiaTheme="minorEastAsia" w:hAnsiTheme="minorHAnsi" w:cstheme="minorBidi"/>
            <w:smallCaps w:val="0"/>
            <w:sz w:val="22"/>
            <w:szCs w:val="22"/>
            <w:lang w:eastAsia="zh-CN"/>
          </w:rPr>
          <w:tab/>
        </w:r>
        <w:r w:rsidR="006514CB" w:rsidRPr="006847D8">
          <w:rPr>
            <w:rStyle w:val="Hyperlink"/>
          </w:rPr>
          <w:t>Introduction</w:t>
        </w:r>
        <w:r w:rsidR="006514CB" w:rsidRPr="006847D8">
          <w:rPr>
            <w:webHidden/>
          </w:rPr>
          <w:tab/>
        </w:r>
        <w:r w:rsidR="006514CB" w:rsidRPr="006847D8">
          <w:rPr>
            <w:webHidden/>
          </w:rPr>
          <w:fldChar w:fldCharType="begin"/>
        </w:r>
        <w:r w:rsidR="006514CB" w:rsidRPr="006847D8">
          <w:rPr>
            <w:webHidden/>
          </w:rPr>
          <w:instrText xml:space="preserve"> PAGEREF _Toc496550403 \h </w:instrText>
        </w:r>
        <w:r w:rsidR="006514CB" w:rsidRPr="006847D8">
          <w:rPr>
            <w:webHidden/>
          </w:rPr>
        </w:r>
        <w:r w:rsidR="006514CB" w:rsidRPr="006847D8">
          <w:rPr>
            <w:webHidden/>
          </w:rPr>
          <w:fldChar w:fldCharType="separate"/>
        </w:r>
        <w:r w:rsidR="006514CB" w:rsidRPr="006847D8">
          <w:rPr>
            <w:webHidden/>
          </w:rPr>
          <w:t>3</w:t>
        </w:r>
        <w:r w:rsidR="006514CB" w:rsidRPr="006847D8">
          <w:rPr>
            <w:webHidden/>
          </w:rPr>
          <w:fldChar w:fldCharType="end"/>
        </w:r>
      </w:hyperlink>
    </w:p>
    <w:p w14:paraId="73400538" w14:textId="77777777" w:rsidR="006514CB" w:rsidRPr="006847D8" w:rsidRDefault="009B3C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eastAsia="zh-CN"/>
        </w:rPr>
      </w:pPr>
      <w:hyperlink w:anchor="_Toc496550404" w:history="1">
        <w:r w:rsidR="006514CB" w:rsidRPr="006847D8">
          <w:rPr>
            <w:rStyle w:val="Hyperlink"/>
          </w:rPr>
          <w:t>3.2.</w:t>
        </w:r>
        <w:r w:rsidR="006514CB" w:rsidRPr="006847D8">
          <w:rPr>
            <w:rFonts w:asciiTheme="minorHAnsi" w:eastAsiaTheme="minorEastAsia" w:hAnsiTheme="minorHAnsi" w:cstheme="minorBidi"/>
            <w:smallCaps w:val="0"/>
            <w:sz w:val="22"/>
            <w:szCs w:val="22"/>
            <w:lang w:eastAsia="zh-CN"/>
          </w:rPr>
          <w:tab/>
        </w:r>
        <w:r w:rsidR="006514CB" w:rsidRPr="006847D8">
          <w:rPr>
            <w:rStyle w:val="Hyperlink"/>
          </w:rPr>
          <w:t>User Profile A</w:t>
        </w:r>
        <w:r w:rsidR="006514CB" w:rsidRPr="006847D8">
          <w:rPr>
            <w:webHidden/>
          </w:rPr>
          <w:tab/>
        </w:r>
        <w:r w:rsidR="006514CB" w:rsidRPr="006847D8">
          <w:rPr>
            <w:webHidden/>
          </w:rPr>
          <w:fldChar w:fldCharType="begin"/>
        </w:r>
        <w:r w:rsidR="006514CB" w:rsidRPr="006847D8">
          <w:rPr>
            <w:webHidden/>
          </w:rPr>
          <w:instrText xml:space="preserve"> PAGEREF _Toc496550404 \h </w:instrText>
        </w:r>
        <w:r w:rsidR="006514CB" w:rsidRPr="006847D8">
          <w:rPr>
            <w:webHidden/>
          </w:rPr>
        </w:r>
        <w:r w:rsidR="006514CB" w:rsidRPr="006847D8">
          <w:rPr>
            <w:webHidden/>
          </w:rPr>
          <w:fldChar w:fldCharType="separate"/>
        </w:r>
        <w:r w:rsidR="006514CB" w:rsidRPr="006847D8">
          <w:rPr>
            <w:webHidden/>
          </w:rPr>
          <w:t>3</w:t>
        </w:r>
        <w:r w:rsidR="006514CB" w:rsidRPr="006847D8">
          <w:rPr>
            <w:webHidden/>
          </w:rPr>
          <w:fldChar w:fldCharType="end"/>
        </w:r>
      </w:hyperlink>
    </w:p>
    <w:p w14:paraId="7A1518C5" w14:textId="77777777" w:rsidR="006514CB" w:rsidRPr="006847D8" w:rsidRDefault="009B3C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eastAsia="zh-CN"/>
        </w:rPr>
      </w:pPr>
      <w:hyperlink w:anchor="_Toc496550405" w:history="1">
        <w:r w:rsidR="006514CB" w:rsidRPr="006847D8">
          <w:rPr>
            <w:rStyle w:val="Hyperlink"/>
          </w:rPr>
          <w:t>3.3.</w:t>
        </w:r>
        <w:r w:rsidR="006514CB" w:rsidRPr="006847D8">
          <w:rPr>
            <w:rFonts w:asciiTheme="minorHAnsi" w:eastAsiaTheme="minorEastAsia" w:hAnsiTheme="minorHAnsi" w:cstheme="minorBidi"/>
            <w:smallCaps w:val="0"/>
            <w:sz w:val="22"/>
            <w:szCs w:val="22"/>
            <w:lang w:eastAsia="zh-CN"/>
          </w:rPr>
          <w:tab/>
        </w:r>
        <w:r w:rsidR="006514CB" w:rsidRPr="006847D8">
          <w:rPr>
            <w:rStyle w:val="Hyperlink"/>
          </w:rPr>
          <w:t>User Profile B</w:t>
        </w:r>
        <w:r w:rsidR="006514CB" w:rsidRPr="006847D8">
          <w:rPr>
            <w:webHidden/>
          </w:rPr>
          <w:tab/>
        </w:r>
        <w:r w:rsidR="006514CB" w:rsidRPr="006847D8">
          <w:rPr>
            <w:webHidden/>
          </w:rPr>
          <w:fldChar w:fldCharType="begin"/>
        </w:r>
        <w:r w:rsidR="006514CB" w:rsidRPr="006847D8">
          <w:rPr>
            <w:webHidden/>
          </w:rPr>
          <w:instrText xml:space="preserve"> PAGEREF _Toc496550405 \h </w:instrText>
        </w:r>
        <w:r w:rsidR="006514CB" w:rsidRPr="006847D8">
          <w:rPr>
            <w:webHidden/>
          </w:rPr>
        </w:r>
        <w:r w:rsidR="006514CB" w:rsidRPr="006847D8">
          <w:rPr>
            <w:webHidden/>
          </w:rPr>
          <w:fldChar w:fldCharType="separate"/>
        </w:r>
        <w:r w:rsidR="006514CB" w:rsidRPr="006847D8">
          <w:rPr>
            <w:webHidden/>
          </w:rPr>
          <w:t>4</w:t>
        </w:r>
        <w:r w:rsidR="006514CB" w:rsidRPr="006847D8">
          <w:rPr>
            <w:webHidden/>
          </w:rPr>
          <w:fldChar w:fldCharType="end"/>
        </w:r>
      </w:hyperlink>
    </w:p>
    <w:p w14:paraId="16643F45" w14:textId="77777777" w:rsidR="006514CB" w:rsidRPr="006847D8" w:rsidRDefault="009B3C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eastAsia="zh-CN"/>
        </w:rPr>
      </w:pPr>
      <w:hyperlink w:anchor="_Toc496550406" w:history="1">
        <w:r w:rsidR="006514CB" w:rsidRPr="006847D8">
          <w:rPr>
            <w:rStyle w:val="Hyperlink"/>
          </w:rPr>
          <w:t>3.4.</w:t>
        </w:r>
        <w:r w:rsidR="006514CB" w:rsidRPr="006847D8">
          <w:rPr>
            <w:rFonts w:asciiTheme="minorHAnsi" w:eastAsiaTheme="minorEastAsia" w:hAnsiTheme="minorHAnsi" w:cstheme="minorBidi"/>
            <w:smallCaps w:val="0"/>
            <w:sz w:val="22"/>
            <w:szCs w:val="22"/>
            <w:lang w:eastAsia="zh-CN"/>
          </w:rPr>
          <w:tab/>
        </w:r>
        <w:r w:rsidR="006514CB" w:rsidRPr="006847D8">
          <w:rPr>
            <w:rStyle w:val="Hyperlink"/>
          </w:rPr>
          <w:t>Privilege management</w:t>
        </w:r>
        <w:r w:rsidR="006514CB" w:rsidRPr="006847D8">
          <w:rPr>
            <w:webHidden/>
          </w:rPr>
          <w:tab/>
        </w:r>
        <w:r w:rsidR="006514CB" w:rsidRPr="006847D8">
          <w:rPr>
            <w:webHidden/>
          </w:rPr>
          <w:fldChar w:fldCharType="begin"/>
        </w:r>
        <w:r w:rsidR="006514CB" w:rsidRPr="006847D8">
          <w:rPr>
            <w:webHidden/>
          </w:rPr>
          <w:instrText xml:space="preserve"> PAGEREF _Toc496550406 \h </w:instrText>
        </w:r>
        <w:r w:rsidR="006514CB" w:rsidRPr="006847D8">
          <w:rPr>
            <w:webHidden/>
          </w:rPr>
        </w:r>
        <w:r w:rsidR="006514CB" w:rsidRPr="006847D8">
          <w:rPr>
            <w:webHidden/>
          </w:rPr>
          <w:fldChar w:fldCharType="separate"/>
        </w:r>
        <w:r w:rsidR="006514CB" w:rsidRPr="006847D8">
          <w:rPr>
            <w:webHidden/>
          </w:rPr>
          <w:t>4</w:t>
        </w:r>
        <w:r w:rsidR="006514CB" w:rsidRPr="006847D8">
          <w:rPr>
            <w:webHidden/>
          </w:rPr>
          <w:fldChar w:fldCharType="end"/>
        </w:r>
      </w:hyperlink>
    </w:p>
    <w:p w14:paraId="1EDBFDBB" w14:textId="77777777" w:rsidR="006514CB" w:rsidRPr="006847D8" w:rsidRDefault="009B3C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eastAsia="zh-CN"/>
        </w:rPr>
      </w:pPr>
      <w:hyperlink w:anchor="_Toc496550407" w:history="1">
        <w:r w:rsidR="006514CB" w:rsidRPr="006847D8">
          <w:rPr>
            <w:rStyle w:val="Hyperlink"/>
          </w:rPr>
          <w:t>3.5.</w:t>
        </w:r>
        <w:r w:rsidR="006514CB" w:rsidRPr="006847D8">
          <w:rPr>
            <w:rFonts w:asciiTheme="minorHAnsi" w:eastAsiaTheme="minorEastAsia" w:hAnsiTheme="minorHAnsi" w:cstheme="minorBidi"/>
            <w:smallCaps w:val="0"/>
            <w:sz w:val="22"/>
            <w:szCs w:val="22"/>
            <w:lang w:eastAsia="zh-CN"/>
          </w:rPr>
          <w:tab/>
        </w:r>
        <w:r w:rsidR="006514CB" w:rsidRPr="006847D8">
          <w:rPr>
            <w:rStyle w:val="Hyperlink"/>
          </w:rPr>
          <w:t>Regular review of access rights</w:t>
        </w:r>
        <w:r w:rsidR="006514CB" w:rsidRPr="006847D8">
          <w:rPr>
            <w:webHidden/>
          </w:rPr>
          <w:tab/>
        </w:r>
        <w:r w:rsidR="006514CB" w:rsidRPr="006847D8">
          <w:rPr>
            <w:webHidden/>
          </w:rPr>
          <w:fldChar w:fldCharType="begin"/>
        </w:r>
        <w:r w:rsidR="006514CB" w:rsidRPr="006847D8">
          <w:rPr>
            <w:webHidden/>
          </w:rPr>
          <w:instrText xml:space="preserve"> PAGEREF _Toc496550407 \h </w:instrText>
        </w:r>
        <w:r w:rsidR="006514CB" w:rsidRPr="006847D8">
          <w:rPr>
            <w:webHidden/>
          </w:rPr>
        </w:r>
        <w:r w:rsidR="006514CB" w:rsidRPr="006847D8">
          <w:rPr>
            <w:webHidden/>
          </w:rPr>
          <w:fldChar w:fldCharType="separate"/>
        </w:r>
        <w:r w:rsidR="006514CB" w:rsidRPr="006847D8">
          <w:rPr>
            <w:webHidden/>
          </w:rPr>
          <w:t>5</w:t>
        </w:r>
        <w:r w:rsidR="006514CB" w:rsidRPr="006847D8">
          <w:rPr>
            <w:webHidden/>
          </w:rPr>
          <w:fldChar w:fldCharType="end"/>
        </w:r>
      </w:hyperlink>
    </w:p>
    <w:p w14:paraId="78A1A33B" w14:textId="77777777" w:rsidR="006514CB" w:rsidRPr="006847D8" w:rsidRDefault="009B3C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eastAsia="zh-CN"/>
        </w:rPr>
      </w:pPr>
      <w:hyperlink w:anchor="_Toc496550408" w:history="1">
        <w:r w:rsidR="006514CB" w:rsidRPr="006847D8">
          <w:rPr>
            <w:rStyle w:val="Hyperlink"/>
          </w:rPr>
          <w:t>3.6.</w:t>
        </w:r>
        <w:r w:rsidR="006514CB" w:rsidRPr="006847D8">
          <w:rPr>
            <w:rFonts w:asciiTheme="minorHAnsi" w:eastAsiaTheme="minorEastAsia" w:hAnsiTheme="minorHAnsi" w:cstheme="minorBidi"/>
            <w:smallCaps w:val="0"/>
            <w:sz w:val="22"/>
            <w:szCs w:val="22"/>
            <w:lang w:eastAsia="zh-CN"/>
          </w:rPr>
          <w:tab/>
        </w:r>
        <w:r w:rsidR="006514CB" w:rsidRPr="006847D8">
          <w:rPr>
            <w:rStyle w:val="Hyperlink"/>
          </w:rPr>
          <w:t>Change of status or termination of contract</w:t>
        </w:r>
        <w:r w:rsidR="006514CB" w:rsidRPr="006847D8">
          <w:rPr>
            <w:webHidden/>
          </w:rPr>
          <w:tab/>
        </w:r>
        <w:r w:rsidR="006514CB" w:rsidRPr="006847D8">
          <w:rPr>
            <w:webHidden/>
          </w:rPr>
          <w:fldChar w:fldCharType="begin"/>
        </w:r>
        <w:r w:rsidR="006514CB" w:rsidRPr="006847D8">
          <w:rPr>
            <w:webHidden/>
          </w:rPr>
          <w:instrText xml:space="preserve"> PAGEREF _Toc496550408 \h </w:instrText>
        </w:r>
        <w:r w:rsidR="006514CB" w:rsidRPr="006847D8">
          <w:rPr>
            <w:webHidden/>
          </w:rPr>
        </w:r>
        <w:r w:rsidR="006514CB" w:rsidRPr="006847D8">
          <w:rPr>
            <w:webHidden/>
          </w:rPr>
          <w:fldChar w:fldCharType="separate"/>
        </w:r>
        <w:r w:rsidR="006514CB" w:rsidRPr="006847D8">
          <w:rPr>
            <w:webHidden/>
          </w:rPr>
          <w:t>5</w:t>
        </w:r>
        <w:r w:rsidR="006514CB" w:rsidRPr="006847D8">
          <w:rPr>
            <w:webHidden/>
          </w:rPr>
          <w:fldChar w:fldCharType="end"/>
        </w:r>
      </w:hyperlink>
    </w:p>
    <w:p w14:paraId="6C000664" w14:textId="77777777" w:rsidR="006514CB" w:rsidRPr="006847D8" w:rsidRDefault="009B3C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eastAsia="zh-CN"/>
        </w:rPr>
      </w:pPr>
      <w:hyperlink w:anchor="_Toc496550409" w:history="1">
        <w:r w:rsidR="006514CB" w:rsidRPr="006847D8">
          <w:rPr>
            <w:rStyle w:val="Hyperlink"/>
          </w:rPr>
          <w:t>3.7.</w:t>
        </w:r>
        <w:r w:rsidR="006514CB" w:rsidRPr="006847D8">
          <w:rPr>
            <w:rFonts w:asciiTheme="minorHAnsi" w:eastAsiaTheme="minorEastAsia" w:hAnsiTheme="minorHAnsi" w:cstheme="minorBidi"/>
            <w:smallCaps w:val="0"/>
            <w:sz w:val="22"/>
            <w:szCs w:val="22"/>
            <w:lang w:eastAsia="zh-CN"/>
          </w:rPr>
          <w:tab/>
        </w:r>
        <w:r w:rsidR="006514CB" w:rsidRPr="006847D8">
          <w:rPr>
            <w:rStyle w:val="Hyperlink"/>
          </w:rPr>
          <w:t>Technical implementation</w:t>
        </w:r>
        <w:r w:rsidR="006514CB" w:rsidRPr="006847D8">
          <w:rPr>
            <w:webHidden/>
          </w:rPr>
          <w:tab/>
        </w:r>
        <w:r w:rsidR="006514CB" w:rsidRPr="006847D8">
          <w:rPr>
            <w:webHidden/>
          </w:rPr>
          <w:fldChar w:fldCharType="begin"/>
        </w:r>
        <w:r w:rsidR="006514CB" w:rsidRPr="006847D8">
          <w:rPr>
            <w:webHidden/>
          </w:rPr>
          <w:instrText xml:space="preserve"> PAGEREF _Toc496550409 \h </w:instrText>
        </w:r>
        <w:r w:rsidR="006514CB" w:rsidRPr="006847D8">
          <w:rPr>
            <w:webHidden/>
          </w:rPr>
        </w:r>
        <w:r w:rsidR="006514CB" w:rsidRPr="006847D8">
          <w:rPr>
            <w:webHidden/>
          </w:rPr>
          <w:fldChar w:fldCharType="separate"/>
        </w:r>
        <w:r w:rsidR="006514CB" w:rsidRPr="006847D8">
          <w:rPr>
            <w:webHidden/>
          </w:rPr>
          <w:t>5</w:t>
        </w:r>
        <w:r w:rsidR="006514CB" w:rsidRPr="006847D8">
          <w:rPr>
            <w:webHidden/>
          </w:rPr>
          <w:fldChar w:fldCharType="end"/>
        </w:r>
      </w:hyperlink>
    </w:p>
    <w:p w14:paraId="58022330" w14:textId="77777777" w:rsidR="006514CB" w:rsidRPr="006847D8" w:rsidRDefault="009B3C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eastAsia="zh-CN"/>
        </w:rPr>
      </w:pPr>
      <w:hyperlink w:anchor="_Toc496550410" w:history="1">
        <w:r w:rsidR="006514CB" w:rsidRPr="006847D8">
          <w:rPr>
            <w:rStyle w:val="Hyperlink"/>
          </w:rPr>
          <w:t>3.8.</w:t>
        </w:r>
        <w:r w:rsidR="006514CB" w:rsidRPr="006847D8">
          <w:rPr>
            <w:rFonts w:asciiTheme="minorHAnsi" w:eastAsiaTheme="minorEastAsia" w:hAnsiTheme="minorHAnsi" w:cstheme="minorBidi"/>
            <w:smallCaps w:val="0"/>
            <w:sz w:val="22"/>
            <w:szCs w:val="22"/>
            <w:lang w:eastAsia="zh-CN"/>
          </w:rPr>
          <w:tab/>
        </w:r>
        <w:r w:rsidR="006514CB" w:rsidRPr="006847D8">
          <w:rPr>
            <w:rStyle w:val="Hyperlink"/>
          </w:rPr>
          <w:t>User password management</w:t>
        </w:r>
        <w:r w:rsidR="006514CB" w:rsidRPr="006847D8">
          <w:rPr>
            <w:webHidden/>
          </w:rPr>
          <w:tab/>
        </w:r>
        <w:r w:rsidR="006514CB" w:rsidRPr="006847D8">
          <w:rPr>
            <w:webHidden/>
          </w:rPr>
          <w:fldChar w:fldCharType="begin"/>
        </w:r>
        <w:r w:rsidR="006514CB" w:rsidRPr="006847D8">
          <w:rPr>
            <w:webHidden/>
          </w:rPr>
          <w:instrText xml:space="preserve"> PAGEREF _Toc496550410 \h </w:instrText>
        </w:r>
        <w:r w:rsidR="006514CB" w:rsidRPr="006847D8">
          <w:rPr>
            <w:webHidden/>
          </w:rPr>
        </w:r>
        <w:r w:rsidR="006514CB" w:rsidRPr="006847D8">
          <w:rPr>
            <w:webHidden/>
          </w:rPr>
          <w:fldChar w:fldCharType="separate"/>
        </w:r>
        <w:r w:rsidR="006514CB" w:rsidRPr="006847D8">
          <w:rPr>
            <w:webHidden/>
          </w:rPr>
          <w:t>6</w:t>
        </w:r>
        <w:r w:rsidR="006514CB" w:rsidRPr="006847D8">
          <w:rPr>
            <w:webHidden/>
          </w:rPr>
          <w:fldChar w:fldCharType="end"/>
        </w:r>
      </w:hyperlink>
    </w:p>
    <w:p w14:paraId="650CC1D3" w14:textId="77777777" w:rsidR="006514CB" w:rsidRPr="006847D8" w:rsidRDefault="009B3C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hyperlink w:anchor="_Toc496550411" w:history="1">
        <w:r w:rsidR="006514CB" w:rsidRPr="006847D8">
          <w:rPr>
            <w:rStyle w:val="Hyperlink"/>
          </w:rPr>
          <w:t>4.</w:t>
        </w:r>
        <w:r w:rsidR="006514CB" w:rsidRPr="006847D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6514CB" w:rsidRPr="006847D8">
          <w:rPr>
            <w:rStyle w:val="Hyperlink"/>
          </w:rPr>
          <w:t>Managing records kept on the basis of this document</w:t>
        </w:r>
        <w:r w:rsidR="006514CB" w:rsidRPr="006847D8">
          <w:rPr>
            <w:webHidden/>
          </w:rPr>
          <w:tab/>
        </w:r>
        <w:r w:rsidR="006514CB" w:rsidRPr="006847D8">
          <w:rPr>
            <w:webHidden/>
          </w:rPr>
          <w:fldChar w:fldCharType="begin"/>
        </w:r>
        <w:r w:rsidR="006514CB" w:rsidRPr="006847D8">
          <w:rPr>
            <w:webHidden/>
          </w:rPr>
          <w:instrText xml:space="preserve"> PAGEREF _Toc496550411 \h </w:instrText>
        </w:r>
        <w:r w:rsidR="006514CB" w:rsidRPr="006847D8">
          <w:rPr>
            <w:webHidden/>
          </w:rPr>
        </w:r>
        <w:r w:rsidR="006514CB" w:rsidRPr="006847D8">
          <w:rPr>
            <w:webHidden/>
          </w:rPr>
          <w:fldChar w:fldCharType="separate"/>
        </w:r>
        <w:r w:rsidR="006514CB" w:rsidRPr="006847D8">
          <w:rPr>
            <w:webHidden/>
          </w:rPr>
          <w:t>6</w:t>
        </w:r>
        <w:r w:rsidR="006514CB" w:rsidRPr="006847D8">
          <w:rPr>
            <w:webHidden/>
          </w:rPr>
          <w:fldChar w:fldCharType="end"/>
        </w:r>
      </w:hyperlink>
    </w:p>
    <w:p w14:paraId="3574B03E" w14:textId="77777777" w:rsidR="006514CB" w:rsidRPr="006847D8" w:rsidRDefault="009B3C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hyperlink w:anchor="_Toc496550412" w:history="1">
        <w:r w:rsidR="006514CB" w:rsidRPr="006847D8">
          <w:rPr>
            <w:rStyle w:val="Hyperlink"/>
          </w:rPr>
          <w:t>5.</w:t>
        </w:r>
        <w:r w:rsidR="006514CB" w:rsidRPr="006847D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6514CB" w:rsidRPr="006847D8">
          <w:rPr>
            <w:rStyle w:val="Hyperlink"/>
          </w:rPr>
          <w:t>Validity and document management</w:t>
        </w:r>
        <w:r w:rsidR="006514CB" w:rsidRPr="006847D8">
          <w:rPr>
            <w:webHidden/>
          </w:rPr>
          <w:tab/>
        </w:r>
        <w:r w:rsidR="006514CB" w:rsidRPr="006847D8">
          <w:rPr>
            <w:webHidden/>
          </w:rPr>
          <w:fldChar w:fldCharType="begin"/>
        </w:r>
        <w:r w:rsidR="006514CB" w:rsidRPr="006847D8">
          <w:rPr>
            <w:webHidden/>
          </w:rPr>
          <w:instrText xml:space="preserve"> PAGEREF _Toc496550412 \h </w:instrText>
        </w:r>
        <w:r w:rsidR="006514CB" w:rsidRPr="006847D8">
          <w:rPr>
            <w:webHidden/>
          </w:rPr>
        </w:r>
        <w:r w:rsidR="006514CB" w:rsidRPr="006847D8">
          <w:rPr>
            <w:webHidden/>
          </w:rPr>
          <w:fldChar w:fldCharType="separate"/>
        </w:r>
        <w:r w:rsidR="006514CB" w:rsidRPr="006847D8">
          <w:rPr>
            <w:webHidden/>
          </w:rPr>
          <w:t>7</w:t>
        </w:r>
        <w:r w:rsidR="006514CB" w:rsidRPr="006847D8">
          <w:rPr>
            <w:webHidden/>
          </w:rPr>
          <w:fldChar w:fldCharType="end"/>
        </w:r>
      </w:hyperlink>
    </w:p>
    <w:p w14:paraId="2DE7BA75" w14:textId="77777777" w:rsidR="00801C31" w:rsidRPr="006847D8" w:rsidRDefault="00C930E7">
      <w:r w:rsidRPr="006847D8">
        <w:fldChar w:fldCharType="end"/>
      </w:r>
    </w:p>
    <w:p w14:paraId="2DE8F10C" w14:textId="77777777" w:rsidR="00801C31" w:rsidRPr="006847D8" w:rsidRDefault="00801C31">
      <w:pPr>
        <w:pStyle w:val="TOC1"/>
        <w:tabs>
          <w:tab w:val="left" w:pos="440"/>
          <w:tab w:val="right" w:leader="dot" w:pos="9062"/>
        </w:tabs>
      </w:pPr>
    </w:p>
    <w:p w14:paraId="5C742B54" w14:textId="77777777" w:rsidR="00801C31" w:rsidRPr="006847D8" w:rsidRDefault="00801C31"/>
    <w:p w14:paraId="6FAF2AC7" w14:textId="77777777" w:rsidR="00801C31" w:rsidRPr="006847D8" w:rsidRDefault="00801C31"/>
    <w:p w14:paraId="2E08F866" w14:textId="77777777" w:rsidR="00801C31" w:rsidRPr="006847D8" w:rsidRDefault="00C930E7">
      <w:r w:rsidRPr="006847D8">
        <w:br w:type="page"/>
      </w:r>
    </w:p>
    <w:p w14:paraId="292E2E4F" w14:textId="77777777" w:rsidR="00801C31" w:rsidRPr="006847D8" w:rsidRDefault="00C930E7">
      <w:pPr>
        <w:pStyle w:val="Heading1"/>
        <w:numPr>
          <w:ilvl w:val="0"/>
          <w:numId w:val="2"/>
        </w:numPr>
      </w:pPr>
      <w:bookmarkStart w:id="3" w:name="_Toc267152614"/>
      <w:bookmarkStart w:id="4" w:name="_Toc496550400"/>
      <w:bookmarkEnd w:id="3"/>
      <w:r w:rsidRPr="006847D8">
        <w:lastRenderedPageBreak/>
        <w:t>Purpose, scope and users</w:t>
      </w:r>
      <w:bookmarkEnd w:id="4"/>
    </w:p>
    <w:p w14:paraId="58415E0B" w14:textId="589A0646" w:rsidR="00801C31" w:rsidRPr="006847D8" w:rsidRDefault="00C930E7" w:rsidP="006514CB">
      <w:pPr>
        <w:spacing w:line="240" w:lineRule="auto"/>
      </w:pPr>
      <w:r w:rsidRPr="006847D8">
        <w:t xml:space="preserve">The purpose of this document is to define rules for access to various systems, equipment, facilities and information, based on business and security requirements for access. </w:t>
      </w:r>
    </w:p>
    <w:p w14:paraId="5EC1A815" w14:textId="77777777" w:rsidR="00801C31" w:rsidRPr="006847D8" w:rsidRDefault="00C930E7">
      <w:r w:rsidRPr="006847D8">
        <w:t>Users of this document are all employees of [organization name].</w:t>
      </w:r>
    </w:p>
    <w:p w14:paraId="465A1089" w14:textId="77777777" w:rsidR="00801C31" w:rsidRPr="006847D8" w:rsidRDefault="00801C31"/>
    <w:p w14:paraId="0839289F" w14:textId="77777777" w:rsidR="00801C31" w:rsidRPr="006847D8" w:rsidRDefault="00C930E7">
      <w:pPr>
        <w:pStyle w:val="Heading1"/>
        <w:numPr>
          <w:ilvl w:val="0"/>
          <w:numId w:val="2"/>
        </w:numPr>
      </w:pPr>
      <w:bookmarkStart w:id="5" w:name="_Toc267152615"/>
      <w:bookmarkStart w:id="6" w:name="_Toc496550401"/>
      <w:bookmarkEnd w:id="5"/>
      <w:r w:rsidRPr="006847D8">
        <w:t>Reference documents</w:t>
      </w:r>
      <w:bookmarkEnd w:id="6"/>
    </w:p>
    <w:p w14:paraId="13D80EDE" w14:textId="3F911EB7" w:rsidR="00801C31" w:rsidRPr="006847D8" w:rsidRDefault="00C930E7">
      <w:pPr>
        <w:numPr>
          <w:ilvl w:val="0"/>
          <w:numId w:val="4"/>
        </w:numPr>
        <w:spacing w:after="0"/>
      </w:pPr>
      <w:r w:rsidRPr="006847D8">
        <w:t xml:space="preserve">ISO/IEC 27001 standard </w:t>
      </w:r>
    </w:p>
    <w:p w14:paraId="55DB7B50" w14:textId="1ED98E7E" w:rsidR="00801C31" w:rsidRPr="006847D8" w:rsidRDefault="00C930E7" w:rsidP="006514CB">
      <w:pPr>
        <w:numPr>
          <w:ilvl w:val="0"/>
          <w:numId w:val="4"/>
        </w:numPr>
        <w:spacing w:after="0"/>
      </w:pPr>
      <w:r w:rsidRPr="006847D8">
        <w:t>IT Security Policy</w:t>
      </w:r>
    </w:p>
    <w:p w14:paraId="5ED615A7" w14:textId="55C8E818" w:rsidR="00801C31" w:rsidRPr="006847D8" w:rsidRDefault="00C930E7" w:rsidP="006514CB">
      <w:pPr>
        <w:numPr>
          <w:ilvl w:val="0"/>
          <w:numId w:val="4"/>
        </w:numPr>
        <w:spacing w:after="0"/>
      </w:pPr>
      <w:r w:rsidRPr="006847D8">
        <w:t>[Information Classification Policy]</w:t>
      </w:r>
    </w:p>
    <w:p w14:paraId="4797546E" w14:textId="77777777" w:rsidR="00801C31" w:rsidRPr="006847D8" w:rsidRDefault="00801C31"/>
    <w:p w14:paraId="138EDFCC" w14:textId="77777777" w:rsidR="00801C31" w:rsidRPr="006847D8" w:rsidRDefault="00C930E7">
      <w:pPr>
        <w:pStyle w:val="Heading1"/>
        <w:numPr>
          <w:ilvl w:val="0"/>
          <w:numId w:val="2"/>
        </w:numPr>
      </w:pPr>
      <w:bookmarkStart w:id="7" w:name="_Toc267152616"/>
      <w:bookmarkStart w:id="8" w:name="_Toc496550402"/>
      <w:bookmarkEnd w:id="7"/>
      <w:r w:rsidRPr="006847D8">
        <w:t>Access control</w:t>
      </w:r>
      <w:bookmarkEnd w:id="8"/>
    </w:p>
    <w:p w14:paraId="6B2C54CC" w14:textId="77777777" w:rsidR="00801C31" w:rsidRPr="006847D8" w:rsidRDefault="00C930E7">
      <w:pPr>
        <w:pStyle w:val="Heading2"/>
        <w:numPr>
          <w:ilvl w:val="1"/>
          <w:numId w:val="2"/>
        </w:numPr>
      </w:pPr>
      <w:bookmarkStart w:id="9" w:name="_Toc267152617"/>
      <w:bookmarkStart w:id="10" w:name="_Toc496550403"/>
      <w:bookmarkEnd w:id="9"/>
      <w:r w:rsidRPr="006847D8">
        <w:t>Introduction</w:t>
      </w:r>
      <w:bookmarkEnd w:id="10"/>
    </w:p>
    <w:p w14:paraId="1EBDFF16" w14:textId="77777777" w:rsidR="00801C31" w:rsidRPr="006847D8" w:rsidRDefault="00C930E7">
      <w:r w:rsidRPr="006847D8">
        <w:t xml:space="preserve">The basic principle is that access to all systems, networks, services and information is forbidden, unless expressly permitted to individual users or groups of users.  There should be a user registration procedure for each system and service.  </w:t>
      </w:r>
    </w:p>
    <w:p w14:paraId="79EFB4E6" w14:textId="77777777" w:rsidR="00801C31" w:rsidRPr="006847D8" w:rsidRDefault="00C930E7">
      <w:r w:rsidRPr="006847D8">
        <w:t>Access to all physical areas in the organization is allowed, except to areas for which privilege must be granted by the authorized person (item "Privilege management").</w:t>
      </w:r>
    </w:p>
    <w:p w14:paraId="7BFBC773" w14:textId="77777777" w:rsidR="00801C31" w:rsidRPr="006847D8" w:rsidRDefault="00C930E7">
      <w:commentRangeStart w:id="11"/>
      <w:r w:rsidRPr="006847D8">
        <w:t>This Policy specifies rules for access to systems, services and facilities, while the [Information Classification Policy] defines rules for access to individual documents and records.</w:t>
      </w:r>
      <w:commentRangeEnd w:id="11"/>
      <w:r w:rsidR="00185357" w:rsidRPr="006847D8">
        <w:rPr>
          <w:rStyle w:val="CommentReference"/>
        </w:rPr>
        <w:commentReference w:id="11"/>
      </w:r>
    </w:p>
    <w:p w14:paraId="051F7633" w14:textId="77777777" w:rsidR="00801C31" w:rsidRPr="006847D8" w:rsidRDefault="00C930E7">
      <w:pPr>
        <w:pStyle w:val="Heading2"/>
        <w:numPr>
          <w:ilvl w:val="1"/>
          <w:numId w:val="2"/>
        </w:numPr>
      </w:pPr>
      <w:bookmarkStart w:id="12" w:name="_Toc496550404"/>
      <w:r w:rsidRPr="006847D8">
        <w:t xml:space="preserve">User Profile </w:t>
      </w:r>
      <w:commentRangeStart w:id="13"/>
      <w:r w:rsidRPr="006847D8">
        <w:t>A</w:t>
      </w:r>
      <w:bookmarkStart w:id="14" w:name="_Toc267152618"/>
      <w:bookmarkEnd w:id="14"/>
      <w:commentRangeEnd w:id="13"/>
      <w:r w:rsidR="00185357" w:rsidRPr="006847D8">
        <w:rPr>
          <w:rStyle w:val="CommentReference"/>
          <w:b w:val="0"/>
        </w:rPr>
        <w:commentReference w:id="13"/>
      </w:r>
      <w:bookmarkEnd w:id="12"/>
    </w:p>
    <w:p w14:paraId="230639E7" w14:textId="77777777" w:rsidR="00801C31" w:rsidRPr="006847D8" w:rsidRDefault="00C930E7">
      <w:r w:rsidRPr="006847D8">
        <w:t>User profile A has the following access rights: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801C31" w:rsidRPr="006847D8" w14:paraId="19D05C2B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40E80F4F" w14:textId="77777777" w:rsidR="00801C31" w:rsidRPr="006847D8" w:rsidRDefault="00C930E7">
            <w:pPr>
              <w:rPr>
                <w:b/>
                <w:i/>
              </w:rPr>
            </w:pPr>
            <w:commentRangeStart w:id="15"/>
            <w:r w:rsidRPr="006847D8">
              <w:rPr>
                <w:b/>
                <w:i/>
              </w:rPr>
              <w:t>Name of system / network / service</w:t>
            </w:r>
            <w:commentRangeEnd w:id="15"/>
            <w:r w:rsidR="00185357" w:rsidRPr="006847D8">
              <w:rPr>
                <w:rStyle w:val="CommentReference"/>
              </w:rPr>
              <w:commentReference w:id="15"/>
            </w: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21A032FA" w14:textId="77777777" w:rsidR="00801C31" w:rsidRPr="006847D8" w:rsidRDefault="00C930E7">
            <w:pPr>
              <w:rPr>
                <w:b/>
                <w:i/>
              </w:rPr>
            </w:pPr>
            <w:commentRangeStart w:id="16"/>
            <w:r w:rsidRPr="006847D8">
              <w:rPr>
                <w:b/>
                <w:i/>
              </w:rPr>
              <w:t>User rights</w:t>
            </w:r>
            <w:commentRangeEnd w:id="16"/>
            <w:r w:rsidR="00185357" w:rsidRPr="006847D8">
              <w:rPr>
                <w:rStyle w:val="CommentReference"/>
              </w:rPr>
              <w:commentReference w:id="16"/>
            </w:r>
          </w:p>
        </w:tc>
      </w:tr>
      <w:tr w:rsidR="00801C31" w:rsidRPr="006847D8" w14:paraId="7E0B265F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6C8BB3" w14:textId="77777777" w:rsidR="00801C31" w:rsidRPr="006847D8" w:rsidRDefault="00801C31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4384712" w14:textId="77777777" w:rsidR="00801C31" w:rsidRPr="006847D8" w:rsidRDefault="00801C31"/>
        </w:tc>
      </w:tr>
      <w:tr w:rsidR="00801C31" w:rsidRPr="006847D8" w14:paraId="4CA7D3E3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CC0A7E" w14:textId="77777777" w:rsidR="00801C31" w:rsidRPr="006847D8" w:rsidRDefault="00801C31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ABB408B" w14:textId="77777777" w:rsidR="00801C31" w:rsidRPr="006847D8" w:rsidRDefault="00801C31"/>
        </w:tc>
      </w:tr>
      <w:tr w:rsidR="00801C31" w:rsidRPr="006847D8" w14:paraId="744F7BB3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D787891" w14:textId="77777777" w:rsidR="00801C31" w:rsidRPr="006847D8" w:rsidRDefault="00801C31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B628FE" w14:textId="77777777" w:rsidR="00801C31" w:rsidRPr="006847D8" w:rsidRDefault="00801C31"/>
        </w:tc>
      </w:tr>
      <w:tr w:rsidR="00801C31" w:rsidRPr="006847D8" w14:paraId="2B3981E2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84983BB" w14:textId="77777777" w:rsidR="00801C31" w:rsidRPr="006847D8" w:rsidRDefault="00801C31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4F6098" w14:textId="77777777" w:rsidR="00801C31" w:rsidRPr="006847D8" w:rsidRDefault="00801C31"/>
        </w:tc>
      </w:tr>
      <w:tr w:rsidR="00801C31" w:rsidRPr="006847D8" w14:paraId="52C4EB1F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388CB3" w14:textId="77777777" w:rsidR="00801C31" w:rsidRPr="006847D8" w:rsidRDefault="00801C31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7A8174" w14:textId="77777777" w:rsidR="00801C31" w:rsidRPr="006847D8" w:rsidRDefault="00801C31"/>
        </w:tc>
      </w:tr>
      <w:tr w:rsidR="00801C31" w:rsidRPr="006847D8" w14:paraId="67FC1468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7CF600" w14:textId="77777777" w:rsidR="00801C31" w:rsidRPr="006847D8" w:rsidRDefault="00801C31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F653DD" w14:textId="77777777" w:rsidR="00801C31" w:rsidRPr="006847D8" w:rsidRDefault="00801C31"/>
        </w:tc>
      </w:tr>
    </w:tbl>
    <w:p w14:paraId="4CA7D2CA" w14:textId="77777777" w:rsidR="00801C31" w:rsidRPr="006847D8" w:rsidRDefault="00C930E7">
      <w:pPr>
        <w:spacing w:before="240"/>
      </w:pPr>
      <w:r w:rsidRPr="006847D8">
        <w:t>The following job titles have access rights according to User Profile A:</w:t>
      </w:r>
    </w:p>
    <w:p w14:paraId="5D4E76A2" w14:textId="77777777" w:rsidR="00801C31" w:rsidRPr="006847D8" w:rsidRDefault="00C930E7">
      <w:pPr>
        <w:numPr>
          <w:ilvl w:val="0"/>
          <w:numId w:val="5"/>
        </w:numPr>
        <w:spacing w:after="0"/>
      </w:pPr>
      <w:commentRangeStart w:id="17"/>
      <w:r w:rsidRPr="006847D8">
        <w:lastRenderedPageBreak/>
        <w:t>[job title 1]</w:t>
      </w:r>
    </w:p>
    <w:p w14:paraId="7F86A839" w14:textId="1F43EBF1" w:rsidR="00801C31" w:rsidRPr="006847D8" w:rsidRDefault="00C930E7" w:rsidP="006847D8">
      <w:pPr>
        <w:numPr>
          <w:ilvl w:val="0"/>
          <w:numId w:val="5"/>
        </w:numPr>
        <w:spacing w:after="0"/>
      </w:pPr>
      <w:r w:rsidRPr="006847D8">
        <w:t>[job title 2]</w:t>
      </w:r>
      <w:commentRangeEnd w:id="17"/>
      <w:r w:rsidR="00185357" w:rsidRPr="006847D8">
        <w:rPr>
          <w:rStyle w:val="CommentReference"/>
        </w:rPr>
        <w:commentReference w:id="17"/>
      </w:r>
    </w:p>
    <w:p w14:paraId="0BBF4922" w14:textId="77777777" w:rsidR="006847D8" w:rsidRPr="006847D8" w:rsidRDefault="006847D8" w:rsidP="006847D8">
      <w:pPr>
        <w:spacing w:after="0"/>
      </w:pPr>
    </w:p>
    <w:p w14:paraId="446542E4" w14:textId="77777777" w:rsidR="006847D8" w:rsidRPr="006847D8" w:rsidRDefault="006847D8" w:rsidP="006847D8">
      <w:pPr>
        <w:spacing w:after="0"/>
      </w:pPr>
    </w:p>
    <w:p w14:paraId="7BC3FEBD" w14:textId="77777777" w:rsidR="006847D8" w:rsidRPr="006847D8" w:rsidRDefault="006847D8" w:rsidP="006847D8">
      <w:pPr>
        <w:spacing w:after="0"/>
      </w:pPr>
    </w:p>
    <w:p w14:paraId="71FB423F" w14:textId="77777777" w:rsidR="006847D8" w:rsidRPr="006847D8" w:rsidRDefault="006847D8" w:rsidP="006847D8">
      <w:pPr>
        <w:jc w:val="center"/>
      </w:pPr>
      <w:r w:rsidRPr="006847D8">
        <w:t>** END OF FREE PREVIEW **</w:t>
      </w:r>
    </w:p>
    <w:p w14:paraId="291097AA" w14:textId="7B9D4445" w:rsidR="006847D8" w:rsidRPr="006847D8" w:rsidRDefault="006847D8" w:rsidP="006847D8">
      <w:pPr>
        <w:spacing w:after="0"/>
        <w:jc w:val="center"/>
      </w:pPr>
      <w:r w:rsidRPr="006847D8">
        <w:t xml:space="preserve">To download full version of this document click here: </w:t>
      </w:r>
      <w:hyperlink r:id="rId10" w:history="1">
        <w:r w:rsidRPr="006847D8">
          <w:rPr>
            <w:rStyle w:val="Hyperlink"/>
          </w:rPr>
          <w:t>https://advisera.com/eugdpracademy/documentation/access-</w:t>
        </w:r>
        <w:bookmarkStart w:id="18" w:name="_GoBack"/>
        <w:bookmarkEnd w:id="18"/>
        <w:r w:rsidRPr="006847D8">
          <w:rPr>
            <w:rStyle w:val="Hyperlink"/>
          </w:rPr>
          <w:t>control-policy/</w:t>
        </w:r>
      </w:hyperlink>
    </w:p>
    <w:sectPr w:rsidR="006847D8" w:rsidRPr="006847D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9:21:00Z" w:initials="EUGDPR">
    <w:p w14:paraId="472AC12E" w14:textId="5C2189E5" w:rsidR="00185357" w:rsidRPr="00185357" w:rsidRDefault="00185357" w:rsidP="00185357">
      <w:pPr>
        <w:rPr>
          <w:rFonts w:cs="Calibri"/>
          <w:sz w:val="20"/>
          <w:szCs w:val="20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Pr="00185357">
        <w:rPr>
          <w:rFonts w:eastAsia="DejaVu Sans" w:cs="Calibri"/>
          <w:sz w:val="20"/>
          <w:szCs w:val="20"/>
          <w:lang w:bidi="en-US"/>
        </w:rPr>
        <w:t>All fields in this document marked by square brackets [ ] must be filled in.</w:t>
      </w:r>
    </w:p>
  </w:comment>
  <w:comment w:id="1" w:author="EUGDPRAcademy" w:date="2017-10-23T19:21:00Z" w:initials="EUGDPR">
    <w:p w14:paraId="1F0D9968" w14:textId="77777777" w:rsidR="00185357" w:rsidRPr="00185357" w:rsidRDefault="00185357">
      <w:pPr>
        <w:pStyle w:val="CommentText"/>
      </w:pPr>
      <w:r w:rsidRPr="00185357">
        <w:rPr>
          <w:rStyle w:val="CommentReference"/>
          <w:sz w:val="20"/>
          <w:szCs w:val="20"/>
        </w:rPr>
        <w:annotationRef/>
      </w:r>
      <w:r w:rsidRPr="00185357">
        <w:rPr>
          <w:rStyle w:val="CommentReference"/>
          <w:sz w:val="20"/>
          <w:szCs w:val="20"/>
        </w:rPr>
        <w:annotationRef/>
      </w:r>
      <w:r w:rsidRPr="00185357">
        <w:t xml:space="preserve">To learn more read this article: </w:t>
      </w:r>
    </w:p>
    <w:p w14:paraId="3EA9640A" w14:textId="77777777" w:rsidR="00185357" w:rsidRPr="00185357" w:rsidRDefault="00185357">
      <w:pPr>
        <w:pStyle w:val="CommentText"/>
      </w:pPr>
    </w:p>
    <w:p w14:paraId="6C1958F3" w14:textId="67C2FE79" w:rsidR="00185357" w:rsidRPr="00185357" w:rsidRDefault="00185357">
      <w:pPr>
        <w:pStyle w:val="CommentText"/>
      </w:pPr>
      <w:r w:rsidRPr="00185357">
        <w:t xml:space="preserve">How to handle access control according to ISO 27001 </w:t>
      </w:r>
      <w:hyperlink r:id="rId1" w:history="1">
        <w:r w:rsidRPr="00185357">
          <w:rPr>
            <w:rStyle w:val="Hyperlink"/>
          </w:rPr>
          <w:t>http://advisera.com/27001academy/blog/2015/07/27/how-to-handle-access-control-according-to-iso-27001/</w:t>
        </w:r>
      </w:hyperlink>
      <w:r w:rsidRPr="00185357">
        <w:t xml:space="preserve"> </w:t>
      </w:r>
    </w:p>
  </w:comment>
  <w:comment w:id="2" w:author="EUGDPRAcademy" w:date="2017-10-23T19:22:00Z" w:initials="EUGDPR">
    <w:p w14:paraId="15B8A4B4" w14:textId="69B88415" w:rsidR="00185357" w:rsidRPr="00185357" w:rsidRDefault="00185357" w:rsidP="00185357">
      <w:pPr>
        <w:rPr>
          <w:rFonts w:cs="Calibri"/>
          <w:sz w:val="20"/>
          <w:szCs w:val="20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Pr="00185357">
        <w:rPr>
          <w:rFonts w:eastAsia="DejaVu Sans" w:cs="Calibri"/>
          <w:sz w:val="20"/>
          <w:szCs w:val="20"/>
          <w:lang w:bidi="en-US"/>
        </w:rPr>
        <w:t>The document coding system should be in line with the organization's existing system for document coding; in case such a system is not in place, this line may be deleted.</w:t>
      </w:r>
    </w:p>
  </w:comment>
  <w:comment w:id="11" w:author="EUGDPRAcademy" w:date="2017-10-23T19:22:00Z" w:initials="EUGDPR">
    <w:p w14:paraId="049B3432" w14:textId="00073269" w:rsidR="00185357" w:rsidRPr="00185357" w:rsidRDefault="00185357" w:rsidP="00185357">
      <w:pPr>
        <w:rPr>
          <w:rFonts w:cs="Calibri"/>
          <w:sz w:val="20"/>
          <w:szCs w:val="20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Pr="00185357">
        <w:rPr>
          <w:rFonts w:eastAsia="DejaVu Sans" w:cs="Calibri"/>
          <w:sz w:val="20"/>
          <w:szCs w:val="20"/>
          <w:lang w:bidi="en-US"/>
        </w:rPr>
        <w:t>To be deleted if the Information Classification Policy is not documented.</w:t>
      </w:r>
    </w:p>
  </w:comment>
  <w:comment w:id="13" w:author="EUGDPRAcademy" w:date="2017-10-23T19:22:00Z" w:initials="EUGDPR">
    <w:p w14:paraId="5A3EA682" w14:textId="059EC51B" w:rsidR="00185357" w:rsidRPr="00185357" w:rsidRDefault="00185357" w:rsidP="00185357">
      <w:pPr>
        <w:rPr>
          <w:rFonts w:cs="Calibri"/>
          <w:sz w:val="20"/>
          <w:szCs w:val="20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Pr="00185357">
        <w:rPr>
          <w:rFonts w:eastAsia="DejaVu Sans" w:cs="Calibri"/>
          <w:sz w:val="20"/>
          <w:szCs w:val="20"/>
          <w:lang w:bidi="en-US"/>
        </w:rPr>
        <w:t>Adapt to the organization's standard naming system.</w:t>
      </w:r>
    </w:p>
  </w:comment>
  <w:comment w:id="15" w:author="EUGDPRAcademy" w:date="2017-10-23T19:22:00Z" w:initials="EUGDPR">
    <w:p w14:paraId="0CB3AE88" w14:textId="77659403" w:rsidR="00185357" w:rsidRPr="00185357" w:rsidRDefault="00185357" w:rsidP="00185357">
      <w:pPr>
        <w:rPr>
          <w:rFonts w:cs="Calibri"/>
          <w:sz w:val="20"/>
          <w:szCs w:val="20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Pr="00185357">
        <w:rPr>
          <w:rFonts w:eastAsia="DejaVu Sans" w:cs="Calibri"/>
          <w:sz w:val="20"/>
          <w:szCs w:val="20"/>
          <w:lang w:bidi="en-US"/>
        </w:rPr>
        <w:t>May be specified on the level of the entire system or for single modules.</w:t>
      </w:r>
    </w:p>
  </w:comment>
  <w:comment w:id="16" w:author="EUGDPRAcademy" w:date="2017-10-23T19:23:00Z" w:initials="EUGDPR">
    <w:p w14:paraId="045F56BA" w14:textId="4CB671A6" w:rsidR="00185357" w:rsidRPr="00185357" w:rsidRDefault="00185357" w:rsidP="00185357">
      <w:pPr>
        <w:rPr>
          <w:rFonts w:cs="Calibri"/>
          <w:sz w:val="20"/>
          <w:szCs w:val="20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Pr="00185357">
        <w:rPr>
          <w:rFonts w:eastAsia="DejaVu Sans" w:cs="Calibri"/>
          <w:sz w:val="20"/>
          <w:szCs w:val="20"/>
          <w:lang w:bidi="en-US"/>
        </w:rPr>
        <w:t>Specify whether they include rights for reading, writing, deleting, editing and/or performing specific functions.</w:t>
      </w:r>
    </w:p>
  </w:comment>
  <w:comment w:id="17" w:author="EUGDPRAcademy" w:date="2017-10-23T19:23:00Z" w:initials="EUGDPR">
    <w:p w14:paraId="188B62F6" w14:textId="29CDF97E" w:rsidR="00185357" w:rsidRPr="00185357" w:rsidRDefault="00185357" w:rsidP="00185357">
      <w:pPr>
        <w:rPr>
          <w:rFonts w:cs="Calibri"/>
          <w:sz w:val="20"/>
          <w:szCs w:val="20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Pr="00185357">
        <w:rPr>
          <w:rFonts w:eastAsia="DejaVu Sans" w:cs="Calibri"/>
          <w:sz w:val="20"/>
          <w:szCs w:val="20"/>
          <w:lang w:bidi="en-US"/>
        </w:rPr>
        <w:t xml:space="preserve">List all job titles. It may also be specified that this user profile is granted to all employees at the time of employment.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2AC12E" w15:done="0"/>
  <w15:commentEx w15:paraId="6C1958F3" w15:done="0"/>
  <w15:commentEx w15:paraId="15B8A4B4" w15:done="0"/>
  <w15:commentEx w15:paraId="049B3432" w15:done="0"/>
  <w15:commentEx w15:paraId="5A3EA682" w15:done="0"/>
  <w15:commentEx w15:paraId="0CB3AE88" w15:done="0"/>
  <w15:commentEx w15:paraId="045F56BA" w15:done="0"/>
  <w15:commentEx w15:paraId="188B62F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570536" w14:textId="77777777" w:rsidR="009B3CD4" w:rsidRDefault="009B3CD4">
      <w:pPr>
        <w:spacing w:after="0" w:line="240" w:lineRule="auto"/>
      </w:pPr>
      <w:r>
        <w:separator/>
      </w:r>
    </w:p>
  </w:endnote>
  <w:endnote w:type="continuationSeparator" w:id="0">
    <w:p w14:paraId="55E84423" w14:textId="77777777" w:rsidR="009B3CD4" w:rsidRDefault="009B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8"/>
      <w:gridCol w:w="2269"/>
      <w:gridCol w:w="3685"/>
    </w:tblGrid>
    <w:tr w:rsidR="00801C31" w:rsidRPr="00185357" w14:paraId="0626F7B6" w14:textId="77777777" w:rsidTr="00185357">
      <w:tc>
        <w:tcPr>
          <w:tcW w:w="3368" w:type="dxa"/>
          <w:shd w:val="clear" w:color="auto" w:fill="auto"/>
        </w:tcPr>
        <w:p w14:paraId="7D786989" w14:textId="77777777" w:rsidR="00801C31" w:rsidRPr="00185357" w:rsidRDefault="00C930E7">
          <w:pPr>
            <w:pStyle w:val="Footer"/>
            <w:rPr>
              <w:sz w:val="18"/>
              <w:szCs w:val="18"/>
            </w:rPr>
          </w:pPr>
          <w:r w:rsidRPr="00185357">
            <w:rPr>
              <w:sz w:val="18"/>
              <w:szCs w:val="18"/>
            </w:rPr>
            <w:t>Access Control Policy</w:t>
          </w:r>
        </w:p>
      </w:tc>
      <w:tc>
        <w:tcPr>
          <w:tcW w:w="2269" w:type="dxa"/>
          <w:shd w:val="clear" w:color="auto" w:fill="auto"/>
        </w:tcPr>
        <w:p w14:paraId="0F759AD8" w14:textId="77777777" w:rsidR="00801C31" w:rsidRPr="00185357" w:rsidRDefault="00C930E7">
          <w:pPr>
            <w:pStyle w:val="Footer"/>
            <w:jc w:val="center"/>
            <w:rPr>
              <w:sz w:val="18"/>
              <w:szCs w:val="18"/>
            </w:rPr>
          </w:pPr>
          <w:r w:rsidRPr="00185357">
            <w:rPr>
              <w:sz w:val="18"/>
              <w:szCs w:val="18"/>
            </w:rPr>
            <w:t>ver [version] from [date]</w:t>
          </w:r>
        </w:p>
      </w:tc>
      <w:tc>
        <w:tcPr>
          <w:tcW w:w="3685" w:type="dxa"/>
          <w:shd w:val="clear" w:color="auto" w:fill="auto"/>
        </w:tcPr>
        <w:p w14:paraId="2DC1FD81" w14:textId="2F9B0C97" w:rsidR="00801C31" w:rsidRPr="00185357" w:rsidRDefault="00C930E7">
          <w:pPr>
            <w:pStyle w:val="Footer"/>
            <w:jc w:val="right"/>
            <w:rPr>
              <w:sz w:val="18"/>
              <w:szCs w:val="18"/>
            </w:rPr>
          </w:pPr>
          <w:r w:rsidRPr="00185357">
            <w:rPr>
              <w:sz w:val="18"/>
              <w:szCs w:val="18"/>
            </w:rPr>
            <w:t xml:space="preserve">Page </w:t>
          </w:r>
          <w:r w:rsidRPr="00185357">
            <w:rPr>
              <w:b/>
              <w:sz w:val="18"/>
              <w:szCs w:val="18"/>
            </w:rPr>
            <w:fldChar w:fldCharType="begin"/>
          </w:r>
          <w:r w:rsidRPr="00185357">
            <w:rPr>
              <w:sz w:val="18"/>
              <w:szCs w:val="18"/>
            </w:rPr>
            <w:instrText>PAGE</w:instrText>
          </w:r>
          <w:r w:rsidRPr="00185357">
            <w:rPr>
              <w:sz w:val="18"/>
              <w:szCs w:val="18"/>
            </w:rPr>
            <w:fldChar w:fldCharType="separate"/>
          </w:r>
          <w:r w:rsidR="006847D8">
            <w:rPr>
              <w:noProof/>
              <w:sz w:val="18"/>
              <w:szCs w:val="18"/>
            </w:rPr>
            <w:t>3</w:t>
          </w:r>
          <w:r w:rsidRPr="00185357">
            <w:rPr>
              <w:sz w:val="18"/>
              <w:szCs w:val="18"/>
            </w:rPr>
            <w:fldChar w:fldCharType="end"/>
          </w:r>
          <w:r w:rsidRPr="00185357">
            <w:rPr>
              <w:sz w:val="18"/>
              <w:szCs w:val="18"/>
            </w:rPr>
            <w:t xml:space="preserve"> of </w:t>
          </w:r>
          <w:r w:rsidRPr="00185357">
            <w:rPr>
              <w:b/>
              <w:sz w:val="18"/>
              <w:szCs w:val="18"/>
            </w:rPr>
            <w:fldChar w:fldCharType="begin"/>
          </w:r>
          <w:r w:rsidRPr="00185357">
            <w:rPr>
              <w:sz w:val="18"/>
              <w:szCs w:val="18"/>
            </w:rPr>
            <w:instrText>NUMPAGES</w:instrText>
          </w:r>
          <w:r w:rsidRPr="00185357">
            <w:rPr>
              <w:sz w:val="18"/>
              <w:szCs w:val="18"/>
            </w:rPr>
            <w:fldChar w:fldCharType="separate"/>
          </w:r>
          <w:r w:rsidR="006847D8">
            <w:rPr>
              <w:noProof/>
              <w:sz w:val="18"/>
              <w:szCs w:val="18"/>
            </w:rPr>
            <w:t>4</w:t>
          </w:r>
          <w:r w:rsidRPr="00185357">
            <w:rPr>
              <w:sz w:val="18"/>
              <w:szCs w:val="18"/>
            </w:rPr>
            <w:fldChar w:fldCharType="end"/>
          </w:r>
        </w:p>
      </w:tc>
    </w:tr>
  </w:tbl>
  <w:p w14:paraId="1FF9BD49" w14:textId="6DD8962F" w:rsidR="00801C31" w:rsidRDefault="00C930E7">
    <w:pPr>
      <w:spacing w:after="0"/>
      <w:jc w:val="center"/>
      <w:rPr>
        <w:sz w:val="16"/>
        <w:szCs w:val="16"/>
      </w:rPr>
    </w:pPr>
    <w:r>
      <w:rPr>
        <w:sz w:val="16"/>
      </w:rPr>
      <w:t>©2017 This template may be used by clients of Advisera Expert Solutions Ltd</w:t>
    </w:r>
    <w:r w:rsidR="006514CB">
      <w:rPr>
        <w:sz w:val="16"/>
      </w:rPr>
      <w:t>.</w:t>
    </w:r>
    <w:r>
      <w:rPr>
        <w:sz w:val="16"/>
      </w:rPr>
      <w:t xml:space="preserve"> in accordance with the License Agreement.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78B88" w14:textId="7036ED8C" w:rsidR="00801C31" w:rsidRDefault="00C930E7">
    <w:pPr>
      <w:spacing w:after="0"/>
      <w:jc w:val="center"/>
      <w:rPr>
        <w:sz w:val="16"/>
        <w:szCs w:val="16"/>
      </w:rPr>
    </w:pPr>
    <w:r>
      <w:rPr>
        <w:sz w:val="16"/>
      </w:rPr>
      <w:t>©2017</w:t>
    </w:r>
    <w:r w:rsidR="00185357">
      <w:rPr>
        <w:sz w:val="16"/>
      </w:rPr>
      <w:t xml:space="preserve"> </w:t>
    </w:r>
    <w:r>
      <w:rPr>
        <w:sz w:val="16"/>
      </w:rPr>
      <w:t>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6960EA" w14:textId="77777777" w:rsidR="009B3CD4" w:rsidRDefault="009B3CD4">
      <w:pPr>
        <w:spacing w:after="0" w:line="240" w:lineRule="auto"/>
      </w:pPr>
      <w:r>
        <w:separator/>
      </w:r>
    </w:p>
  </w:footnote>
  <w:footnote w:type="continuationSeparator" w:id="0">
    <w:p w14:paraId="2671C70C" w14:textId="77777777" w:rsidR="009B3CD4" w:rsidRDefault="009B3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01C31" w14:paraId="6014996E" w14:textId="77777777" w:rsidTr="00185357">
      <w:tc>
        <w:tcPr>
          <w:tcW w:w="6770" w:type="dxa"/>
          <w:shd w:val="clear" w:color="auto" w:fill="auto"/>
        </w:tcPr>
        <w:p w14:paraId="699975F6" w14:textId="77777777" w:rsidR="00801C31" w:rsidRDefault="00C930E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[organization name]</w:t>
          </w:r>
        </w:p>
      </w:tc>
      <w:tc>
        <w:tcPr>
          <w:tcW w:w="2517" w:type="dxa"/>
          <w:shd w:val="clear" w:color="auto" w:fill="auto"/>
        </w:tcPr>
        <w:p w14:paraId="3F4F4B9D" w14:textId="77777777" w:rsidR="00801C31" w:rsidRDefault="00C930E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114EF12C" w14:textId="77777777" w:rsidR="00801C31" w:rsidRDefault="00801C31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61914"/>
    <w:multiLevelType w:val="multilevel"/>
    <w:tmpl w:val="867A83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124C3210"/>
    <w:multiLevelType w:val="multilevel"/>
    <w:tmpl w:val="A27E26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48D0D13"/>
    <w:multiLevelType w:val="multilevel"/>
    <w:tmpl w:val="852203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3426A5C"/>
    <w:multiLevelType w:val="multilevel"/>
    <w:tmpl w:val="1B5CEB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1C94C46"/>
    <w:multiLevelType w:val="multilevel"/>
    <w:tmpl w:val="C1AEB21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6B79536D"/>
    <w:multiLevelType w:val="multilevel"/>
    <w:tmpl w:val="894A43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1C31"/>
    <w:rsid w:val="000110B5"/>
    <w:rsid w:val="00185357"/>
    <w:rsid w:val="001A11BD"/>
    <w:rsid w:val="00437E2E"/>
    <w:rsid w:val="006514CB"/>
    <w:rsid w:val="006847D8"/>
    <w:rsid w:val="007B7C1C"/>
    <w:rsid w:val="00801C31"/>
    <w:rsid w:val="0095641B"/>
    <w:rsid w:val="009B3CD4"/>
    <w:rsid w:val="00C930E7"/>
    <w:rsid w:val="00F2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6B500"/>
  <w15:docId w15:val="{DCD6DBD9-745A-4290-BA19-5E47B3BC2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uiPriority w:val="99"/>
    <w:semiHidden/>
    <w:qFormat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04BB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uiPriority w:val="99"/>
    <w:semiHidden/>
    <w:qFormat/>
    <w:rsid w:val="00282882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20A07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20A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5/07/27/how-to-handle-access-contro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ocumentation/access-control-policy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61D7137-78F4-4E05-B66D-CFB64ADE3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Access Control Policy</vt:lpstr>
    </vt:vector>
  </TitlesOfParts>
  <Company>Advisera Expert Solutions Ltd</Company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 Control Policy</dc:title>
  <dc:subject/>
  <dc:creator>EUGDPRAcademy</dc:creator>
  <dc:description>©2017 This template may be used by clients of Advisera Expert Solutions Ltd. in accordance with the License Agreement.</dc:description>
  <cp:lastModifiedBy>EUGDPRAcademy</cp:lastModifiedBy>
  <cp:revision>13</cp:revision>
  <dcterms:created xsi:type="dcterms:W3CDTF">2015-03-17T23:28:00Z</dcterms:created>
  <dcterms:modified xsi:type="dcterms:W3CDTF">2017-10-24T20:49:00Z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