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7EC83E" w14:textId="4A81B0CE" w:rsidR="00335E3B" w:rsidRPr="00170298" w:rsidRDefault="00E054AB" w:rsidP="00E054AB">
      <w:pPr>
        <w:jc w:val="center"/>
        <w:rPr>
          <w:rFonts w:asciiTheme="minorHAnsi" w:hAnsiTheme="minorHAnsi" w:cstheme="minorHAnsi"/>
        </w:rPr>
      </w:pPr>
      <w:r w:rsidRPr="00855280">
        <w:t>** FREE PREVIEW VERSION **</w:t>
      </w:r>
    </w:p>
    <w:p w14:paraId="22D4B1FD" w14:textId="77777777" w:rsidR="00335E3B" w:rsidRPr="00170298" w:rsidRDefault="00335E3B">
      <w:pPr>
        <w:rPr>
          <w:rFonts w:asciiTheme="minorHAnsi" w:hAnsiTheme="minorHAnsi" w:cstheme="minorHAnsi"/>
        </w:rPr>
      </w:pPr>
    </w:p>
    <w:p w14:paraId="54BD0AFB" w14:textId="77777777" w:rsidR="00335E3B" w:rsidRPr="00170298" w:rsidRDefault="00335E3B">
      <w:pPr>
        <w:rPr>
          <w:rFonts w:asciiTheme="minorHAnsi" w:hAnsiTheme="minorHAnsi" w:cstheme="minorHAnsi"/>
        </w:rPr>
      </w:pPr>
    </w:p>
    <w:p w14:paraId="735B1161" w14:textId="77777777" w:rsidR="00335E3B" w:rsidRPr="00170298" w:rsidRDefault="00335E3B">
      <w:pPr>
        <w:rPr>
          <w:rFonts w:asciiTheme="minorHAnsi" w:hAnsiTheme="minorHAnsi" w:cstheme="minorHAnsi"/>
        </w:rPr>
      </w:pPr>
    </w:p>
    <w:p w14:paraId="07B69A0C" w14:textId="77777777" w:rsidR="00335E3B" w:rsidRPr="00170298" w:rsidRDefault="00335E3B">
      <w:pPr>
        <w:rPr>
          <w:rFonts w:asciiTheme="minorHAnsi" w:hAnsiTheme="minorHAnsi" w:cstheme="minorHAnsi"/>
        </w:rPr>
      </w:pPr>
    </w:p>
    <w:p w14:paraId="03406FBE" w14:textId="77777777" w:rsidR="00335E3B" w:rsidRPr="00170298" w:rsidRDefault="00335E3B">
      <w:pPr>
        <w:rPr>
          <w:rFonts w:asciiTheme="minorHAnsi" w:hAnsiTheme="minorHAnsi" w:cstheme="minorHAnsi"/>
        </w:rPr>
      </w:pPr>
    </w:p>
    <w:p w14:paraId="5A0B7409" w14:textId="77777777" w:rsidR="00335E3B" w:rsidRPr="00170298" w:rsidRDefault="00497755">
      <w:pPr>
        <w:jc w:val="center"/>
        <w:rPr>
          <w:rFonts w:asciiTheme="minorHAnsi" w:hAnsiTheme="minorHAnsi" w:cstheme="minorHAnsi"/>
        </w:rPr>
      </w:pPr>
      <w:commentRangeStart w:id="0"/>
      <w:r w:rsidRPr="00170298">
        <w:rPr>
          <w:rFonts w:cstheme="minorHAnsi"/>
        </w:rPr>
        <w:t>[organization logo]</w:t>
      </w:r>
      <w:commentRangeEnd w:id="0"/>
      <w:r w:rsidR="00DC376B" w:rsidRPr="00170298">
        <w:rPr>
          <w:rStyle w:val="CommentReference"/>
        </w:rPr>
        <w:commentReference w:id="0"/>
      </w:r>
    </w:p>
    <w:p w14:paraId="046F56F7" w14:textId="77777777" w:rsidR="00335E3B" w:rsidRPr="00170298" w:rsidRDefault="00497755">
      <w:pPr>
        <w:jc w:val="center"/>
        <w:rPr>
          <w:rFonts w:asciiTheme="minorHAnsi" w:hAnsiTheme="minorHAnsi" w:cstheme="minorHAnsi"/>
        </w:rPr>
      </w:pPr>
      <w:r w:rsidRPr="00170298">
        <w:rPr>
          <w:rFonts w:cstheme="minorHAnsi"/>
        </w:rPr>
        <w:t>[organization name]</w:t>
      </w:r>
    </w:p>
    <w:p w14:paraId="3E67F61B" w14:textId="77777777" w:rsidR="00335E3B" w:rsidRPr="00170298" w:rsidRDefault="00335E3B">
      <w:pPr>
        <w:jc w:val="center"/>
        <w:rPr>
          <w:rFonts w:asciiTheme="minorHAnsi" w:hAnsiTheme="minorHAnsi" w:cstheme="minorHAnsi"/>
        </w:rPr>
      </w:pPr>
    </w:p>
    <w:p w14:paraId="35594260" w14:textId="77777777" w:rsidR="00335E3B" w:rsidRPr="00170298" w:rsidRDefault="00335E3B">
      <w:pPr>
        <w:jc w:val="center"/>
        <w:rPr>
          <w:rFonts w:asciiTheme="minorHAnsi" w:hAnsiTheme="minorHAnsi" w:cstheme="minorHAnsi"/>
        </w:rPr>
      </w:pPr>
    </w:p>
    <w:p w14:paraId="3C542B2D" w14:textId="3B0B4008" w:rsidR="00335E3B" w:rsidRPr="00170298" w:rsidRDefault="00497755">
      <w:pPr>
        <w:jc w:val="center"/>
        <w:rPr>
          <w:rFonts w:asciiTheme="minorHAnsi" w:hAnsiTheme="minorHAnsi" w:cstheme="minorHAnsi"/>
          <w:b/>
          <w:sz w:val="32"/>
          <w:szCs w:val="32"/>
        </w:rPr>
      </w:pPr>
      <w:r w:rsidRPr="00170298">
        <w:rPr>
          <w:rFonts w:cstheme="minorHAnsi"/>
          <w:b/>
          <w:sz w:val="32"/>
        </w:rPr>
        <w:t xml:space="preserve">GUIDELINES FOR </w:t>
      </w:r>
      <w:r w:rsidR="006A1A56">
        <w:rPr>
          <w:rFonts w:cstheme="minorHAnsi"/>
          <w:b/>
          <w:sz w:val="32"/>
        </w:rPr>
        <w:t>DATA INVENTORY AND PROCESSING ACTIVITIES MAPPING</w:t>
      </w:r>
    </w:p>
    <w:p w14:paraId="04093013" w14:textId="77777777" w:rsidR="00335E3B" w:rsidRPr="00170298" w:rsidRDefault="00335E3B">
      <w:pPr>
        <w:jc w:val="center"/>
        <w:rPr>
          <w:rFonts w:asciiTheme="minorHAnsi" w:hAnsiTheme="minorHAnsi" w:cstheme="minorHAnsi"/>
        </w:rPr>
      </w:pPr>
    </w:p>
    <w:tbl>
      <w:tblPr>
        <w:tblW w:w="9072"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52"/>
        <w:gridCol w:w="6720"/>
      </w:tblGrid>
      <w:tr w:rsidR="00335E3B" w:rsidRPr="00170298" w14:paraId="20B70C6D" w14:textId="77777777">
        <w:tc>
          <w:tcPr>
            <w:tcW w:w="2352" w:type="dxa"/>
            <w:tcBorders>
              <w:top w:val="single" w:sz="4" w:space="0" w:color="000001"/>
              <w:bottom w:val="single" w:sz="4" w:space="0" w:color="000001"/>
              <w:right w:val="single" w:sz="4" w:space="0" w:color="000001"/>
            </w:tcBorders>
            <w:shd w:val="clear" w:color="auto" w:fill="auto"/>
          </w:tcPr>
          <w:p w14:paraId="6F85EA65" w14:textId="77777777" w:rsidR="00335E3B" w:rsidRPr="00170298" w:rsidRDefault="00497755">
            <w:pPr>
              <w:rPr>
                <w:rFonts w:asciiTheme="minorHAnsi" w:hAnsiTheme="minorHAnsi" w:cstheme="minorHAnsi"/>
              </w:rPr>
            </w:pPr>
            <w:commentRangeStart w:id="1"/>
            <w:r w:rsidRPr="00170298">
              <w:rPr>
                <w:rFonts w:cstheme="minorHAnsi"/>
              </w:rPr>
              <w:t>Code</w:t>
            </w:r>
            <w:commentRangeEnd w:id="1"/>
            <w:r w:rsidR="00DC376B" w:rsidRPr="00170298">
              <w:rPr>
                <w:rStyle w:val="CommentReference"/>
              </w:rPr>
              <w:commentReference w:id="1"/>
            </w:r>
            <w:r w:rsidRPr="00170298">
              <w:rPr>
                <w:rFonts w:cstheme="minorHAnsi"/>
              </w:rPr>
              <w:t>:</w:t>
            </w:r>
          </w:p>
        </w:tc>
        <w:tc>
          <w:tcPr>
            <w:tcW w:w="6719"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7F7E05F2" w14:textId="77777777" w:rsidR="00335E3B" w:rsidRPr="00170298" w:rsidRDefault="00335E3B">
            <w:pPr>
              <w:rPr>
                <w:rFonts w:asciiTheme="minorHAnsi" w:hAnsiTheme="minorHAnsi" w:cstheme="minorHAnsi"/>
              </w:rPr>
            </w:pPr>
          </w:p>
        </w:tc>
      </w:tr>
      <w:tr w:rsidR="00335E3B" w:rsidRPr="00170298" w14:paraId="41AC278E" w14:textId="77777777">
        <w:tc>
          <w:tcPr>
            <w:tcW w:w="2352" w:type="dxa"/>
            <w:tcBorders>
              <w:top w:val="single" w:sz="4" w:space="0" w:color="000001"/>
              <w:bottom w:val="single" w:sz="4" w:space="0" w:color="000001"/>
              <w:right w:val="single" w:sz="4" w:space="0" w:color="000001"/>
            </w:tcBorders>
            <w:shd w:val="clear" w:color="auto" w:fill="auto"/>
          </w:tcPr>
          <w:p w14:paraId="296480A6" w14:textId="77777777" w:rsidR="00335E3B" w:rsidRPr="00170298" w:rsidRDefault="00497755">
            <w:pPr>
              <w:rPr>
                <w:rFonts w:asciiTheme="minorHAnsi" w:hAnsiTheme="minorHAnsi" w:cstheme="minorHAnsi"/>
              </w:rPr>
            </w:pPr>
            <w:r w:rsidRPr="00170298">
              <w:rPr>
                <w:rFonts w:cstheme="minorHAnsi"/>
              </w:rPr>
              <w:t>Version:</w:t>
            </w:r>
          </w:p>
        </w:tc>
        <w:tc>
          <w:tcPr>
            <w:tcW w:w="6719"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0FA82BFC" w14:textId="77777777" w:rsidR="00335E3B" w:rsidRPr="00170298" w:rsidRDefault="00335E3B">
            <w:pPr>
              <w:rPr>
                <w:rFonts w:asciiTheme="minorHAnsi" w:hAnsiTheme="minorHAnsi" w:cstheme="minorHAnsi"/>
              </w:rPr>
            </w:pPr>
          </w:p>
        </w:tc>
      </w:tr>
      <w:tr w:rsidR="00335E3B" w:rsidRPr="00170298" w14:paraId="0271A92B" w14:textId="77777777">
        <w:tc>
          <w:tcPr>
            <w:tcW w:w="2352" w:type="dxa"/>
            <w:tcBorders>
              <w:top w:val="single" w:sz="4" w:space="0" w:color="000001"/>
              <w:bottom w:val="single" w:sz="4" w:space="0" w:color="000001"/>
              <w:right w:val="single" w:sz="4" w:space="0" w:color="000001"/>
            </w:tcBorders>
            <w:shd w:val="clear" w:color="auto" w:fill="auto"/>
          </w:tcPr>
          <w:p w14:paraId="04765798" w14:textId="77777777" w:rsidR="00335E3B" w:rsidRPr="00170298" w:rsidRDefault="00497755">
            <w:pPr>
              <w:rPr>
                <w:rFonts w:asciiTheme="minorHAnsi" w:hAnsiTheme="minorHAnsi" w:cstheme="minorHAnsi"/>
              </w:rPr>
            </w:pPr>
            <w:r w:rsidRPr="00170298">
              <w:rPr>
                <w:rFonts w:cstheme="minorHAnsi"/>
              </w:rPr>
              <w:t>Date of version:</w:t>
            </w:r>
          </w:p>
        </w:tc>
        <w:tc>
          <w:tcPr>
            <w:tcW w:w="6719"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4B0B1000" w14:textId="77777777" w:rsidR="00335E3B" w:rsidRPr="00170298" w:rsidRDefault="00335E3B">
            <w:pPr>
              <w:rPr>
                <w:rFonts w:asciiTheme="minorHAnsi" w:hAnsiTheme="minorHAnsi" w:cstheme="minorHAnsi"/>
              </w:rPr>
            </w:pPr>
          </w:p>
        </w:tc>
      </w:tr>
      <w:tr w:rsidR="00335E3B" w:rsidRPr="00170298" w14:paraId="219BC9FB" w14:textId="77777777">
        <w:tc>
          <w:tcPr>
            <w:tcW w:w="2352" w:type="dxa"/>
            <w:tcBorders>
              <w:top w:val="single" w:sz="4" w:space="0" w:color="000001"/>
              <w:bottom w:val="single" w:sz="4" w:space="0" w:color="000001"/>
              <w:right w:val="single" w:sz="4" w:space="0" w:color="000001"/>
            </w:tcBorders>
            <w:shd w:val="clear" w:color="auto" w:fill="auto"/>
          </w:tcPr>
          <w:p w14:paraId="5D738FF1" w14:textId="77777777" w:rsidR="00335E3B" w:rsidRPr="00170298" w:rsidRDefault="00497755">
            <w:pPr>
              <w:rPr>
                <w:rFonts w:asciiTheme="minorHAnsi" w:hAnsiTheme="minorHAnsi" w:cstheme="minorHAnsi"/>
              </w:rPr>
            </w:pPr>
            <w:r w:rsidRPr="00170298">
              <w:rPr>
                <w:rFonts w:cstheme="minorHAnsi"/>
              </w:rPr>
              <w:t>Created by:</w:t>
            </w:r>
          </w:p>
        </w:tc>
        <w:tc>
          <w:tcPr>
            <w:tcW w:w="6719"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3565E8AB" w14:textId="77777777" w:rsidR="00335E3B" w:rsidRPr="00170298" w:rsidRDefault="00335E3B">
            <w:pPr>
              <w:rPr>
                <w:rFonts w:asciiTheme="minorHAnsi" w:hAnsiTheme="minorHAnsi" w:cstheme="minorHAnsi"/>
              </w:rPr>
            </w:pPr>
          </w:p>
        </w:tc>
      </w:tr>
      <w:tr w:rsidR="00335E3B" w:rsidRPr="00170298" w14:paraId="7467BB19" w14:textId="77777777">
        <w:tc>
          <w:tcPr>
            <w:tcW w:w="2352" w:type="dxa"/>
            <w:tcBorders>
              <w:top w:val="single" w:sz="4" w:space="0" w:color="000001"/>
              <w:bottom w:val="single" w:sz="4" w:space="0" w:color="000001"/>
              <w:right w:val="single" w:sz="4" w:space="0" w:color="000001"/>
            </w:tcBorders>
            <w:shd w:val="clear" w:color="auto" w:fill="auto"/>
          </w:tcPr>
          <w:p w14:paraId="70A05E33" w14:textId="77777777" w:rsidR="00335E3B" w:rsidRPr="00170298" w:rsidRDefault="00497755">
            <w:pPr>
              <w:rPr>
                <w:rFonts w:asciiTheme="minorHAnsi" w:hAnsiTheme="minorHAnsi" w:cstheme="minorHAnsi"/>
              </w:rPr>
            </w:pPr>
            <w:r w:rsidRPr="00170298">
              <w:rPr>
                <w:rFonts w:cstheme="minorHAnsi"/>
              </w:rPr>
              <w:t>Approved by:</w:t>
            </w:r>
          </w:p>
        </w:tc>
        <w:tc>
          <w:tcPr>
            <w:tcW w:w="6719"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534AB753" w14:textId="77777777" w:rsidR="00335E3B" w:rsidRPr="00170298" w:rsidRDefault="00335E3B">
            <w:pPr>
              <w:rPr>
                <w:rFonts w:asciiTheme="minorHAnsi" w:hAnsiTheme="minorHAnsi" w:cstheme="minorHAnsi"/>
              </w:rPr>
            </w:pPr>
          </w:p>
        </w:tc>
      </w:tr>
      <w:tr w:rsidR="00335E3B" w:rsidRPr="00170298" w14:paraId="4020E98A" w14:textId="77777777">
        <w:tc>
          <w:tcPr>
            <w:tcW w:w="2352" w:type="dxa"/>
            <w:tcBorders>
              <w:top w:val="single" w:sz="4" w:space="0" w:color="000001"/>
              <w:bottom w:val="single" w:sz="4" w:space="0" w:color="000001"/>
              <w:right w:val="single" w:sz="4" w:space="0" w:color="000001"/>
            </w:tcBorders>
            <w:shd w:val="clear" w:color="auto" w:fill="auto"/>
          </w:tcPr>
          <w:p w14:paraId="4A81A704" w14:textId="77777777" w:rsidR="00335E3B" w:rsidRPr="00170298" w:rsidRDefault="00497755">
            <w:pPr>
              <w:rPr>
                <w:rFonts w:asciiTheme="minorHAnsi" w:hAnsiTheme="minorHAnsi" w:cstheme="minorHAnsi"/>
              </w:rPr>
            </w:pPr>
            <w:r w:rsidRPr="00170298">
              <w:rPr>
                <w:rFonts w:cstheme="minorHAnsi"/>
              </w:rPr>
              <w:t>Confidentiality level:</w:t>
            </w:r>
          </w:p>
        </w:tc>
        <w:tc>
          <w:tcPr>
            <w:tcW w:w="6719"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6AF124E2" w14:textId="77777777" w:rsidR="00335E3B" w:rsidRPr="00170298" w:rsidRDefault="00335E3B">
            <w:pPr>
              <w:rPr>
                <w:rFonts w:asciiTheme="minorHAnsi" w:hAnsiTheme="minorHAnsi" w:cstheme="minorHAnsi"/>
              </w:rPr>
            </w:pPr>
          </w:p>
        </w:tc>
      </w:tr>
    </w:tbl>
    <w:p w14:paraId="49AC1B4A" w14:textId="77777777" w:rsidR="00335E3B" w:rsidRPr="00170298" w:rsidRDefault="00335E3B">
      <w:pPr>
        <w:rPr>
          <w:rFonts w:asciiTheme="minorHAnsi" w:hAnsiTheme="minorHAnsi" w:cstheme="minorHAnsi"/>
        </w:rPr>
      </w:pPr>
    </w:p>
    <w:p w14:paraId="6A9FBCA6" w14:textId="77777777" w:rsidR="00335E3B" w:rsidRPr="00170298" w:rsidRDefault="00497755">
      <w:pPr>
        <w:rPr>
          <w:rFonts w:asciiTheme="minorHAnsi" w:hAnsiTheme="minorHAnsi" w:cstheme="minorHAnsi"/>
        </w:rPr>
      </w:pPr>
      <w:r w:rsidRPr="00170298">
        <w:br w:type="page"/>
      </w:r>
    </w:p>
    <w:p w14:paraId="0D15132F" w14:textId="77777777" w:rsidR="00335E3B" w:rsidRPr="00170298" w:rsidRDefault="00497755">
      <w:pPr>
        <w:rPr>
          <w:rFonts w:asciiTheme="minorHAnsi" w:hAnsiTheme="minorHAnsi" w:cstheme="minorHAnsi"/>
          <w:b/>
          <w:sz w:val="28"/>
          <w:szCs w:val="28"/>
        </w:rPr>
      </w:pPr>
      <w:r w:rsidRPr="00170298">
        <w:rPr>
          <w:rFonts w:cstheme="minorHAnsi"/>
          <w:b/>
          <w:sz w:val="28"/>
        </w:rPr>
        <w:lastRenderedPageBreak/>
        <w:t>Change history</w:t>
      </w:r>
    </w:p>
    <w:tbl>
      <w:tblPr>
        <w:tblW w:w="90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1349"/>
        <w:gridCol w:w="984"/>
        <w:gridCol w:w="1793"/>
        <w:gridCol w:w="4936"/>
      </w:tblGrid>
      <w:tr w:rsidR="00335E3B" w:rsidRPr="00170298" w14:paraId="2043B4DF" w14:textId="77777777">
        <w:tc>
          <w:tcPr>
            <w:tcW w:w="135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C8DB49B" w14:textId="77777777" w:rsidR="00335E3B" w:rsidRPr="00170298" w:rsidRDefault="00497755">
            <w:pPr>
              <w:rPr>
                <w:rFonts w:asciiTheme="minorHAnsi" w:hAnsiTheme="minorHAnsi" w:cstheme="minorHAnsi"/>
                <w:b/>
              </w:rPr>
            </w:pPr>
            <w:r w:rsidRPr="00170298">
              <w:rPr>
                <w:rFonts w:cstheme="minorHAnsi"/>
                <w:b/>
              </w:rPr>
              <w:t>Date</w:t>
            </w: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356A9E6" w14:textId="77777777" w:rsidR="00335E3B" w:rsidRPr="00170298" w:rsidRDefault="00497755">
            <w:pPr>
              <w:rPr>
                <w:rFonts w:asciiTheme="minorHAnsi" w:hAnsiTheme="minorHAnsi" w:cstheme="minorHAnsi"/>
                <w:b/>
              </w:rPr>
            </w:pPr>
            <w:r w:rsidRPr="00170298">
              <w:rPr>
                <w:rFonts w:cstheme="minorHAnsi"/>
                <w:b/>
              </w:rPr>
              <w:t>Version</w:t>
            </w: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EC0C5AF" w14:textId="77777777" w:rsidR="00335E3B" w:rsidRPr="00170298" w:rsidRDefault="00497755">
            <w:pPr>
              <w:rPr>
                <w:rFonts w:asciiTheme="minorHAnsi" w:hAnsiTheme="minorHAnsi" w:cstheme="minorHAnsi"/>
                <w:b/>
              </w:rPr>
            </w:pPr>
            <w:r w:rsidRPr="00170298">
              <w:rPr>
                <w:rFonts w:cstheme="minorHAnsi"/>
                <w:b/>
              </w:rPr>
              <w:t>Created by</w:t>
            </w: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46C77FC" w14:textId="77777777" w:rsidR="00335E3B" w:rsidRPr="00170298" w:rsidRDefault="00497755">
            <w:pPr>
              <w:rPr>
                <w:rFonts w:asciiTheme="minorHAnsi" w:hAnsiTheme="minorHAnsi" w:cstheme="minorHAnsi"/>
                <w:b/>
              </w:rPr>
            </w:pPr>
            <w:r w:rsidRPr="00170298">
              <w:rPr>
                <w:rFonts w:cstheme="minorHAnsi"/>
                <w:b/>
              </w:rPr>
              <w:t>Description of change</w:t>
            </w:r>
          </w:p>
        </w:tc>
      </w:tr>
      <w:tr w:rsidR="00335E3B" w:rsidRPr="00170298" w14:paraId="380BDABF" w14:textId="77777777">
        <w:tc>
          <w:tcPr>
            <w:tcW w:w="135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07E9CEF" w14:textId="3B017A3F" w:rsidR="00335E3B" w:rsidRPr="00170298" w:rsidRDefault="00DC376B">
            <w:pPr>
              <w:rPr>
                <w:rFonts w:asciiTheme="minorHAnsi" w:hAnsiTheme="minorHAnsi" w:cstheme="minorHAnsi"/>
              </w:rPr>
            </w:pPr>
            <w:r w:rsidRPr="00170298">
              <w:rPr>
                <w:rFonts w:asciiTheme="minorHAnsi" w:hAnsiTheme="minorHAnsi" w:cstheme="minorHAnsi"/>
              </w:rPr>
              <w:t>dd.mm.yyyy</w:t>
            </w: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457796D" w14:textId="42BBA079" w:rsidR="00335E3B" w:rsidRPr="00170298" w:rsidRDefault="00DC376B">
            <w:pPr>
              <w:rPr>
                <w:rFonts w:asciiTheme="minorHAnsi" w:hAnsiTheme="minorHAnsi" w:cstheme="minorHAnsi"/>
              </w:rPr>
            </w:pPr>
            <w:r w:rsidRPr="00170298">
              <w:rPr>
                <w:rFonts w:asciiTheme="minorHAnsi" w:hAnsiTheme="minorHAnsi" w:cstheme="minorHAnsi"/>
              </w:rPr>
              <w:t>0.1</w:t>
            </w: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ADA4D6C" w14:textId="585E9B72" w:rsidR="00335E3B" w:rsidRPr="00170298" w:rsidRDefault="00DC376B">
            <w:pPr>
              <w:rPr>
                <w:rFonts w:asciiTheme="minorHAnsi" w:hAnsiTheme="minorHAnsi" w:cstheme="minorHAnsi"/>
              </w:rPr>
            </w:pPr>
            <w:r w:rsidRPr="00170298">
              <w:rPr>
                <w:rFonts w:asciiTheme="minorHAnsi" w:hAnsiTheme="minorHAnsi" w:cstheme="minorHAnsi"/>
              </w:rPr>
              <w:t>EUGDPRAcademy</w:t>
            </w: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3D907C6" w14:textId="10228AEC" w:rsidR="00335E3B" w:rsidRPr="00170298" w:rsidRDefault="00DC376B" w:rsidP="005F71B8">
            <w:pPr>
              <w:rPr>
                <w:rFonts w:asciiTheme="minorHAnsi" w:hAnsiTheme="minorHAnsi" w:cstheme="minorHAnsi"/>
              </w:rPr>
            </w:pPr>
            <w:r w:rsidRPr="00170298">
              <w:t>Basic document o</w:t>
            </w:r>
            <w:r w:rsidR="005F71B8">
              <w:t>ut</w:t>
            </w:r>
            <w:r w:rsidRPr="00170298">
              <w:t>line</w:t>
            </w:r>
          </w:p>
        </w:tc>
      </w:tr>
      <w:tr w:rsidR="00335E3B" w:rsidRPr="00170298" w14:paraId="1FBBB7D8" w14:textId="77777777">
        <w:tc>
          <w:tcPr>
            <w:tcW w:w="135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9D3A47C" w14:textId="77777777" w:rsidR="00335E3B" w:rsidRPr="00170298" w:rsidRDefault="00335E3B">
            <w:pPr>
              <w:rPr>
                <w:rFonts w:asciiTheme="minorHAnsi" w:hAnsiTheme="minorHAnsi" w:cstheme="minorHAnsi"/>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759ED63" w14:textId="77777777" w:rsidR="00335E3B" w:rsidRPr="00170298" w:rsidRDefault="00335E3B">
            <w:pPr>
              <w:rPr>
                <w:rFonts w:asciiTheme="minorHAnsi" w:hAnsiTheme="minorHAnsi" w:cstheme="minorHAnsi"/>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FF49541" w14:textId="77777777" w:rsidR="00335E3B" w:rsidRPr="00170298" w:rsidRDefault="00335E3B">
            <w:pPr>
              <w:rPr>
                <w:rFonts w:asciiTheme="minorHAnsi" w:hAnsiTheme="minorHAnsi" w:cstheme="minorHAnsi"/>
              </w:rPr>
            </w:pP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50EB17D" w14:textId="77777777" w:rsidR="00335E3B" w:rsidRPr="00170298" w:rsidRDefault="00335E3B">
            <w:pPr>
              <w:rPr>
                <w:rFonts w:asciiTheme="minorHAnsi" w:hAnsiTheme="minorHAnsi" w:cstheme="minorHAnsi"/>
              </w:rPr>
            </w:pPr>
          </w:p>
        </w:tc>
      </w:tr>
      <w:tr w:rsidR="00335E3B" w:rsidRPr="00170298" w14:paraId="1C21E741" w14:textId="77777777">
        <w:tc>
          <w:tcPr>
            <w:tcW w:w="135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F888C1E" w14:textId="77777777" w:rsidR="00335E3B" w:rsidRPr="00170298" w:rsidRDefault="00335E3B">
            <w:pPr>
              <w:rPr>
                <w:rFonts w:asciiTheme="minorHAnsi" w:hAnsiTheme="minorHAnsi" w:cstheme="minorHAnsi"/>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4745302" w14:textId="77777777" w:rsidR="00335E3B" w:rsidRPr="00170298" w:rsidRDefault="00335E3B">
            <w:pPr>
              <w:rPr>
                <w:rFonts w:asciiTheme="minorHAnsi" w:hAnsiTheme="minorHAnsi" w:cstheme="minorHAnsi"/>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DA15428" w14:textId="77777777" w:rsidR="00335E3B" w:rsidRPr="00170298" w:rsidRDefault="00335E3B">
            <w:pPr>
              <w:rPr>
                <w:rFonts w:asciiTheme="minorHAnsi" w:hAnsiTheme="minorHAnsi" w:cstheme="minorHAnsi"/>
              </w:rPr>
            </w:pP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12679F7" w14:textId="77777777" w:rsidR="00335E3B" w:rsidRPr="00170298" w:rsidRDefault="00335E3B">
            <w:pPr>
              <w:rPr>
                <w:rFonts w:asciiTheme="minorHAnsi" w:hAnsiTheme="minorHAnsi" w:cstheme="minorHAnsi"/>
              </w:rPr>
            </w:pPr>
          </w:p>
        </w:tc>
      </w:tr>
      <w:tr w:rsidR="00335E3B" w:rsidRPr="00170298" w14:paraId="7ECB4058" w14:textId="77777777">
        <w:tc>
          <w:tcPr>
            <w:tcW w:w="135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BB15904" w14:textId="77777777" w:rsidR="00335E3B" w:rsidRPr="00170298" w:rsidRDefault="00335E3B">
            <w:pPr>
              <w:rPr>
                <w:rFonts w:asciiTheme="minorHAnsi" w:hAnsiTheme="minorHAnsi" w:cstheme="minorHAnsi"/>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DB0D555" w14:textId="77777777" w:rsidR="00335E3B" w:rsidRPr="00170298" w:rsidRDefault="00335E3B">
            <w:pPr>
              <w:rPr>
                <w:rFonts w:asciiTheme="minorHAnsi" w:hAnsiTheme="minorHAnsi" w:cstheme="minorHAnsi"/>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3F4E06A" w14:textId="77777777" w:rsidR="00335E3B" w:rsidRPr="00170298" w:rsidRDefault="00335E3B">
            <w:pPr>
              <w:rPr>
                <w:rFonts w:asciiTheme="minorHAnsi" w:hAnsiTheme="minorHAnsi" w:cstheme="minorHAnsi"/>
              </w:rPr>
            </w:pP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45227BD" w14:textId="77777777" w:rsidR="00335E3B" w:rsidRPr="00170298" w:rsidRDefault="00335E3B">
            <w:pPr>
              <w:rPr>
                <w:rFonts w:asciiTheme="minorHAnsi" w:hAnsiTheme="minorHAnsi" w:cstheme="minorHAnsi"/>
              </w:rPr>
            </w:pPr>
          </w:p>
        </w:tc>
      </w:tr>
      <w:tr w:rsidR="00335E3B" w:rsidRPr="00170298" w14:paraId="2CBB849E" w14:textId="77777777">
        <w:tc>
          <w:tcPr>
            <w:tcW w:w="135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6706322" w14:textId="77777777" w:rsidR="00335E3B" w:rsidRPr="00170298" w:rsidRDefault="00335E3B">
            <w:pPr>
              <w:rPr>
                <w:rFonts w:asciiTheme="minorHAnsi" w:hAnsiTheme="minorHAnsi" w:cstheme="minorHAnsi"/>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097F03C" w14:textId="77777777" w:rsidR="00335E3B" w:rsidRPr="00170298" w:rsidRDefault="00335E3B">
            <w:pPr>
              <w:rPr>
                <w:rFonts w:asciiTheme="minorHAnsi" w:hAnsiTheme="minorHAnsi" w:cstheme="minorHAnsi"/>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FE80251" w14:textId="77777777" w:rsidR="00335E3B" w:rsidRPr="00170298" w:rsidRDefault="00335E3B">
            <w:pPr>
              <w:rPr>
                <w:rFonts w:asciiTheme="minorHAnsi" w:hAnsiTheme="minorHAnsi" w:cstheme="minorHAnsi"/>
              </w:rPr>
            </w:pP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2ADB312" w14:textId="77777777" w:rsidR="00335E3B" w:rsidRPr="00170298" w:rsidRDefault="00335E3B">
            <w:pPr>
              <w:rPr>
                <w:rFonts w:asciiTheme="minorHAnsi" w:hAnsiTheme="minorHAnsi" w:cstheme="minorHAnsi"/>
              </w:rPr>
            </w:pPr>
          </w:p>
        </w:tc>
      </w:tr>
      <w:tr w:rsidR="00335E3B" w:rsidRPr="00170298" w14:paraId="1D7E051C" w14:textId="77777777">
        <w:tc>
          <w:tcPr>
            <w:tcW w:w="135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0DB7B63" w14:textId="77777777" w:rsidR="00335E3B" w:rsidRPr="00170298" w:rsidRDefault="00335E3B">
            <w:pPr>
              <w:rPr>
                <w:rFonts w:asciiTheme="minorHAnsi" w:hAnsiTheme="minorHAnsi" w:cstheme="minorHAnsi"/>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F196492" w14:textId="77777777" w:rsidR="00335E3B" w:rsidRPr="00170298" w:rsidRDefault="00335E3B">
            <w:pPr>
              <w:rPr>
                <w:rFonts w:asciiTheme="minorHAnsi" w:hAnsiTheme="minorHAnsi" w:cstheme="minorHAnsi"/>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C342C8D" w14:textId="77777777" w:rsidR="00335E3B" w:rsidRPr="00170298" w:rsidRDefault="00335E3B">
            <w:pPr>
              <w:rPr>
                <w:rFonts w:asciiTheme="minorHAnsi" w:hAnsiTheme="minorHAnsi" w:cstheme="minorHAnsi"/>
              </w:rPr>
            </w:pP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89DEC46" w14:textId="77777777" w:rsidR="00335E3B" w:rsidRPr="00170298" w:rsidRDefault="00335E3B">
            <w:pPr>
              <w:rPr>
                <w:rFonts w:asciiTheme="minorHAnsi" w:hAnsiTheme="minorHAnsi" w:cstheme="minorHAnsi"/>
              </w:rPr>
            </w:pPr>
          </w:p>
        </w:tc>
      </w:tr>
      <w:tr w:rsidR="00335E3B" w:rsidRPr="00170298" w14:paraId="6BA11290" w14:textId="77777777">
        <w:tc>
          <w:tcPr>
            <w:tcW w:w="135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696C82F" w14:textId="77777777" w:rsidR="00335E3B" w:rsidRPr="00170298" w:rsidRDefault="00335E3B">
            <w:pPr>
              <w:rPr>
                <w:rFonts w:asciiTheme="minorHAnsi" w:hAnsiTheme="minorHAnsi" w:cstheme="minorHAnsi"/>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18A71B6" w14:textId="77777777" w:rsidR="00335E3B" w:rsidRPr="00170298" w:rsidRDefault="00335E3B">
            <w:pPr>
              <w:rPr>
                <w:rFonts w:asciiTheme="minorHAnsi" w:hAnsiTheme="minorHAnsi" w:cstheme="minorHAnsi"/>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7394DA1" w14:textId="77777777" w:rsidR="00335E3B" w:rsidRPr="00170298" w:rsidRDefault="00335E3B">
            <w:pPr>
              <w:rPr>
                <w:rFonts w:asciiTheme="minorHAnsi" w:hAnsiTheme="minorHAnsi" w:cstheme="minorHAnsi"/>
              </w:rPr>
            </w:pP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C63CC4B" w14:textId="77777777" w:rsidR="00335E3B" w:rsidRPr="00170298" w:rsidRDefault="00335E3B">
            <w:pPr>
              <w:rPr>
                <w:rFonts w:asciiTheme="minorHAnsi" w:hAnsiTheme="minorHAnsi" w:cstheme="minorHAnsi"/>
              </w:rPr>
            </w:pPr>
          </w:p>
        </w:tc>
      </w:tr>
    </w:tbl>
    <w:p w14:paraId="1D521CCB" w14:textId="77777777" w:rsidR="00335E3B" w:rsidRPr="00170298" w:rsidRDefault="00335E3B">
      <w:pPr>
        <w:rPr>
          <w:rFonts w:asciiTheme="minorHAnsi" w:hAnsiTheme="minorHAnsi" w:cstheme="minorHAnsi"/>
        </w:rPr>
      </w:pPr>
    </w:p>
    <w:p w14:paraId="72276299" w14:textId="77777777" w:rsidR="00335E3B" w:rsidRPr="00170298" w:rsidRDefault="00335E3B">
      <w:pPr>
        <w:rPr>
          <w:rFonts w:asciiTheme="minorHAnsi" w:hAnsiTheme="minorHAnsi" w:cstheme="minorHAnsi"/>
        </w:rPr>
      </w:pPr>
    </w:p>
    <w:sdt>
      <w:sdtPr>
        <w:id w:val="1823180725"/>
        <w:docPartObj>
          <w:docPartGallery w:val="Table of Contents"/>
          <w:docPartUnique/>
        </w:docPartObj>
      </w:sdtPr>
      <w:sdtEndPr/>
      <w:sdtContent>
        <w:p w14:paraId="6BFE7307" w14:textId="77777777" w:rsidR="00335E3B" w:rsidRPr="00170298" w:rsidRDefault="00497755">
          <w:r w:rsidRPr="00170298">
            <w:rPr>
              <w:b/>
              <w:sz w:val="28"/>
            </w:rPr>
            <w:t>Table of Contents</w:t>
          </w:r>
        </w:p>
        <w:p w14:paraId="5D071C2F" w14:textId="77777777" w:rsidR="00C8030E" w:rsidRDefault="00497755">
          <w:pPr>
            <w:pStyle w:val="TOC1"/>
            <w:tabs>
              <w:tab w:val="left" w:pos="440"/>
              <w:tab w:val="right" w:leader="dot" w:pos="9062"/>
            </w:tabs>
            <w:rPr>
              <w:rFonts w:asciiTheme="minorHAnsi" w:eastAsiaTheme="minorEastAsia" w:hAnsiTheme="minorHAnsi" w:cstheme="minorBidi"/>
              <w:b w:val="0"/>
              <w:bCs w:val="0"/>
              <w:caps w:val="0"/>
              <w:noProof/>
              <w:color w:val="auto"/>
              <w:sz w:val="22"/>
              <w:szCs w:val="22"/>
              <w:lang w:val="hr-HR" w:eastAsia="zh-CN"/>
            </w:rPr>
          </w:pPr>
          <w:r w:rsidRPr="00170298">
            <w:fldChar w:fldCharType="begin"/>
          </w:r>
          <w:r w:rsidRPr="00170298">
            <w:instrText>TOC \z \o "1-3" \u \h</w:instrText>
          </w:r>
          <w:r w:rsidRPr="00170298">
            <w:fldChar w:fldCharType="separate"/>
          </w:r>
          <w:hyperlink w:anchor="_Toc499196502" w:history="1">
            <w:r w:rsidR="00C8030E" w:rsidRPr="00B70816">
              <w:rPr>
                <w:rStyle w:val="Hyperlink"/>
                <w:noProof/>
              </w:rPr>
              <w:t>1.</w:t>
            </w:r>
            <w:r w:rsidR="00C8030E">
              <w:rPr>
                <w:rFonts w:asciiTheme="minorHAnsi" w:eastAsiaTheme="minorEastAsia" w:hAnsiTheme="minorHAnsi" w:cstheme="minorBidi"/>
                <w:b w:val="0"/>
                <w:bCs w:val="0"/>
                <w:caps w:val="0"/>
                <w:noProof/>
                <w:color w:val="auto"/>
                <w:sz w:val="22"/>
                <w:szCs w:val="22"/>
                <w:lang w:val="hr-HR" w:eastAsia="zh-CN"/>
              </w:rPr>
              <w:tab/>
            </w:r>
            <w:r w:rsidR="00C8030E" w:rsidRPr="00B70816">
              <w:rPr>
                <w:rStyle w:val="Hyperlink"/>
                <w:noProof/>
              </w:rPr>
              <w:t>Scope, Purpose and Users</w:t>
            </w:r>
            <w:r w:rsidR="00C8030E">
              <w:rPr>
                <w:noProof/>
                <w:webHidden/>
              </w:rPr>
              <w:tab/>
            </w:r>
            <w:r w:rsidR="00C8030E">
              <w:rPr>
                <w:noProof/>
                <w:webHidden/>
              </w:rPr>
              <w:fldChar w:fldCharType="begin"/>
            </w:r>
            <w:r w:rsidR="00C8030E">
              <w:rPr>
                <w:noProof/>
                <w:webHidden/>
              </w:rPr>
              <w:instrText xml:space="preserve"> PAGEREF _Toc499196502 \h </w:instrText>
            </w:r>
            <w:r w:rsidR="00C8030E">
              <w:rPr>
                <w:noProof/>
                <w:webHidden/>
              </w:rPr>
            </w:r>
            <w:r w:rsidR="00C8030E">
              <w:rPr>
                <w:noProof/>
                <w:webHidden/>
              </w:rPr>
              <w:fldChar w:fldCharType="separate"/>
            </w:r>
            <w:r w:rsidR="00C8030E">
              <w:rPr>
                <w:noProof/>
                <w:webHidden/>
              </w:rPr>
              <w:t>3</w:t>
            </w:r>
            <w:r w:rsidR="00C8030E">
              <w:rPr>
                <w:noProof/>
                <w:webHidden/>
              </w:rPr>
              <w:fldChar w:fldCharType="end"/>
            </w:r>
          </w:hyperlink>
        </w:p>
        <w:p w14:paraId="74D12331" w14:textId="77777777" w:rsidR="00C8030E" w:rsidRDefault="00C13282">
          <w:pPr>
            <w:pStyle w:val="TOC1"/>
            <w:tabs>
              <w:tab w:val="left" w:pos="440"/>
              <w:tab w:val="right" w:leader="dot" w:pos="9062"/>
            </w:tabs>
            <w:rPr>
              <w:rFonts w:asciiTheme="minorHAnsi" w:eastAsiaTheme="minorEastAsia" w:hAnsiTheme="minorHAnsi" w:cstheme="minorBidi"/>
              <w:b w:val="0"/>
              <w:bCs w:val="0"/>
              <w:caps w:val="0"/>
              <w:noProof/>
              <w:color w:val="auto"/>
              <w:sz w:val="22"/>
              <w:szCs w:val="22"/>
              <w:lang w:val="hr-HR" w:eastAsia="zh-CN"/>
            </w:rPr>
          </w:pPr>
          <w:hyperlink w:anchor="_Toc499196503" w:history="1">
            <w:r w:rsidR="00C8030E" w:rsidRPr="00B70816">
              <w:rPr>
                <w:rStyle w:val="Hyperlink"/>
                <w:noProof/>
              </w:rPr>
              <w:t>2.</w:t>
            </w:r>
            <w:r w:rsidR="00C8030E">
              <w:rPr>
                <w:rFonts w:asciiTheme="minorHAnsi" w:eastAsiaTheme="minorEastAsia" w:hAnsiTheme="minorHAnsi" w:cstheme="minorBidi"/>
                <w:b w:val="0"/>
                <w:bCs w:val="0"/>
                <w:caps w:val="0"/>
                <w:noProof/>
                <w:color w:val="auto"/>
                <w:sz w:val="22"/>
                <w:szCs w:val="22"/>
                <w:lang w:val="hr-HR" w:eastAsia="zh-CN"/>
              </w:rPr>
              <w:tab/>
            </w:r>
            <w:r w:rsidR="00C8030E" w:rsidRPr="00B70816">
              <w:rPr>
                <w:rStyle w:val="Hyperlink"/>
                <w:noProof/>
              </w:rPr>
              <w:t>Reference Documents</w:t>
            </w:r>
            <w:r w:rsidR="00C8030E">
              <w:rPr>
                <w:noProof/>
                <w:webHidden/>
              </w:rPr>
              <w:tab/>
            </w:r>
            <w:r w:rsidR="00C8030E">
              <w:rPr>
                <w:noProof/>
                <w:webHidden/>
              </w:rPr>
              <w:fldChar w:fldCharType="begin"/>
            </w:r>
            <w:r w:rsidR="00C8030E">
              <w:rPr>
                <w:noProof/>
                <w:webHidden/>
              </w:rPr>
              <w:instrText xml:space="preserve"> PAGEREF _Toc499196503 \h </w:instrText>
            </w:r>
            <w:r w:rsidR="00C8030E">
              <w:rPr>
                <w:noProof/>
                <w:webHidden/>
              </w:rPr>
            </w:r>
            <w:r w:rsidR="00C8030E">
              <w:rPr>
                <w:noProof/>
                <w:webHidden/>
              </w:rPr>
              <w:fldChar w:fldCharType="separate"/>
            </w:r>
            <w:r w:rsidR="00C8030E">
              <w:rPr>
                <w:noProof/>
                <w:webHidden/>
              </w:rPr>
              <w:t>3</w:t>
            </w:r>
            <w:r w:rsidR="00C8030E">
              <w:rPr>
                <w:noProof/>
                <w:webHidden/>
              </w:rPr>
              <w:fldChar w:fldCharType="end"/>
            </w:r>
          </w:hyperlink>
        </w:p>
        <w:p w14:paraId="16401321" w14:textId="77777777" w:rsidR="00C8030E" w:rsidRDefault="00C13282">
          <w:pPr>
            <w:pStyle w:val="TOC1"/>
            <w:tabs>
              <w:tab w:val="left" w:pos="440"/>
              <w:tab w:val="right" w:leader="dot" w:pos="9062"/>
            </w:tabs>
            <w:rPr>
              <w:rFonts w:asciiTheme="minorHAnsi" w:eastAsiaTheme="minorEastAsia" w:hAnsiTheme="minorHAnsi" w:cstheme="minorBidi"/>
              <w:b w:val="0"/>
              <w:bCs w:val="0"/>
              <w:caps w:val="0"/>
              <w:noProof/>
              <w:color w:val="auto"/>
              <w:sz w:val="22"/>
              <w:szCs w:val="22"/>
              <w:lang w:val="hr-HR" w:eastAsia="zh-CN"/>
            </w:rPr>
          </w:pPr>
          <w:hyperlink w:anchor="_Toc499196504" w:history="1">
            <w:r w:rsidR="00C8030E" w:rsidRPr="00B70816">
              <w:rPr>
                <w:rStyle w:val="Hyperlink"/>
                <w:noProof/>
              </w:rPr>
              <w:t>3.</w:t>
            </w:r>
            <w:r w:rsidR="00C8030E">
              <w:rPr>
                <w:rFonts w:asciiTheme="minorHAnsi" w:eastAsiaTheme="minorEastAsia" w:hAnsiTheme="minorHAnsi" w:cstheme="minorBidi"/>
                <w:b w:val="0"/>
                <w:bCs w:val="0"/>
                <w:caps w:val="0"/>
                <w:noProof/>
                <w:color w:val="auto"/>
                <w:sz w:val="22"/>
                <w:szCs w:val="22"/>
                <w:lang w:val="hr-HR" w:eastAsia="zh-CN"/>
              </w:rPr>
              <w:tab/>
            </w:r>
            <w:r w:rsidR="00C8030E" w:rsidRPr="00B70816">
              <w:rPr>
                <w:rStyle w:val="Hyperlink"/>
                <w:noProof/>
              </w:rPr>
              <w:t>Building a Personal Data Record</w:t>
            </w:r>
            <w:r w:rsidR="00C8030E">
              <w:rPr>
                <w:noProof/>
                <w:webHidden/>
              </w:rPr>
              <w:tab/>
            </w:r>
            <w:r w:rsidR="00C8030E">
              <w:rPr>
                <w:noProof/>
                <w:webHidden/>
              </w:rPr>
              <w:fldChar w:fldCharType="begin"/>
            </w:r>
            <w:r w:rsidR="00C8030E">
              <w:rPr>
                <w:noProof/>
                <w:webHidden/>
              </w:rPr>
              <w:instrText xml:space="preserve"> PAGEREF _Toc499196504 \h </w:instrText>
            </w:r>
            <w:r w:rsidR="00C8030E">
              <w:rPr>
                <w:noProof/>
                <w:webHidden/>
              </w:rPr>
            </w:r>
            <w:r w:rsidR="00C8030E">
              <w:rPr>
                <w:noProof/>
                <w:webHidden/>
              </w:rPr>
              <w:fldChar w:fldCharType="separate"/>
            </w:r>
            <w:r w:rsidR="00C8030E">
              <w:rPr>
                <w:noProof/>
                <w:webHidden/>
              </w:rPr>
              <w:t>3</w:t>
            </w:r>
            <w:r w:rsidR="00C8030E">
              <w:rPr>
                <w:noProof/>
                <w:webHidden/>
              </w:rPr>
              <w:fldChar w:fldCharType="end"/>
            </w:r>
          </w:hyperlink>
        </w:p>
        <w:p w14:paraId="332A8413" w14:textId="77777777" w:rsidR="00C8030E" w:rsidRDefault="00C13282">
          <w:pPr>
            <w:pStyle w:val="TOC2"/>
            <w:tabs>
              <w:tab w:val="left" w:pos="880"/>
              <w:tab w:val="right" w:leader="dot" w:pos="9062"/>
            </w:tabs>
            <w:rPr>
              <w:rFonts w:asciiTheme="minorHAnsi" w:eastAsiaTheme="minorEastAsia" w:hAnsiTheme="minorHAnsi" w:cstheme="minorBidi"/>
              <w:smallCaps w:val="0"/>
              <w:noProof/>
              <w:color w:val="auto"/>
              <w:sz w:val="22"/>
              <w:szCs w:val="22"/>
              <w:lang w:val="hr-HR" w:eastAsia="zh-CN"/>
            </w:rPr>
          </w:pPr>
          <w:hyperlink w:anchor="_Toc499196505" w:history="1">
            <w:r w:rsidR="00C8030E" w:rsidRPr="00B70816">
              <w:rPr>
                <w:rStyle w:val="Hyperlink"/>
                <w:noProof/>
              </w:rPr>
              <w:t>3.1.</w:t>
            </w:r>
            <w:r w:rsidR="00C8030E">
              <w:rPr>
                <w:rFonts w:asciiTheme="minorHAnsi" w:eastAsiaTheme="minorEastAsia" w:hAnsiTheme="minorHAnsi" w:cstheme="minorBidi"/>
                <w:smallCaps w:val="0"/>
                <w:noProof/>
                <w:color w:val="auto"/>
                <w:sz w:val="22"/>
                <w:szCs w:val="22"/>
                <w:lang w:val="hr-HR" w:eastAsia="zh-CN"/>
              </w:rPr>
              <w:tab/>
            </w:r>
            <w:r w:rsidR="00C8030E" w:rsidRPr="00B70816">
              <w:rPr>
                <w:rStyle w:val="Hyperlink"/>
                <w:noProof/>
              </w:rPr>
              <w:t>The Purpose of the Inventory or Processing Activities</w:t>
            </w:r>
            <w:r w:rsidR="00C8030E">
              <w:rPr>
                <w:noProof/>
                <w:webHidden/>
              </w:rPr>
              <w:tab/>
            </w:r>
            <w:r w:rsidR="00C8030E">
              <w:rPr>
                <w:noProof/>
                <w:webHidden/>
              </w:rPr>
              <w:fldChar w:fldCharType="begin"/>
            </w:r>
            <w:r w:rsidR="00C8030E">
              <w:rPr>
                <w:noProof/>
                <w:webHidden/>
              </w:rPr>
              <w:instrText xml:space="preserve"> PAGEREF _Toc499196505 \h </w:instrText>
            </w:r>
            <w:r w:rsidR="00C8030E">
              <w:rPr>
                <w:noProof/>
                <w:webHidden/>
              </w:rPr>
            </w:r>
            <w:r w:rsidR="00C8030E">
              <w:rPr>
                <w:noProof/>
                <w:webHidden/>
              </w:rPr>
              <w:fldChar w:fldCharType="separate"/>
            </w:r>
            <w:r w:rsidR="00C8030E">
              <w:rPr>
                <w:noProof/>
                <w:webHidden/>
              </w:rPr>
              <w:t>3</w:t>
            </w:r>
            <w:r w:rsidR="00C8030E">
              <w:rPr>
                <w:noProof/>
                <w:webHidden/>
              </w:rPr>
              <w:fldChar w:fldCharType="end"/>
            </w:r>
          </w:hyperlink>
        </w:p>
        <w:p w14:paraId="01199164" w14:textId="77777777" w:rsidR="00C8030E" w:rsidRDefault="00C13282">
          <w:pPr>
            <w:pStyle w:val="TOC2"/>
            <w:tabs>
              <w:tab w:val="left" w:pos="880"/>
              <w:tab w:val="right" w:leader="dot" w:pos="9062"/>
            </w:tabs>
            <w:rPr>
              <w:rFonts w:asciiTheme="minorHAnsi" w:eastAsiaTheme="minorEastAsia" w:hAnsiTheme="minorHAnsi" w:cstheme="minorBidi"/>
              <w:smallCaps w:val="0"/>
              <w:noProof/>
              <w:color w:val="auto"/>
              <w:sz w:val="22"/>
              <w:szCs w:val="22"/>
              <w:lang w:val="hr-HR" w:eastAsia="zh-CN"/>
            </w:rPr>
          </w:pPr>
          <w:hyperlink w:anchor="_Toc499196506" w:history="1">
            <w:r w:rsidR="00C8030E" w:rsidRPr="00B70816">
              <w:rPr>
                <w:rStyle w:val="Hyperlink"/>
                <w:noProof/>
              </w:rPr>
              <w:t>3.2.</w:t>
            </w:r>
            <w:r w:rsidR="00C8030E">
              <w:rPr>
                <w:rFonts w:asciiTheme="minorHAnsi" w:eastAsiaTheme="minorEastAsia" w:hAnsiTheme="minorHAnsi" w:cstheme="minorBidi"/>
                <w:smallCaps w:val="0"/>
                <w:noProof/>
                <w:color w:val="auto"/>
                <w:sz w:val="22"/>
                <w:szCs w:val="22"/>
                <w:lang w:val="hr-HR" w:eastAsia="zh-CN"/>
              </w:rPr>
              <w:tab/>
            </w:r>
            <w:r w:rsidR="00C8030E" w:rsidRPr="00B70816">
              <w:rPr>
                <w:rStyle w:val="Hyperlink"/>
                <w:noProof/>
              </w:rPr>
              <w:t>Acting as a Data Controller</w:t>
            </w:r>
            <w:r w:rsidR="00C8030E">
              <w:rPr>
                <w:noProof/>
                <w:webHidden/>
              </w:rPr>
              <w:tab/>
            </w:r>
            <w:r w:rsidR="00C8030E">
              <w:rPr>
                <w:noProof/>
                <w:webHidden/>
              </w:rPr>
              <w:fldChar w:fldCharType="begin"/>
            </w:r>
            <w:r w:rsidR="00C8030E">
              <w:rPr>
                <w:noProof/>
                <w:webHidden/>
              </w:rPr>
              <w:instrText xml:space="preserve"> PAGEREF _Toc499196506 \h </w:instrText>
            </w:r>
            <w:r w:rsidR="00C8030E">
              <w:rPr>
                <w:noProof/>
                <w:webHidden/>
              </w:rPr>
            </w:r>
            <w:r w:rsidR="00C8030E">
              <w:rPr>
                <w:noProof/>
                <w:webHidden/>
              </w:rPr>
              <w:fldChar w:fldCharType="separate"/>
            </w:r>
            <w:r w:rsidR="00C8030E">
              <w:rPr>
                <w:noProof/>
                <w:webHidden/>
              </w:rPr>
              <w:t>3</w:t>
            </w:r>
            <w:r w:rsidR="00C8030E">
              <w:rPr>
                <w:noProof/>
                <w:webHidden/>
              </w:rPr>
              <w:fldChar w:fldCharType="end"/>
            </w:r>
          </w:hyperlink>
        </w:p>
        <w:p w14:paraId="4CEB5D8D" w14:textId="77777777" w:rsidR="00C8030E" w:rsidRDefault="00C13282">
          <w:pPr>
            <w:pStyle w:val="TOC2"/>
            <w:tabs>
              <w:tab w:val="left" w:pos="880"/>
              <w:tab w:val="right" w:leader="dot" w:pos="9062"/>
            </w:tabs>
            <w:rPr>
              <w:rFonts w:asciiTheme="minorHAnsi" w:eastAsiaTheme="minorEastAsia" w:hAnsiTheme="minorHAnsi" w:cstheme="minorBidi"/>
              <w:smallCaps w:val="0"/>
              <w:noProof/>
              <w:color w:val="auto"/>
              <w:sz w:val="22"/>
              <w:szCs w:val="22"/>
              <w:lang w:val="hr-HR" w:eastAsia="zh-CN"/>
            </w:rPr>
          </w:pPr>
          <w:hyperlink w:anchor="_Toc499196507" w:history="1">
            <w:r w:rsidR="00C8030E" w:rsidRPr="00B70816">
              <w:rPr>
                <w:rStyle w:val="Hyperlink"/>
                <w:noProof/>
              </w:rPr>
              <w:t>3.3.</w:t>
            </w:r>
            <w:r w:rsidR="00C8030E">
              <w:rPr>
                <w:rFonts w:asciiTheme="minorHAnsi" w:eastAsiaTheme="minorEastAsia" w:hAnsiTheme="minorHAnsi" w:cstheme="minorBidi"/>
                <w:smallCaps w:val="0"/>
                <w:noProof/>
                <w:color w:val="auto"/>
                <w:sz w:val="22"/>
                <w:szCs w:val="22"/>
                <w:lang w:val="hr-HR" w:eastAsia="zh-CN"/>
              </w:rPr>
              <w:tab/>
            </w:r>
            <w:r w:rsidR="00C8030E" w:rsidRPr="00B70816">
              <w:rPr>
                <w:rStyle w:val="Hyperlink"/>
                <w:noProof/>
              </w:rPr>
              <w:t>Acting as a Data Processor</w:t>
            </w:r>
            <w:r w:rsidR="00C8030E">
              <w:rPr>
                <w:noProof/>
                <w:webHidden/>
              </w:rPr>
              <w:tab/>
            </w:r>
            <w:r w:rsidR="00C8030E">
              <w:rPr>
                <w:noProof/>
                <w:webHidden/>
              </w:rPr>
              <w:fldChar w:fldCharType="begin"/>
            </w:r>
            <w:r w:rsidR="00C8030E">
              <w:rPr>
                <w:noProof/>
                <w:webHidden/>
              </w:rPr>
              <w:instrText xml:space="preserve"> PAGEREF _Toc499196507 \h </w:instrText>
            </w:r>
            <w:r w:rsidR="00C8030E">
              <w:rPr>
                <w:noProof/>
                <w:webHidden/>
              </w:rPr>
            </w:r>
            <w:r w:rsidR="00C8030E">
              <w:rPr>
                <w:noProof/>
                <w:webHidden/>
              </w:rPr>
              <w:fldChar w:fldCharType="separate"/>
            </w:r>
            <w:r w:rsidR="00C8030E">
              <w:rPr>
                <w:noProof/>
                <w:webHidden/>
              </w:rPr>
              <w:t>4</w:t>
            </w:r>
            <w:r w:rsidR="00C8030E">
              <w:rPr>
                <w:noProof/>
                <w:webHidden/>
              </w:rPr>
              <w:fldChar w:fldCharType="end"/>
            </w:r>
          </w:hyperlink>
        </w:p>
        <w:p w14:paraId="7C70DB36" w14:textId="77777777" w:rsidR="00C8030E" w:rsidRDefault="00C13282">
          <w:pPr>
            <w:pStyle w:val="TOC1"/>
            <w:tabs>
              <w:tab w:val="left" w:pos="440"/>
              <w:tab w:val="right" w:leader="dot" w:pos="9062"/>
            </w:tabs>
            <w:rPr>
              <w:rFonts w:asciiTheme="minorHAnsi" w:eastAsiaTheme="minorEastAsia" w:hAnsiTheme="minorHAnsi" w:cstheme="minorBidi"/>
              <w:b w:val="0"/>
              <w:bCs w:val="0"/>
              <w:caps w:val="0"/>
              <w:noProof/>
              <w:color w:val="auto"/>
              <w:sz w:val="22"/>
              <w:szCs w:val="22"/>
              <w:lang w:val="hr-HR" w:eastAsia="zh-CN"/>
            </w:rPr>
          </w:pPr>
          <w:hyperlink w:anchor="_Toc499196508" w:history="1">
            <w:r w:rsidR="00C8030E" w:rsidRPr="00B70816">
              <w:rPr>
                <w:rStyle w:val="Hyperlink"/>
                <w:noProof/>
              </w:rPr>
              <w:t>4.</w:t>
            </w:r>
            <w:r w:rsidR="00C8030E">
              <w:rPr>
                <w:rFonts w:asciiTheme="minorHAnsi" w:eastAsiaTheme="minorEastAsia" w:hAnsiTheme="minorHAnsi" w:cstheme="minorBidi"/>
                <w:b w:val="0"/>
                <w:bCs w:val="0"/>
                <w:caps w:val="0"/>
                <w:noProof/>
                <w:color w:val="auto"/>
                <w:sz w:val="22"/>
                <w:szCs w:val="22"/>
                <w:lang w:val="hr-HR" w:eastAsia="zh-CN"/>
              </w:rPr>
              <w:tab/>
            </w:r>
            <w:r w:rsidR="00C8030E" w:rsidRPr="00B70816">
              <w:rPr>
                <w:rStyle w:val="Hyperlink"/>
                <w:noProof/>
              </w:rPr>
              <w:t>Filling in and Maintaining the Inventory of Processing Activities</w:t>
            </w:r>
            <w:r w:rsidR="00C8030E">
              <w:rPr>
                <w:noProof/>
                <w:webHidden/>
              </w:rPr>
              <w:tab/>
            </w:r>
            <w:r w:rsidR="00C8030E">
              <w:rPr>
                <w:noProof/>
                <w:webHidden/>
              </w:rPr>
              <w:fldChar w:fldCharType="begin"/>
            </w:r>
            <w:r w:rsidR="00C8030E">
              <w:rPr>
                <w:noProof/>
                <w:webHidden/>
              </w:rPr>
              <w:instrText xml:space="preserve"> PAGEREF _Toc499196508 \h </w:instrText>
            </w:r>
            <w:r w:rsidR="00C8030E">
              <w:rPr>
                <w:noProof/>
                <w:webHidden/>
              </w:rPr>
            </w:r>
            <w:r w:rsidR="00C8030E">
              <w:rPr>
                <w:noProof/>
                <w:webHidden/>
              </w:rPr>
              <w:fldChar w:fldCharType="separate"/>
            </w:r>
            <w:r w:rsidR="00C8030E">
              <w:rPr>
                <w:noProof/>
                <w:webHidden/>
              </w:rPr>
              <w:t>4</w:t>
            </w:r>
            <w:r w:rsidR="00C8030E">
              <w:rPr>
                <w:noProof/>
                <w:webHidden/>
              </w:rPr>
              <w:fldChar w:fldCharType="end"/>
            </w:r>
          </w:hyperlink>
        </w:p>
        <w:p w14:paraId="1096AEFD" w14:textId="77777777" w:rsidR="00C8030E" w:rsidRDefault="00C13282">
          <w:pPr>
            <w:pStyle w:val="TOC1"/>
            <w:tabs>
              <w:tab w:val="left" w:pos="440"/>
              <w:tab w:val="right" w:leader="dot" w:pos="9062"/>
            </w:tabs>
            <w:rPr>
              <w:rFonts w:asciiTheme="minorHAnsi" w:eastAsiaTheme="minorEastAsia" w:hAnsiTheme="minorHAnsi" w:cstheme="minorBidi"/>
              <w:b w:val="0"/>
              <w:bCs w:val="0"/>
              <w:caps w:val="0"/>
              <w:noProof/>
              <w:color w:val="auto"/>
              <w:sz w:val="22"/>
              <w:szCs w:val="22"/>
              <w:lang w:val="hr-HR" w:eastAsia="zh-CN"/>
            </w:rPr>
          </w:pPr>
          <w:hyperlink w:anchor="_Toc499196509" w:history="1">
            <w:r w:rsidR="00C8030E" w:rsidRPr="00B70816">
              <w:rPr>
                <w:rStyle w:val="Hyperlink"/>
                <w:noProof/>
              </w:rPr>
              <w:t>5.</w:t>
            </w:r>
            <w:r w:rsidR="00C8030E">
              <w:rPr>
                <w:rFonts w:asciiTheme="minorHAnsi" w:eastAsiaTheme="minorEastAsia" w:hAnsiTheme="minorHAnsi" w:cstheme="minorBidi"/>
                <w:b w:val="0"/>
                <w:bCs w:val="0"/>
                <w:caps w:val="0"/>
                <w:noProof/>
                <w:color w:val="auto"/>
                <w:sz w:val="22"/>
                <w:szCs w:val="22"/>
                <w:lang w:val="hr-HR" w:eastAsia="zh-CN"/>
              </w:rPr>
              <w:tab/>
            </w:r>
            <w:r w:rsidR="00C8030E" w:rsidRPr="00B70816">
              <w:rPr>
                <w:rStyle w:val="Hyperlink"/>
                <w:noProof/>
              </w:rPr>
              <w:t>Managing Records Kept on the Basis of this Document</w:t>
            </w:r>
            <w:r w:rsidR="00C8030E">
              <w:rPr>
                <w:noProof/>
                <w:webHidden/>
              </w:rPr>
              <w:tab/>
            </w:r>
            <w:r w:rsidR="00C8030E">
              <w:rPr>
                <w:noProof/>
                <w:webHidden/>
              </w:rPr>
              <w:fldChar w:fldCharType="begin"/>
            </w:r>
            <w:r w:rsidR="00C8030E">
              <w:rPr>
                <w:noProof/>
                <w:webHidden/>
              </w:rPr>
              <w:instrText xml:space="preserve"> PAGEREF _Toc499196509 \h </w:instrText>
            </w:r>
            <w:r w:rsidR="00C8030E">
              <w:rPr>
                <w:noProof/>
                <w:webHidden/>
              </w:rPr>
            </w:r>
            <w:r w:rsidR="00C8030E">
              <w:rPr>
                <w:noProof/>
                <w:webHidden/>
              </w:rPr>
              <w:fldChar w:fldCharType="separate"/>
            </w:r>
            <w:r w:rsidR="00C8030E">
              <w:rPr>
                <w:noProof/>
                <w:webHidden/>
              </w:rPr>
              <w:t>5</w:t>
            </w:r>
            <w:r w:rsidR="00C8030E">
              <w:rPr>
                <w:noProof/>
                <w:webHidden/>
              </w:rPr>
              <w:fldChar w:fldCharType="end"/>
            </w:r>
          </w:hyperlink>
        </w:p>
        <w:p w14:paraId="7FC3E9DC" w14:textId="77777777" w:rsidR="00C8030E" w:rsidRDefault="00C13282">
          <w:pPr>
            <w:pStyle w:val="TOC1"/>
            <w:tabs>
              <w:tab w:val="left" w:pos="440"/>
              <w:tab w:val="right" w:leader="dot" w:pos="9062"/>
            </w:tabs>
            <w:rPr>
              <w:rFonts w:asciiTheme="minorHAnsi" w:eastAsiaTheme="minorEastAsia" w:hAnsiTheme="minorHAnsi" w:cstheme="minorBidi"/>
              <w:b w:val="0"/>
              <w:bCs w:val="0"/>
              <w:caps w:val="0"/>
              <w:noProof/>
              <w:color w:val="auto"/>
              <w:sz w:val="22"/>
              <w:szCs w:val="22"/>
              <w:lang w:val="hr-HR" w:eastAsia="zh-CN"/>
            </w:rPr>
          </w:pPr>
          <w:hyperlink w:anchor="_Toc499196510" w:history="1">
            <w:r w:rsidR="00C8030E" w:rsidRPr="00B70816">
              <w:rPr>
                <w:rStyle w:val="Hyperlink"/>
                <w:noProof/>
              </w:rPr>
              <w:t>6.</w:t>
            </w:r>
            <w:r w:rsidR="00C8030E">
              <w:rPr>
                <w:rFonts w:asciiTheme="minorHAnsi" w:eastAsiaTheme="minorEastAsia" w:hAnsiTheme="minorHAnsi" w:cstheme="minorBidi"/>
                <w:b w:val="0"/>
                <w:bCs w:val="0"/>
                <w:caps w:val="0"/>
                <w:noProof/>
                <w:color w:val="auto"/>
                <w:sz w:val="22"/>
                <w:szCs w:val="22"/>
                <w:lang w:val="hr-HR" w:eastAsia="zh-CN"/>
              </w:rPr>
              <w:tab/>
            </w:r>
            <w:r w:rsidR="00C8030E" w:rsidRPr="00B70816">
              <w:rPr>
                <w:rStyle w:val="Hyperlink"/>
                <w:noProof/>
              </w:rPr>
              <w:t>Validity and document management</w:t>
            </w:r>
            <w:r w:rsidR="00C8030E">
              <w:rPr>
                <w:noProof/>
                <w:webHidden/>
              </w:rPr>
              <w:tab/>
            </w:r>
            <w:r w:rsidR="00C8030E">
              <w:rPr>
                <w:noProof/>
                <w:webHidden/>
              </w:rPr>
              <w:fldChar w:fldCharType="begin"/>
            </w:r>
            <w:r w:rsidR="00C8030E">
              <w:rPr>
                <w:noProof/>
                <w:webHidden/>
              </w:rPr>
              <w:instrText xml:space="preserve"> PAGEREF _Toc499196510 \h </w:instrText>
            </w:r>
            <w:r w:rsidR="00C8030E">
              <w:rPr>
                <w:noProof/>
                <w:webHidden/>
              </w:rPr>
            </w:r>
            <w:r w:rsidR="00C8030E">
              <w:rPr>
                <w:noProof/>
                <w:webHidden/>
              </w:rPr>
              <w:fldChar w:fldCharType="separate"/>
            </w:r>
            <w:r w:rsidR="00C8030E">
              <w:rPr>
                <w:noProof/>
                <w:webHidden/>
              </w:rPr>
              <w:t>5</w:t>
            </w:r>
            <w:r w:rsidR="00C8030E">
              <w:rPr>
                <w:noProof/>
                <w:webHidden/>
              </w:rPr>
              <w:fldChar w:fldCharType="end"/>
            </w:r>
          </w:hyperlink>
        </w:p>
        <w:p w14:paraId="19EFA7D7" w14:textId="77777777" w:rsidR="00C8030E" w:rsidRDefault="00C13282">
          <w:pPr>
            <w:pStyle w:val="TOC1"/>
            <w:tabs>
              <w:tab w:val="left" w:pos="440"/>
              <w:tab w:val="right" w:leader="dot" w:pos="9062"/>
            </w:tabs>
            <w:rPr>
              <w:rFonts w:asciiTheme="minorHAnsi" w:eastAsiaTheme="minorEastAsia" w:hAnsiTheme="minorHAnsi" w:cstheme="minorBidi"/>
              <w:b w:val="0"/>
              <w:bCs w:val="0"/>
              <w:caps w:val="0"/>
              <w:noProof/>
              <w:color w:val="auto"/>
              <w:sz w:val="22"/>
              <w:szCs w:val="22"/>
              <w:lang w:val="hr-HR" w:eastAsia="zh-CN"/>
            </w:rPr>
          </w:pPr>
          <w:hyperlink w:anchor="_Toc499196511" w:history="1">
            <w:r w:rsidR="00C8030E" w:rsidRPr="00B70816">
              <w:rPr>
                <w:rStyle w:val="Hyperlink"/>
                <w:noProof/>
              </w:rPr>
              <w:t>7.</w:t>
            </w:r>
            <w:r w:rsidR="00C8030E">
              <w:rPr>
                <w:rFonts w:asciiTheme="minorHAnsi" w:eastAsiaTheme="minorEastAsia" w:hAnsiTheme="minorHAnsi" w:cstheme="minorBidi"/>
                <w:b w:val="0"/>
                <w:bCs w:val="0"/>
                <w:caps w:val="0"/>
                <w:noProof/>
                <w:color w:val="auto"/>
                <w:sz w:val="22"/>
                <w:szCs w:val="22"/>
                <w:lang w:val="hr-HR" w:eastAsia="zh-CN"/>
              </w:rPr>
              <w:tab/>
            </w:r>
            <w:r w:rsidR="00C8030E" w:rsidRPr="00B70816">
              <w:rPr>
                <w:rStyle w:val="Hyperlink"/>
                <w:noProof/>
              </w:rPr>
              <w:t>Appendix</w:t>
            </w:r>
            <w:r w:rsidR="00C8030E">
              <w:rPr>
                <w:noProof/>
                <w:webHidden/>
              </w:rPr>
              <w:tab/>
            </w:r>
            <w:r w:rsidR="00C8030E">
              <w:rPr>
                <w:noProof/>
                <w:webHidden/>
              </w:rPr>
              <w:fldChar w:fldCharType="begin"/>
            </w:r>
            <w:r w:rsidR="00C8030E">
              <w:rPr>
                <w:noProof/>
                <w:webHidden/>
              </w:rPr>
              <w:instrText xml:space="preserve"> PAGEREF _Toc499196511 \h </w:instrText>
            </w:r>
            <w:r w:rsidR="00C8030E">
              <w:rPr>
                <w:noProof/>
                <w:webHidden/>
              </w:rPr>
            </w:r>
            <w:r w:rsidR="00C8030E">
              <w:rPr>
                <w:noProof/>
                <w:webHidden/>
              </w:rPr>
              <w:fldChar w:fldCharType="separate"/>
            </w:r>
            <w:r w:rsidR="00C8030E">
              <w:rPr>
                <w:noProof/>
                <w:webHidden/>
              </w:rPr>
              <w:t>5</w:t>
            </w:r>
            <w:r w:rsidR="00C8030E">
              <w:rPr>
                <w:noProof/>
                <w:webHidden/>
              </w:rPr>
              <w:fldChar w:fldCharType="end"/>
            </w:r>
          </w:hyperlink>
        </w:p>
        <w:p w14:paraId="6CCE34C6" w14:textId="77777777" w:rsidR="00335E3B" w:rsidRPr="00170298" w:rsidRDefault="00497755">
          <w:r w:rsidRPr="00170298">
            <w:fldChar w:fldCharType="end"/>
          </w:r>
        </w:p>
      </w:sdtContent>
    </w:sdt>
    <w:p w14:paraId="3DCB8FD5" w14:textId="77777777" w:rsidR="00335E3B" w:rsidRPr="00170298" w:rsidRDefault="00335E3B">
      <w:pPr>
        <w:pStyle w:val="TOC1"/>
        <w:tabs>
          <w:tab w:val="left" w:pos="440"/>
          <w:tab w:val="right" w:leader="dot" w:pos="9062"/>
        </w:tabs>
        <w:rPr>
          <w:rFonts w:asciiTheme="minorHAnsi" w:hAnsiTheme="minorHAnsi" w:cstheme="minorHAnsi"/>
        </w:rPr>
      </w:pPr>
    </w:p>
    <w:p w14:paraId="4559BA9E" w14:textId="77777777" w:rsidR="00335E3B" w:rsidRPr="00170298" w:rsidRDefault="00497755" w:rsidP="00582DC7">
      <w:pPr>
        <w:rPr>
          <w:rFonts w:asciiTheme="minorHAnsi" w:hAnsiTheme="minorHAnsi" w:cstheme="minorHAnsi"/>
        </w:rPr>
      </w:pPr>
      <w:r w:rsidRPr="00170298">
        <w:br w:type="page"/>
      </w:r>
    </w:p>
    <w:p w14:paraId="1E5909E1" w14:textId="77777777" w:rsidR="00335E3B" w:rsidRPr="00170298" w:rsidRDefault="00497755" w:rsidP="00582DC7">
      <w:pPr>
        <w:pStyle w:val="Heading1"/>
      </w:pPr>
      <w:bookmarkStart w:id="2" w:name="_Toc499196502"/>
      <w:r w:rsidRPr="00170298">
        <w:lastRenderedPageBreak/>
        <w:t>Scope, Purpose and Users</w:t>
      </w:r>
      <w:bookmarkEnd w:id="2"/>
    </w:p>
    <w:p w14:paraId="58DCC558" w14:textId="77777777" w:rsidR="00335E3B" w:rsidRPr="00170298" w:rsidRDefault="00497755">
      <w:r w:rsidRPr="00170298">
        <w:t>The purpose of this document is to provide guidance to [</w:t>
      </w:r>
      <w:commentRangeStart w:id="3"/>
      <w:r w:rsidRPr="00170298">
        <w:t>Company Name</w:t>
      </w:r>
      <w:commentRangeEnd w:id="3"/>
      <w:r w:rsidR="00DC376B" w:rsidRPr="00170298">
        <w:rPr>
          <w:rStyle w:val="CommentReference"/>
        </w:rPr>
        <w:commentReference w:id="3"/>
      </w:r>
      <w:r w:rsidRPr="00170298">
        <w:t>] (“The Company”) for establishing and maintaining a record of processing activities.</w:t>
      </w:r>
    </w:p>
    <w:p w14:paraId="288B9B2F" w14:textId="77777777" w:rsidR="00335E3B" w:rsidRPr="00170298" w:rsidRDefault="00497755">
      <w:r w:rsidRPr="00170298">
        <w:t xml:space="preserve">The users of this document are the Data Protection Officer, and the representatives of the business units responsible for processing personal data. </w:t>
      </w:r>
    </w:p>
    <w:p w14:paraId="0ECD283A" w14:textId="77777777" w:rsidR="00335E3B" w:rsidRPr="00170298" w:rsidRDefault="00335E3B"/>
    <w:p w14:paraId="6F8CFDDA" w14:textId="77777777" w:rsidR="00335E3B" w:rsidRPr="00170298" w:rsidRDefault="00497755" w:rsidP="00582DC7">
      <w:pPr>
        <w:pStyle w:val="Heading1"/>
      </w:pPr>
      <w:bookmarkStart w:id="4" w:name="_Toc495619979"/>
      <w:bookmarkStart w:id="5" w:name="_Toc495736176"/>
      <w:bookmarkStart w:id="6" w:name="_Toc263228401"/>
      <w:bookmarkStart w:id="7" w:name="_Toc415647884"/>
      <w:bookmarkStart w:id="8" w:name="_Toc499196503"/>
      <w:bookmarkEnd w:id="4"/>
      <w:bookmarkEnd w:id="5"/>
      <w:bookmarkEnd w:id="6"/>
      <w:bookmarkEnd w:id="7"/>
      <w:r w:rsidRPr="00170298">
        <w:t>Reference Documents</w:t>
      </w:r>
      <w:bookmarkEnd w:id="8"/>
    </w:p>
    <w:p w14:paraId="0EF38AA9" w14:textId="77777777" w:rsidR="00335E3B" w:rsidRPr="00170298" w:rsidRDefault="00497755" w:rsidP="00DC376B">
      <w:pPr>
        <w:pStyle w:val="ListParagraph"/>
        <w:numPr>
          <w:ilvl w:val="0"/>
          <w:numId w:val="7"/>
        </w:numPr>
        <w:ind w:left="714" w:hanging="357"/>
      </w:pPr>
      <w:bookmarkStart w:id="9" w:name="_GoBack"/>
      <w:commentRangeStart w:id="10"/>
      <w:r w:rsidRPr="00170298">
        <w:t xml:space="preserve">Article 30 </w:t>
      </w:r>
      <w:bookmarkEnd w:id="9"/>
      <w:commentRangeEnd w:id="10"/>
      <w:r w:rsidR="00064CE4">
        <w:rPr>
          <w:rStyle w:val="CommentReference"/>
        </w:rPr>
        <w:commentReference w:id="10"/>
      </w:r>
      <w:r w:rsidRPr="00170298">
        <w:t>of the EU GDPR 2016/679 (Regulation (EU) 2016/679 of the European Parliament and of the Council  of 27 April 2016 on the protection of natural persons with regard to the processing of personal data and on the free movement of such data, and repealing Directive 95/46/EC)</w:t>
      </w:r>
    </w:p>
    <w:p w14:paraId="301B2F9D" w14:textId="4323FEFA" w:rsidR="00335E3B" w:rsidRPr="00170298" w:rsidRDefault="00497755" w:rsidP="00DC376B">
      <w:pPr>
        <w:pStyle w:val="ListParagraph"/>
        <w:numPr>
          <w:ilvl w:val="0"/>
          <w:numId w:val="7"/>
        </w:numPr>
        <w:ind w:left="714" w:hanging="357"/>
      </w:pPr>
      <w:r w:rsidRPr="00170298">
        <w:t>[</w:t>
      </w:r>
      <w:commentRangeStart w:id="11"/>
      <w:r w:rsidR="00DC376B" w:rsidRPr="00170298">
        <w:t>re</w:t>
      </w:r>
      <w:r w:rsidRPr="00170298">
        <w:t>levant national law or regulation for GDPR implementation</w:t>
      </w:r>
      <w:commentRangeEnd w:id="11"/>
      <w:r w:rsidRPr="00170298">
        <w:commentReference w:id="11"/>
      </w:r>
      <w:r w:rsidRPr="00170298">
        <w:t xml:space="preserve">]  </w:t>
      </w:r>
      <w:r w:rsidRPr="00170298">
        <w:rPr>
          <w:rFonts w:eastAsia="Times New Roman"/>
        </w:rPr>
        <w:t xml:space="preserve"> </w:t>
      </w:r>
    </w:p>
    <w:p w14:paraId="1DFE790C" w14:textId="77777777" w:rsidR="00335E3B" w:rsidRPr="00170298" w:rsidRDefault="00497755" w:rsidP="00DC376B">
      <w:pPr>
        <w:pStyle w:val="ListParagraph"/>
        <w:numPr>
          <w:ilvl w:val="0"/>
          <w:numId w:val="7"/>
        </w:numPr>
        <w:ind w:left="714" w:hanging="357"/>
      </w:pPr>
      <w:r w:rsidRPr="00170298">
        <w:t>[</w:t>
      </w:r>
      <w:commentRangeStart w:id="12"/>
      <w:r w:rsidRPr="00170298">
        <w:t>other local laws and regulations</w:t>
      </w:r>
      <w:commentRangeEnd w:id="12"/>
      <w:r w:rsidRPr="00170298">
        <w:commentReference w:id="12"/>
      </w:r>
      <w:r w:rsidRPr="00170298">
        <w:t>]</w:t>
      </w:r>
    </w:p>
    <w:p w14:paraId="46768120" w14:textId="77777777" w:rsidR="00335E3B" w:rsidRPr="00170298" w:rsidRDefault="00335E3B"/>
    <w:p w14:paraId="4B447234" w14:textId="77777777" w:rsidR="00335E3B" w:rsidRPr="00170298" w:rsidRDefault="00497755" w:rsidP="00582DC7">
      <w:pPr>
        <w:pStyle w:val="Heading1"/>
      </w:pPr>
      <w:bookmarkStart w:id="13" w:name="_Toc499196504"/>
      <w:r w:rsidRPr="00170298">
        <w:t>Building a Personal Data Record</w:t>
      </w:r>
      <w:bookmarkEnd w:id="13"/>
    </w:p>
    <w:p w14:paraId="1BDE1CF8" w14:textId="77777777" w:rsidR="00335E3B" w:rsidRPr="00170298" w:rsidRDefault="00497755" w:rsidP="00582DC7">
      <w:pPr>
        <w:pStyle w:val="Heading2"/>
      </w:pPr>
      <w:bookmarkStart w:id="14" w:name="_Toc499196505"/>
      <w:r w:rsidRPr="00170298">
        <w:t>The Purpose of the Inventory or Processing Activities</w:t>
      </w:r>
      <w:bookmarkEnd w:id="14"/>
    </w:p>
    <w:p w14:paraId="330A1509" w14:textId="77777777" w:rsidR="00335E3B" w:rsidRPr="00170298" w:rsidRDefault="00497755">
      <w:r w:rsidRPr="00170298">
        <w:t xml:space="preserve">In order to have a common approach toward providing accountability and compliance with the provisions of the EU GDPR, and to enable the Company to have a clear view of its processing activities, the Inventory of Processing Activities will be used to record and keep track of the Company’s processing activities of personal data. </w:t>
      </w:r>
    </w:p>
    <w:p w14:paraId="24D5C3ED" w14:textId="77777777" w:rsidR="00335E3B" w:rsidRPr="00170298" w:rsidRDefault="00497755">
      <w:r w:rsidRPr="00170298">
        <w:t xml:space="preserve">The Inventory of Processing Activities is primarily an internal document that will help employees of the Company to better understand how and why personal data needs to be processed, as well as how to develop policies and procedures to protect the data. It is an important part of the accountability responsibility of an organization. Further, in the event of an investigation by the Supervisory Authorities, it will be used to prove that the Company is aware and in control of its data operations. </w:t>
      </w:r>
    </w:p>
    <w:p w14:paraId="4442342A" w14:textId="05277184" w:rsidR="00335E3B" w:rsidRDefault="00335E3B"/>
    <w:p w14:paraId="72453F0A" w14:textId="77777777" w:rsidR="00E054AB" w:rsidRPr="00AC39C4" w:rsidRDefault="00E054AB" w:rsidP="00E054AB">
      <w:pPr>
        <w:jc w:val="center"/>
        <w:rPr>
          <w:lang w:val="en-US"/>
        </w:rPr>
      </w:pPr>
      <w:r w:rsidRPr="00AC39C4">
        <w:rPr>
          <w:lang w:val="en-US"/>
        </w:rPr>
        <w:t>** END OF FREE PREVIEW **</w:t>
      </w:r>
    </w:p>
    <w:p w14:paraId="553A8D13" w14:textId="13E310E2" w:rsidR="00E054AB" w:rsidRPr="00170298" w:rsidRDefault="00E054AB" w:rsidP="00E054AB">
      <w:pPr>
        <w:jc w:val="center"/>
      </w:pPr>
      <w:r w:rsidRPr="00AC39C4">
        <w:rPr>
          <w:lang w:val="en-US"/>
        </w:rPr>
        <w:t xml:space="preserve">To download full version of this document click here: </w:t>
      </w:r>
      <w:hyperlink r:id="rId10" w:history="1">
        <w:r w:rsidR="002B7548" w:rsidRPr="00433F2C">
          <w:rPr>
            <w:rStyle w:val="Hyperlink"/>
          </w:rPr>
          <w:t>https://advisera.com/eugdpracademy/documentation/guidelines-for-data-inventory-and-processing-activities-mapping/</w:t>
        </w:r>
      </w:hyperlink>
      <w:r w:rsidR="002B7548">
        <w:t xml:space="preserve"> </w:t>
      </w:r>
    </w:p>
    <w:sectPr w:rsidR="00E054AB" w:rsidRPr="00170298">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3T15:35:00Z" w:initials="EUGDPR">
    <w:p w14:paraId="4DD0AEEE" w14:textId="3E017B7C" w:rsidR="00DC376B" w:rsidRPr="00DC376B" w:rsidRDefault="00DC376B" w:rsidP="00DC376B">
      <w:pPr>
        <w:rPr>
          <w:rFonts w:cs="Calibri"/>
          <w:sz w:val="20"/>
          <w:szCs w:val="20"/>
        </w:rPr>
      </w:pPr>
      <w:r w:rsidRPr="00DC376B">
        <w:rPr>
          <w:rStyle w:val="CommentReference"/>
          <w:rFonts w:cs="Calibri"/>
          <w:sz w:val="20"/>
          <w:szCs w:val="20"/>
        </w:rPr>
        <w:annotationRef/>
      </w:r>
      <w:r w:rsidRPr="00DC376B">
        <w:rPr>
          <w:rFonts w:eastAsia="DejaVu Sans" w:cs="Calibri"/>
          <w:color w:val="auto"/>
          <w:sz w:val="20"/>
          <w:szCs w:val="20"/>
          <w:lang w:bidi="en-US"/>
        </w:rPr>
        <w:t>All fields in this document marked by square brackets [ ] must be filled in.</w:t>
      </w:r>
    </w:p>
  </w:comment>
  <w:comment w:id="1" w:author="EUGDPRAcademy" w:date="2017-10-23T15:35:00Z" w:initials="EUGDPR">
    <w:p w14:paraId="3AA14BF9" w14:textId="4EFB42FA" w:rsidR="00DC376B" w:rsidRPr="00DC376B" w:rsidRDefault="00DC376B" w:rsidP="00DC376B">
      <w:pPr>
        <w:rPr>
          <w:rFonts w:cs="Calibri"/>
          <w:sz w:val="20"/>
          <w:szCs w:val="20"/>
        </w:rPr>
      </w:pPr>
      <w:r w:rsidRPr="00DC376B">
        <w:rPr>
          <w:rStyle w:val="CommentReference"/>
          <w:rFonts w:cs="Calibri"/>
          <w:sz w:val="20"/>
          <w:szCs w:val="20"/>
        </w:rPr>
        <w:annotationRef/>
      </w:r>
      <w:r w:rsidRPr="00DC376B">
        <w:rPr>
          <w:rFonts w:eastAsia="DejaVu Sans" w:cs="Calibri"/>
          <w:color w:val="auto"/>
          <w:sz w:val="20"/>
          <w:szCs w:val="20"/>
          <w:lang w:bidi="en-US"/>
        </w:rPr>
        <w:t>The document coding system should be in line with the organization's existing system for document coding; in case such a system is not in place, this line may be deleted.</w:t>
      </w:r>
    </w:p>
  </w:comment>
  <w:comment w:id="3" w:author="EUGDPRAcademy" w:date="2017-10-23T15:36:00Z" w:initials="EUGDPR">
    <w:p w14:paraId="3C77458D" w14:textId="74CA5EC0" w:rsidR="00DC376B" w:rsidRPr="00DC376B" w:rsidRDefault="00DC376B" w:rsidP="00DC376B">
      <w:pPr>
        <w:rPr>
          <w:rFonts w:cs="Calibri"/>
          <w:sz w:val="20"/>
          <w:szCs w:val="20"/>
        </w:rPr>
      </w:pPr>
      <w:r w:rsidRPr="00DC376B">
        <w:rPr>
          <w:rStyle w:val="CommentReference"/>
          <w:rFonts w:cs="Calibri"/>
          <w:sz w:val="20"/>
          <w:szCs w:val="20"/>
        </w:rPr>
        <w:annotationRef/>
      </w:r>
      <w:r w:rsidRPr="00DC376B">
        <w:rPr>
          <w:rFonts w:eastAsia="DejaVu Sans" w:cs="Calibri"/>
          <w:color w:val="auto"/>
          <w:sz w:val="20"/>
          <w:szCs w:val="20"/>
          <w:lang w:bidi="en-US"/>
        </w:rPr>
        <w:t>Please insert the name of your company here.</w:t>
      </w:r>
    </w:p>
  </w:comment>
  <w:comment w:id="10" w:author="EUGDPRAcademy" w:date="2017-12-23T15:14:00Z" w:initials="EU GDPR">
    <w:p w14:paraId="17246E00" w14:textId="73C333AE" w:rsidR="00064CE4" w:rsidRDefault="00064CE4">
      <w:pPr>
        <w:pStyle w:val="CommentText"/>
      </w:pPr>
      <w:r>
        <w:rPr>
          <w:rStyle w:val="CommentReference"/>
        </w:rPr>
        <w:annotationRef/>
      </w:r>
      <w:r w:rsidRPr="006B715A">
        <w:rPr>
          <w:rFonts w:asciiTheme="minorHAnsi" w:hAnsiTheme="minorHAnsi" w:cs="Calibri"/>
          <w:color w:val="auto"/>
          <w:shd w:val="clear" w:color="auto" w:fill="FFFFFF"/>
        </w:rPr>
        <w:t>Click here to read the full text of GDPR Article 30: </w:t>
      </w:r>
      <w:hyperlink r:id="rId1" w:history="1">
        <w:r w:rsidRPr="006B715A">
          <w:rPr>
            <w:rStyle w:val="Hyperlink"/>
            <w:rFonts w:asciiTheme="minorHAnsi" w:hAnsiTheme="minorHAnsi" w:cs="Calibri"/>
            <w:shd w:val="clear" w:color="auto" w:fill="FFFFFF"/>
          </w:rPr>
          <w:t>https://advisera.com/eugdpracademy/gdpr/records-of-processing-activities/</w:t>
        </w:r>
      </w:hyperlink>
    </w:p>
  </w:comment>
  <w:comment w:id="11" w:author="EUGDPRAcademy" w:date="2017-10-04T15:43:00Z" w:initials="GDPR">
    <w:p w14:paraId="49FF2238" w14:textId="731DD5F8" w:rsidR="00335E3B" w:rsidRPr="00DC376B" w:rsidRDefault="00497755">
      <w:pPr>
        <w:rPr>
          <w:rFonts w:cs="Calibri"/>
          <w:sz w:val="20"/>
          <w:szCs w:val="20"/>
        </w:rPr>
      </w:pPr>
      <w:r w:rsidRPr="00DC376B">
        <w:rPr>
          <w:rFonts w:eastAsia="DejaVu Sans" w:cs="Calibri"/>
          <w:color w:val="auto"/>
          <w:sz w:val="20"/>
          <w:szCs w:val="20"/>
          <w:lang w:bidi="en-US"/>
        </w:rPr>
        <w:t>If applicable, insert the name of relevant national or local data protection requirement</w:t>
      </w:r>
      <w:r w:rsidR="00DC376B" w:rsidRPr="00DC376B">
        <w:rPr>
          <w:rFonts w:eastAsia="DejaVu Sans" w:cs="Calibri"/>
          <w:color w:val="auto"/>
          <w:sz w:val="20"/>
          <w:szCs w:val="20"/>
          <w:lang w:bidi="en-US"/>
        </w:rPr>
        <w:t>.</w:t>
      </w:r>
    </w:p>
  </w:comment>
  <w:comment w:id="12" w:author="EUGDPRAcademy" w:date="2017-10-04T15:44:00Z" w:initials="GDPR">
    <w:p w14:paraId="5BD0A166" w14:textId="77777777" w:rsidR="00335E3B" w:rsidRPr="00DC376B" w:rsidRDefault="00497755">
      <w:pPr>
        <w:rPr>
          <w:rFonts w:cs="Calibri"/>
          <w:sz w:val="20"/>
          <w:szCs w:val="20"/>
        </w:rPr>
      </w:pPr>
      <w:r w:rsidRPr="00DC376B">
        <w:rPr>
          <w:rFonts w:eastAsia="DejaVu Sans" w:cs="Calibri"/>
          <w:color w:val="auto"/>
          <w:sz w:val="20"/>
          <w:szCs w:val="20"/>
          <w:lang w:bidi="en-US"/>
        </w:rPr>
        <w:t xml:space="preserve">If applicable, list other laws and regulations that are related to data protection and information security.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DD0AEEE" w15:done="0"/>
  <w15:commentEx w15:paraId="3AA14BF9" w15:done="0"/>
  <w15:commentEx w15:paraId="3C77458D" w15:done="0"/>
  <w15:commentEx w15:paraId="17246E00" w15:done="0"/>
  <w15:commentEx w15:paraId="49FF2238" w15:done="0"/>
  <w15:commentEx w15:paraId="5BD0A16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78ABB6" w14:textId="77777777" w:rsidR="00C13282" w:rsidRDefault="00C13282">
      <w:pPr>
        <w:spacing w:after="0" w:line="240" w:lineRule="auto"/>
      </w:pPr>
      <w:r>
        <w:separator/>
      </w:r>
    </w:p>
  </w:endnote>
  <w:endnote w:type="continuationSeparator" w:id="0">
    <w:p w14:paraId="572A82FC" w14:textId="77777777" w:rsidR="00C13282" w:rsidRDefault="00C13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00004FF" w:usb2="00000000" w:usb3="00000000" w:csb0="0000019F" w:csb1="00000000"/>
  </w:font>
  <w:font w:name="DejaVu San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335E3B" w:rsidRPr="00DC376B" w14:paraId="2F1D1406" w14:textId="77777777" w:rsidTr="00DC376B">
      <w:tc>
        <w:tcPr>
          <w:tcW w:w="3652" w:type="dxa"/>
          <w:shd w:val="clear" w:color="auto" w:fill="auto"/>
        </w:tcPr>
        <w:p w14:paraId="1E98CB44" w14:textId="0826EE10" w:rsidR="00335E3B" w:rsidRPr="00DC376B" w:rsidRDefault="00497755">
          <w:pPr>
            <w:pStyle w:val="Footer"/>
            <w:rPr>
              <w:sz w:val="18"/>
              <w:szCs w:val="18"/>
            </w:rPr>
          </w:pPr>
          <w:r w:rsidRPr="00DC376B">
            <w:rPr>
              <w:sz w:val="18"/>
              <w:szCs w:val="18"/>
            </w:rPr>
            <w:t xml:space="preserve">Guidelines for </w:t>
          </w:r>
          <w:r w:rsidR="006A1A56">
            <w:rPr>
              <w:sz w:val="18"/>
              <w:szCs w:val="18"/>
            </w:rPr>
            <w:t xml:space="preserve">Data Inventory and </w:t>
          </w:r>
          <w:r w:rsidRPr="00DC376B">
            <w:rPr>
              <w:sz w:val="18"/>
              <w:szCs w:val="18"/>
            </w:rPr>
            <w:t xml:space="preserve">Processing Activities </w:t>
          </w:r>
          <w:r w:rsidR="006A1A56">
            <w:rPr>
              <w:sz w:val="18"/>
              <w:szCs w:val="18"/>
            </w:rPr>
            <w:t>Mapping</w:t>
          </w:r>
        </w:p>
      </w:tc>
      <w:tc>
        <w:tcPr>
          <w:tcW w:w="2126" w:type="dxa"/>
          <w:shd w:val="clear" w:color="auto" w:fill="auto"/>
        </w:tcPr>
        <w:p w14:paraId="66BAA487" w14:textId="77777777" w:rsidR="00335E3B" w:rsidRPr="00DC376B" w:rsidRDefault="00497755">
          <w:pPr>
            <w:pStyle w:val="Footer"/>
            <w:jc w:val="center"/>
            <w:rPr>
              <w:sz w:val="18"/>
              <w:szCs w:val="18"/>
            </w:rPr>
          </w:pPr>
          <w:r w:rsidRPr="00DC376B">
            <w:rPr>
              <w:sz w:val="18"/>
              <w:szCs w:val="18"/>
            </w:rPr>
            <w:t>ver [version] from [date]</w:t>
          </w:r>
        </w:p>
      </w:tc>
      <w:tc>
        <w:tcPr>
          <w:tcW w:w="3544" w:type="dxa"/>
          <w:shd w:val="clear" w:color="auto" w:fill="auto"/>
        </w:tcPr>
        <w:p w14:paraId="2146AB0F" w14:textId="32F93774" w:rsidR="00335E3B" w:rsidRPr="00DC376B" w:rsidRDefault="00497755">
          <w:pPr>
            <w:pStyle w:val="Footer"/>
            <w:jc w:val="right"/>
            <w:rPr>
              <w:sz w:val="18"/>
              <w:szCs w:val="18"/>
            </w:rPr>
          </w:pPr>
          <w:r w:rsidRPr="00DC376B">
            <w:rPr>
              <w:sz w:val="18"/>
              <w:szCs w:val="18"/>
            </w:rPr>
            <w:t xml:space="preserve">Page </w:t>
          </w:r>
          <w:r w:rsidRPr="00DC376B">
            <w:rPr>
              <w:sz w:val="18"/>
              <w:szCs w:val="18"/>
            </w:rPr>
            <w:fldChar w:fldCharType="begin"/>
          </w:r>
          <w:r w:rsidRPr="00DC376B">
            <w:rPr>
              <w:sz w:val="18"/>
              <w:szCs w:val="18"/>
            </w:rPr>
            <w:instrText>PAGE</w:instrText>
          </w:r>
          <w:r w:rsidRPr="00DC376B">
            <w:rPr>
              <w:sz w:val="18"/>
              <w:szCs w:val="18"/>
            </w:rPr>
            <w:fldChar w:fldCharType="separate"/>
          </w:r>
          <w:r w:rsidR="00064CE4">
            <w:rPr>
              <w:noProof/>
              <w:sz w:val="18"/>
              <w:szCs w:val="18"/>
            </w:rPr>
            <w:t>3</w:t>
          </w:r>
          <w:r w:rsidRPr="00DC376B">
            <w:rPr>
              <w:sz w:val="18"/>
              <w:szCs w:val="18"/>
            </w:rPr>
            <w:fldChar w:fldCharType="end"/>
          </w:r>
          <w:r w:rsidRPr="00DC376B">
            <w:rPr>
              <w:sz w:val="18"/>
              <w:szCs w:val="18"/>
            </w:rPr>
            <w:t xml:space="preserve"> of </w:t>
          </w:r>
          <w:r w:rsidRPr="00DC376B">
            <w:rPr>
              <w:sz w:val="18"/>
              <w:szCs w:val="18"/>
            </w:rPr>
            <w:fldChar w:fldCharType="begin"/>
          </w:r>
          <w:r w:rsidRPr="00DC376B">
            <w:rPr>
              <w:sz w:val="18"/>
              <w:szCs w:val="18"/>
            </w:rPr>
            <w:instrText>NUMPAGES</w:instrText>
          </w:r>
          <w:r w:rsidRPr="00DC376B">
            <w:rPr>
              <w:sz w:val="18"/>
              <w:szCs w:val="18"/>
            </w:rPr>
            <w:fldChar w:fldCharType="separate"/>
          </w:r>
          <w:r w:rsidR="00064CE4">
            <w:rPr>
              <w:noProof/>
              <w:sz w:val="18"/>
              <w:szCs w:val="18"/>
            </w:rPr>
            <w:t>3</w:t>
          </w:r>
          <w:r w:rsidRPr="00DC376B">
            <w:rPr>
              <w:sz w:val="18"/>
              <w:szCs w:val="18"/>
            </w:rPr>
            <w:fldChar w:fldCharType="end"/>
          </w:r>
        </w:p>
      </w:tc>
    </w:tr>
  </w:tbl>
  <w:p w14:paraId="0995FF27" w14:textId="77777777" w:rsidR="00335E3B" w:rsidRDefault="00497755">
    <w:pPr>
      <w:jc w:val="center"/>
      <w:rPr>
        <w:sz w:val="16"/>
        <w:szCs w:val="16"/>
      </w:rPr>
    </w:pPr>
    <w:r>
      <w:rPr>
        <w:sz w:val="16"/>
        <w:szCs w:val="16"/>
      </w:rPr>
      <w:t>©2017 This template may be used by clients of Advisera Expert Solutions Ltd. in accordance with the License Agreement.</w:t>
    </w:r>
  </w:p>
  <w:p w14:paraId="5A6A2DE5" w14:textId="77777777" w:rsidR="00335E3B" w:rsidRDefault="00335E3B">
    <w:pPr>
      <w:spacing w:after="0"/>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8DF899" w14:textId="77777777" w:rsidR="00335E3B" w:rsidRDefault="00497755">
    <w:pPr>
      <w:pStyle w:val="Footer"/>
      <w:jc w:val="center"/>
    </w:pPr>
    <w:r>
      <w:rPr>
        <w:sz w:val="16"/>
        <w:szCs w:val="16"/>
      </w:rPr>
      <w:t>©2017 This template may be used by clients of Advisera Expert Solutions Ltd.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8804C8" w14:textId="77777777" w:rsidR="00C13282" w:rsidRDefault="00C13282">
      <w:pPr>
        <w:spacing w:after="0" w:line="240" w:lineRule="auto"/>
      </w:pPr>
      <w:r>
        <w:separator/>
      </w:r>
    </w:p>
  </w:footnote>
  <w:footnote w:type="continuationSeparator" w:id="0">
    <w:p w14:paraId="78ACE45F" w14:textId="77777777" w:rsidR="00C13282" w:rsidRDefault="00C132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335E3B" w14:paraId="20553D35" w14:textId="77777777" w:rsidTr="00DC376B">
      <w:tc>
        <w:tcPr>
          <w:tcW w:w="6589" w:type="dxa"/>
          <w:shd w:val="clear" w:color="auto" w:fill="auto"/>
        </w:tcPr>
        <w:p w14:paraId="33BDA424" w14:textId="77777777" w:rsidR="00335E3B" w:rsidRDefault="00497755">
          <w:pPr>
            <w:pStyle w:val="Header"/>
            <w:spacing w:after="0"/>
            <w:rPr>
              <w:sz w:val="20"/>
              <w:szCs w:val="20"/>
            </w:rPr>
          </w:pPr>
          <w:r>
            <w:rPr>
              <w:sz w:val="20"/>
            </w:rPr>
            <w:t xml:space="preserve"> [organization name]</w:t>
          </w:r>
        </w:p>
      </w:tc>
      <w:tc>
        <w:tcPr>
          <w:tcW w:w="2482" w:type="dxa"/>
          <w:shd w:val="clear" w:color="auto" w:fill="auto"/>
        </w:tcPr>
        <w:p w14:paraId="0D4EBA7E" w14:textId="77777777" w:rsidR="00335E3B" w:rsidRDefault="00497755">
          <w:pPr>
            <w:pStyle w:val="Header"/>
            <w:spacing w:after="0"/>
            <w:jc w:val="right"/>
            <w:rPr>
              <w:sz w:val="20"/>
              <w:szCs w:val="20"/>
            </w:rPr>
          </w:pPr>
          <w:r>
            <w:rPr>
              <w:sz w:val="20"/>
            </w:rPr>
            <w:t>[confidentiality level]</w:t>
          </w:r>
        </w:p>
      </w:tc>
    </w:tr>
  </w:tbl>
  <w:p w14:paraId="0119CE09" w14:textId="77777777" w:rsidR="00335E3B" w:rsidRDefault="00335E3B">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709DB"/>
    <w:multiLevelType w:val="multilevel"/>
    <w:tmpl w:val="7D06D15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CDF2E00"/>
    <w:multiLevelType w:val="multilevel"/>
    <w:tmpl w:val="080E3CD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347B0908"/>
    <w:multiLevelType w:val="multilevel"/>
    <w:tmpl w:val="6A18ACC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55E17386"/>
    <w:multiLevelType w:val="multilevel"/>
    <w:tmpl w:val="61741B5A"/>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584524A7"/>
    <w:multiLevelType w:val="multilevel"/>
    <w:tmpl w:val="96E44FB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697C167E"/>
    <w:multiLevelType w:val="multilevel"/>
    <w:tmpl w:val="0554A704"/>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73EA3078"/>
    <w:multiLevelType w:val="multilevel"/>
    <w:tmpl w:val="541AEDF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3"/>
  </w:num>
  <w:num w:numId="2">
    <w:abstractNumId w:val="5"/>
  </w:num>
  <w:num w:numId="3">
    <w:abstractNumId w:val="4"/>
  </w:num>
  <w:num w:numId="4">
    <w:abstractNumId w:val="2"/>
  </w:num>
  <w:num w:numId="5">
    <w:abstractNumId w:val="0"/>
  </w:num>
  <w:num w:numId="6">
    <w:abstractNumId w:val="6"/>
  </w:num>
  <w:num w:numId="7">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TUxt7S0NDIztTAwtjRS0lEKTi0uzszPAykwrAUA54/56ywAAAA="/>
  </w:docVars>
  <w:rsids>
    <w:rsidRoot w:val="00335E3B"/>
    <w:rsid w:val="00064CE4"/>
    <w:rsid w:val="000C4F3F"/>
    <w:rsid w:val="00170298"/>
    <w:rsid w:val="001A4E4A"/>
    <w:rsid w:val="0029313E"/>
    <w:rsid w:val="002B7548"/>
    <w:rsid w:val="00335E3B"/>
    <w:rsid w:val="00497755"/>
    <w:rsid w:val="00582DC7"/>
    <w:rsid w:val="005A3230"/>
    <w:rsid w:val="005F71B8"/>
    <w:rsid w:val="00610371"/>
    <w:rsid w:val="006A1A56"/>
    <w:rsid w:val="006F1088"/>
    <w:rsid w:val="007E5460"/>
    <w:rsid w:val="008520C2"/>
    <w:rsid w:val="008A29F7"/>
    <w:rsid w:val="009E62EE"/>
    <w:rsid w:val="00AC46B5"/>
    <w:rsid w:val="00B456E6"/>
    <w:rsid w:val="00B7035D"/>
    <w:rsid w:val="00C13282"/>
    <w:rsid w:val="00C8030E"/>
    <w:rsid w:val="00DC376B"/>
    <w:rsid w:val="00E054AB"/>
    <w:rsid w:val="00EE248E"/>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F39C7"/>
  <w15:docId w15:val="{79C62BF3-85A0-4EF7-8AB3-B95D0A06B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color w:val="00000A"/>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cs="Courier New"/>
    </w:rPr>
  </w:style>
  <w:style w:type="character" w:customStyle="1" w:styleId="ListLabel109">
    <w:name w:val="ListLabel 109"/>
    <w:qFormat/>
    <w:rPr>
      <w:rFonts w:cs="Courier New"/>
    </w:rPr>
  </w:style>
  <w:style w:type="character" w:customStyle="1" w:styleId="ListLabel110">
    <w:name w:val="ListLabel 110"/>
    <w:qFormat/>
    <w:rPr>
      <w:rFonts w:cs="Courier New"/>
    </w:rPr>
  </w:style>
  <w:style w:type="character" w:customStyle="1" w:styleId="ListLabel111">
    <w:name w:val="ListLabel 111"/>
    <w:qFormat/>
    <w:rPr>
      <w:rFonts w:cs="Courier New"/>
    </w:rPr>
  </w:style>
  <w:style w:type="character" w:customStyle="1" w:styleId="IndexLink">
    <w:name w:val="Index Link"/>
    <w:qFormat/>
  </w:style>
  <w:style w:type="character" w:customStyle="1" w:styleId="ListLabel112">
    <w:name w:val="ListLabel 112"/>
    <w:qFormat/>
    <w:rPr>
      <w:rFonts w:cs="Symbol"/>
    </w:rPr>
  </w:style>
  <w:style w:type="character" w:customStyle="1" w:styleId="ListLabel113">
    <w:name w:val="ListLabel 113"/>
    <w:qFormat/>
    <w:rPr>
      <w:rFonts w:cs="Courier New"/>
    </w:rPr>
  </w:style>
  <w:style w:type="character" w:customStyle="1" w:styleId="ListLabel114">
    <w:name w:val="ListLabel 114"/>
    <w:qFormat/>
    <w:rPr>
      <w:rFonts w:cs="Wingdings"/>
    </w:rPr>
  </w:style>
  <w:style w:type="character" w:customStyle="1" w:styleId="ListLabel115">
    <w:name w:val="ListLabel 115"/>
    <w:qFormat/>
    <w:rPr>
      <w:rFonts w:cs="Symbol"/>
    </w:rPr>
  </w:style>
  <w:style w:type="character" w:customStyle="1" w:styleId="ListLabel116">
    <w:name w:val="ListLabel 116"/>
    <w:qFormat/>
    <w:rPr>
      <w:rFonts w:cs="Courier New"/>
    </w:rPr>
  </w:style>
  <w:style w:type="character" w:customStyle="1" w:styleId="ListLabel117">
    <w:name w:val="ListLabel 117"/>
    <w:qFormat/>
    <w:rPr>
      <w:rFonts w:cs="Wingdings"/>
    </w:rPr>
  </w:style>
  <w:style w:type="character" w:customStyle="1" w:styleId="ListLabel118">
    <w:name w:val="ListLabel 118"/>
    <w:qFormat/>
    <w:rPr>
      <w:rFonts w:cs="Symbol"/>
    </w:rPr>
  </w:style>
  <w:style w:type="character" w:customStyle="1" w:styleId="ListLabel119">
    <w:name w:val="ListLabel 119"/>
    <w:qFormat/>
    <w:rPr>
      <w:rFonts w:cs="Courier New"/>
    </w:rPr>
  </w:style>
  <w:style w:type="character" w:customStyle="1" w:styleId="ListLabel120">
    <w:name w:val="ListLabel 120"/>
    <w:qFormat/>
    <w:rPr>
      <w:rFonts w:cs="Wingdings"/>
    </w:rPr>
  </w:style>
  <w:style w:type="character" w:customStyle="1" w:styleId="ListLabel121">
    <w:name w:val="ListLabel 121"/>
    <w:qFormat/>
    <w:rPr>
      <w:rFonts w:cs="Symbol"/>
    </w:rPr>
  </w:style>
  <w:style w:type="character" w:customStyle="1" w:styleId="ListLabel122">
    <w:name w:val="ListLabel 122"/>
    <w:qFormat/>
    <w:rPr>
      <w:rFonts w:cs="Courier New"/>
    </w:rPr>
  </w:style>
  <w:style w:type="character" w:customStyle="1" w:styleId="ListLabel123">
    <w:name w:val="ListLabel 123"/>
    <w:qFormat/>
    <w:rPr>
      <w:rFonts w:cs="Wingdings"/>
    </w:rPr>
  </w:style>
  <w:style w:type="character" w:customStyle="1" w:styleId="ListLabel124">
    <w:name w:val="ListLabel 124"/>
    <w:qFormat/>
    <w:rPr>
      <w:rFonts w:cs="Symbol"/>
    </w:rPr>
  </w:style>
  <w:style w:type="character" w:customStyle="1" w:styleId="ListLabel125">
    <w:name w:val="ListLabel 125"/>
    <w:qFormat/>
    <w:rPr>
      <w:rFonts w:cs="Courier New"/>
    </w:rPr>
  </w:style>
  <w:style w:type="character" w:customStyle="1" w:styleId="ListLabel126">
    <w:name w:val="ListLabel 126"/>
    <w:qFormat/>
    <w:rPr>
      <w:rFonts w:cs="Wingdings"/>
    </w:rPr>
  </w:style>
  <w:style w:type="character" w:customStyle="1" w:styleId="ListLabel127">
    <w:name w:val="ListLabel 127"/>
    <w:qFormat/>
    <w:rPr>
      <w:rFonts w:cs="Symbol"/>
    </w:rPr>
  </w:style>
  <w:style w:type="character" w:customStyle="1" w:styleId="ListLabel128">
    <w:name w:val="ListLabel 128"/>
    <w:qFormat/>
    <w:rPr>
      <w:rFonts w:cs="Courier New"/>
    </w:rPr>
  </w:style>
  <w:style w:type="character" w:customStyle="1" w:styleId="ListLabel129">
    <w:name w:val="ListLabel 129"/>
    <w:qFormat/>
    <w:rPr>
      <w:rFonts w:cs="Wingdings"/>
    </w:rPr>
  </w:style>
  <w:style w:type="character" w:customStyle="1" w:styleId="ListLabel130">
    <w:name w:val="ListLabel 130"/>
    <w:qFormat/>
    <w:rPr>
      <w:rFonts w:cs="Symbol"/>
    </w:rPr>
  </w:style>
  <w:style w:type="character" w:customStyle="1" w:styleId="ListLabel131">
    <w:name w:val="ListLabel 131"/>
    <w:qFormat/>
    <w:rPr>
      <w:rFonts w:cs="Courier New"/>
    </w:rPr>
  </w:style>
  <w:style w:type="character" w:customStyle="1" w:styleId="ListLabel132">
    <w:name w:val="ListLabel 132"/>
    <w:qFormat/>
    <w:rPr>
      <w:rFonts w:cs="Wingdings"/>
    </w:rPr>
  </w:style>
  <w:style w:type="character" w:customStyle="1" w:styleId="ListLabel133">
    <w:name w:val="ListLabel 133"/>
    <w:rPr>
      <w:rFonts w:cs="Symbol"/>
    </w:rPr>
  </w:style>
  <w:style w:type="character" w:customStyle="1" w:styleId="ListLabel134">
    <w:name w:val="ListLabel 134"/>
    <w:qFormat/>
    <w:rPr>
      <w:rFonts w:cs="Courier New"/>
    </w:rPr>
  </w:style>
  <w:style w:type="character" w:customStyle="1" w:styleId="ListLabel135">
    <w:name w:val="ListLabel 135"/>
    <w:qFormat/>
    <w:rPr>
      <w:rFonts w:cs="Wingdings"/>
    </w:rPr>
  </w:style>
  <w:style w:type="character" w:customStyle="1" w:styleId="ListLabel136">
    <w:name w:val="ListLabel 136"/>
    <w:qFormat/>
    <w:rPr>
      <w:rFonts w:cs="Symbol"/>
    </w:rPr>
  </w:style>
  <w:style w:type="character" w:customStyle="1" w:styleId="ListLabel137">
    <w:name w:val="ListLabel 137"/>
    <w:qFormat/>
    <w:rPr>
      <w:rFonts w:cs="Courier New"/>
    </w:rPr>
  </w:style>
  <w:style w:type="character" w:customStyle="1" w:styleId="ListLabel138">
    <w:name w:val="ListLabel 138"/>
    <w:qFormat/>
    <w:rPr>
      <w:rFonts w:cs="Wingdings"/>
    </w:rPr>
  </w:style>
  <w:style w:type="character" w:customStyle="1" w:styleId="ListLabel139">
    <w:name w:val="ListLabel 139"/>
    <w:qFormat/>
    <w:rPr>
      <w:rFonts w:cs="Symbol"/>
    </w:rPr>
  </w:style>
  <w:style w:type="character" w:customStyle="1" w:styleId="ListLabel140">
    <w:name w:val="ListLabel 140"/>
    <w:qFormat/>
    <w:rPr>
      <w:rFonts w:cs="Courier New"/>
    </w:rPr>
  </w:style>
  <w:style w:type="character" w:customStyle="1" w:styleId="ListLabel141">
    <w:name w:val="ListLabel 141"/>
    <w:qFormat/>
    <w:rPr>
      <w:rFonts w:cs="Wingdings"/>
    </w:rPr>
  </w:style>
  <w:style w:type="character" w:customStyle="1" w:styleId="ListLabel142">
    <w:name w:val="ListLabel 142"/>
    <w:qFormat/>
    <w:rPr>
      <w:rFonts w:cs="Symbol"/>
    </w:rPr>
  </w:style>
  <w:style w:type="character" w:customStyle="1" w:styleId="ListLabel143">
    <w:name w:val="ListLabel 143"/>
    <w:qFormat/>
    <w:rPr>
      <w:rFonts w:cs="Courier New"/>
    </w:rPr>
  </w:style>
  <w:style w:type="character" w:customStyle="1" w:styleId="ListLabel144">
    <w:name w:val="ListLabel 144"/>
    <w:qFormat/>
    <w:rPr>
      <w:rFonts w:cs="Wingdings"/>
    </w:rPr>
  </w:style>
  <w:style w:type="character" w:customStyle="1" w:styleId="ListLabel145">
    <w:name w:val="ListLabel 145"/>
    <w:qFormat/>
    <w:rPr>
      <w:rFonts w:cs="Symbol"/>
    </w:rPr>
  </w:style>
  <w:style w:type="character" w:customStyle="1" w:styleId="ListLabel146">
    <w:name w:val="ListLabel 146"/>
    <w:qFormat/>
    <w:rPr>
      <w:rFonts w:cs="Courier New"/>
    </w:rPr>
  </w:style>
  <w:style w:type="character" w:customStyle="1" w:styleId="ListLabel147">
    <w:name w:val="ListLabel 147"/>
    <w:qFormat/>
    <w:rPr>
      <w:rFonts w:cs="Wingdings"/>
    </w:rPr>
  </w:style>
  <w:style w:type="character" w:customStyle="1" w:styleId="NumberingSymbols">
    <w:name w:val="Numbering Symbols"/>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color w:val="00000A"/>
      <w:sz w:val="22"/>
      <w:szCs w:val="22"/>
      <w:lang w:val="en-GB" w:eastAsia="en-US"/>
    </w:rPr>
  </w:style>
  <w:style w:type="paragraph" w:styleId="TOCHeading">
    <w:name w:val="TOC Heading"/>
    <w:basedOn w:val="Heading1"/>
    <w:next w:val="Normal"/>
    <w:uiPriority w:val="39"/>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DC37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eugdpracademy/gdpr/records-of-processing-activities/"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ocumentation/guidelines-for-data-inventory-and-processing-activities-mapping/"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211ED0-2E0F-4B05-ABEA-50B736BD9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3</Pages>
  <Words>513</Words>
  <Characters>2928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Guidelines for Data Inventory and Processing Activities Mapping</vt:lpstr>
    </vt:vector>
  </TitlesOfParts>
  <Company>Advisera Expert Solutions Ltd</Company>
  <LinksUpToDate>false</LinksUpToDate>
  <CharactersWithSpaces>3435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Guidelines for Data Inventory and Processing Activities Mapping</dc:title>
  <dc:subject/>
  <dc:creator>EUGDPRAcademy</dc:creator>
  <dc:description>©2017 This template may be used by clients of Advisera Expert Solutions Ltd. in accordance with the License Agreement.</dc:description>
  <cp:lastModifiedBy>EUGDPRAcademy</cp:lastModifiedBy>
  <cp:revision>9</cp:revision>
  <dcterms:created xsi:type="dcterms:W3CDTF">2017-11-18T12:03:00Z</dcterms:created>
  <dcterms:modified xsi:type="dcterms:W3CDTF">2017-12-23T14:14:00Z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change">
    <vt:lpwstr/>
  </property>
  <property fmtid="{D5CDD505-2E9C-101B-9397-08002B2CF9AE}" pid="10" name="_full-control">
    <vt:lpwstr/>
  </property>
  <property fmtid="{D5CDD505-2E9C-101B-9397-08002B2CF9AE}" pid="11" name="_readonly">
    <vt:lpwstr/>
  </property>
  <property fmtid="{D5CDD505-2E9C-101B-9397-08002B2CF9AE}" pid="12" name="sflag">
    <vt:lpwstr>1506586441</vt:lpwstr>
  </property>
</Properties>
</file>