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F8389" w14:textId="107CE85E" w:rsidR="00942DA0" w:rsidRPr="005D63FD" w:rsidRDefault="007E0DA9" w:rsidP="007E0DA9">
      <w:pPr>
        <w:jc w:val="center"/>
      </w:pPr>
      <w:r w:rsidRPr="00855280">
        <w:t>** FREE PREVIEW VERSION **</w:t>
      </w:r>
    </w:p>
    <w:p w14:paraId="4925F0F7" w14:textId="77777777" w:rsidR="00942DA0" w:rsidRPr="005D63FD" w:rsidRDefault="00942DA0"/>
    <w:p w14:paraId="4F9A1789" w14:textId="77777777" w:rsidR="00942DA0" w:rsidRPr="005D63FD" w:rsidRDefault="00942DA0"/>
    <w:p w14:paraId="6585BA82" w14:textId="77777777" w:rsidR="00942DA0" w:rsidRPr="005D63FD" w:rsidRDefault="00942DA0"/>
    <w:p w14:paraId="565101F7" w14:textId="77777777" w:rsidR="00942DA0" w:rsidRPr="005D63FD" w:rsidRDefault="00942DA0"/>
    <w:p w14:paraId="7CC53A6B" w14:textId="77777777" w:rsidR="00942DA0" w:rsidRPr="005D63FD" w:rsidRDefault="00942DA0"/>
    <w:p w14:paraId="355F04F8" w14:textId="77777777" w:rsidR="00942DA0" w:rsidRPr="005D63FD" w:rsidRDefault="002A5691">
      <w:pPr>
        <w:jc w:val="center"/>
      </w:pPr>
      <w:commentRangeStart w:id="0"/>
      <w:r w:rsidRPr="005D63FD">
        <w:t>[</w:t>
      </w:r>
      <w:proofErr w:type="gramStart"/>
      <w:r w:rsidRPr="005D63FD">
        <w:t>organization</w:t>
      </w:r>
      <w:proofErr w:type="gramEnd"/>
      <w:r w:rsidRPr="005D63FD">
        <w:t xml:space="preserve"> logo]</w:t>
      </w:r>
      <w:commentRangeEnd w:id="0"/>
      <w:r w:rsidR="00DC115B" w:rsidRPr="005D63FD">
        <w:rPr>
          <w:rStyle w:val="CommentReference"/>
        </w:rPr>
        <w:commentReference w:id="0"/>
      </w:r>
    </w:p>
    <w:p w14:paraId="194E7FBA" w14:textId="77777777" w:rsidR="00942DA0" w:rsidRPr="005D63FD" w:rsidRDefault="002A5691">
      <w:pPr>
        <w:jc w:val="center"/>
      </w:pPr>
      <w:r w:rsidRPr="005D63FD">
        <w:t>[</w:t>
      </w:r>
      <w:proofErr w:type="gramStart"/>
      <w:r w:rsidRPr="005D63FD">
        <w:t>organization</w:t>
      </w:r>
      <w:proofErr w:type="gramEnd"/>
      <w:r w:rsidRPr="005D63FD">
        <w:t xml:space="preserve"> name]</w:t>
      </w:r>
    </w:p>
    <w:p w14:paraId="7386D00B" w14:textId="77777777" w:rsidR="00942DA0" w:rsidRPr="005D63FD" w:rsidRDefault="00942DA0">
      <w:pPr>
        <w:jc w:val="center"/>
      </w:pPr>
    </w:p>
    <w:p w14:paraId="15E82F28" w14:textId="77777777" w:rsidR="00942DA0" w:rsidRPr="005D63FD" w:rsidRDefault="00942DA0">
      <w:pPr>
        <w:jc w:val="center"/>
      </w:pPr>
    </w:p>
    <w:p w14:paraId="6A5FC010" w14:textId="6B934053" w:rsidR="00942DA0" w:rsidRPr="005D63FD" w:rsidRDefault="002A5691" w:rsidP="00DC115B">
      <w:pPr>
        <w:jc w:val="center"/>
        <w:rPr>
          <w:b/>
          <w:sz w:val="32"/>
        </w:rPr>
      </w:pPr>
      <w:r w:rsidRPr="005D63FD">
        <w:rPr>
          <w:b/>
          <w:sz w:val="32"/>
        </w:rPr>
        <w:t>PERSONAL DATA PROTECTION POLICY</w:t>
      </w:r>
    </w:p>
    <w:p w14:paraId="7658196D" w14:textId="77777777" w:rsidR="00942DA0" w:rsidRPr="005D63FD" w:rsidRDefault="00942DA0"/>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942DA0" w:rsidRPr="005D63FD" w14:paraId="5ED6375A" w14:textId="77777777">
        <w:tc>
          <w:tcPr>
            <w:tcW w:w="2352" w:type="dxa"/>
            <w:tcBorders>
              <w:top w:val="single" w:sz="4" w:space="0" w:color="000001"/>
              <w:bottom w:val="single" w:sz="4" w:space="0" w:color="000001"/>
              <w:right w:val="single" w:sz="4" w:space="0" w:color="000001"/>
            </w:tcBorders>
            <w:shd w:val="clear" w:color="auto" w:fill="auto"/>
          </w:tcPr>
          <w:p w14:paraId="2CD44EDA" w14:textId="77777777" w:rsidR="00942DA0" w:rsidRPr="005D63FD" w:rsidRDefault="002A5691">
            <w:commentRangeStart w:id="1"/>
            <w:r w:rsidRPr="005D63FD">
              <w:t>Code</w:t>
            </w:r>
            <w:commentRangeEnd w:id="1"/>
            <w:r w:rsidR="00DC115B" w:rsidRPr="005D63FD">
              <w:rPr>
                <w:rStyle w:val="CommentReference"/>
              </w:rPr>
              <w:commentReference w:id="1"/>
            </w:r>
            <w:r w:rsidRPr="005D63FD">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7E1DC88" w14:textId="77777777" w:rsidR="00942DA0" w:rsidRPr="005D63FD" w:rsidRDefault="00942DA0"/>
        </w:tc>
      </w:tr>
      <w:tr w:rsidR="00942DA0" w:rsidRPr="005D63FD" w14:paraId="1109936E" w14:textId="77777777">
        <w:tc>
          <w:tcPr>
            <w:tcW w:w="2352" w:type="dxa"/>
            <w:tcBorders>
              <w:top w:val="single" w:sz="4" w:space="0" w:color="000001"/>
              <w:bottom w:val="single" w:sz="4" w:space="0" w:color="000001"/>
              <w:right w:val="single" w:sz="4" w:space="0" w:color="000001"/>
            </w:tcBorders>
            <w:shd w:val="clear" w:color="auto" w:fill="auto"/>
          </w:tcPr>
          <w:p w14:paraId="5B1671C1" w14:textId="77777777" w:rsidR="00942DA0" w:rsidRPr="005D63FD" w:rsidRDefault="002A5691">
            <w:r w:rsidRPr="005D63FD">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0716CED6" w14:textId="77777777" w:rsidR="00942DA0" w:rsidRPr="005D63FD" w:rsidRDefault="00942DA0"/>
        </w:tc>
      </w:tr>
      <w:tr w:rsidR="00942DA0" w:rsidRPr="005D63FD" w14:paraId="64C86E9B" w14:textId="77777777">
        <w:tc>
          <w:tcPr>
            <w:tcW w:w="2352" w:type="dxa"/>
            <w:tcBorders>
              <w:top w:val="single" w:sz="4" w:space="0" w:color="000001"/>
              <w:bottom w:val="single" w:sz="4" w:space="0" w:color="000001"/>
              <w:right w:val="single" w:sz="4" w:space="0" w:color="000001"/>
            </w:tcBorders>
            <w:shd w:val="clear" w:color="auto" w:fill="auto"/>
          </w:tcPr>
          <w:p w14:paraId="37699277" w14:textId="77777777" w:rsidR="00942DA0" w:rsidRPr="005D63FD" w:rsidRDefault="002A5691">
            <w:r w:rsidRPr="005D63FD">
              <w:t>Date of 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824BF36" w14:textId="77777777" w:rsidR="00942DA0" w:rsidRPr="005D63FD" w:rsidRDefault="00942DA0"/>
        </w:tc>
      </w:tr>
      <w:tr w:rsidR="00942DA0" w:rsidRPr="005D63FD" w14:paraId="678AA0CC" w14:textId="77777777">
        <w:tc>
          <w:tcPr>
            <w:tcW w:w="2352" w:type="dxa"/>
            <w:tcBorders>
              <w:top w:val="single" w:sz="4" w:space="0" w:color="000001"/>
              <w:bottom w:val="single" w:sz="4" w:space="0" w:color="000001"/>
              <w:right w:val="single" w:sz="4" w:space="0" w:color="000001"/>
            </w:tcBorders>
            <w:shd w:val="clear" w:color="auto" w:fill="auto"/>
          </w:tcPr>
          <w:p w14:paraId="7848110A" w14:textId="77777777" w:rsidR="00942DA0" w:rsidRPr="005D63FD" w:rsidRDefault="002A5691">
            <w:r w:rsidRPr="005D63FD">
              <w:t>Created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FC29993" w14:textId="77777777" w:rsidR="00942DA0" w:rsidRPr="005D63FD" w:rsidRDefault="00942DA0"/>
        </w:tc>
      </w:tr>
      <w:tr w:rsidR="00942DA0" w:rsidRPr="005D63FD" w14:paraId="24F457E0" w14:textId="77777777">
        <w:tc>
          <w:tcPr>
            <w:tcW w:w="2352" w:type="dxa"/>
            <w:tcBorders>
              <w:top w:val="single" w:sz="4" w:space="0" w:color="000001"/>
              <w:bottom w:val="single" w:sz="4" w:space="0" w:color="000001"/>
              <w:right w:val="single" w:sz="4" w:space="0" w:color="000001"/>
            </w:tcBorders>
            <w:shd w:val="clear" w:color="auto" w:fill="auto"/>
          </w:tcPr>
          <w:p w14:paraId="4C47B0D0" w14:textId="77777777" w:rsidR="00942DA0" w:rsidRPr="005D63FD" w:rsidRDefault="002A5691">
            <w:r w:rsidRPr="005D63FD">
              <w:t>Approved by:</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556FB51" w14:textId="77777777" w:rsidR="00942DA0" w:rsidRPr="005D63FD" w:rsidRDefault="00942DA0"/>
        </w:tc>
      </w:tr>
      <w:tr w:rsidR="00942DA0" w:rsidRPr="005D63FD" w14:paraId="6B57F8D4" w14:textId="77777777">
        <w:tc>
          <w:tcPr>
            <w:tcW w:w="2352" w:type="dxa"/>
            <w:tcBorders>
              <w:top w:val="single" w:sz="4" w:space="0" w:color="000001"/>
              <w:bottom w:val="single" w:sz="4" w:space="0" w:color="000001"/>
              <w:right w:val="single" w:sz="4" w:space="0" w:color="000001"/>
            </w:tcBorders>
            <w:shd w:val="clear" w:color="auto" w:fill="auto"/>
          </w:tcPr>
          <w:p w14:paraId="4CDBF32F" w14:textId="77777777" w:rsidR="00942DA0" w:rsidRPr="005D63FD" w:rsidRDefault="002A5691">
            <w:r w:rsidRPr="005D63FD">
              <w:t>Confidentiality level:</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D0D1E81" w14:textId="77777777" w:rsidR="00942DA0" w:rsidRPr="005D63FD" w:rsidRDefault="00942DA0"/>
        </w:tc>
      </w:tr>
    </w:tbl>
    <w:p w14:paraId="28F1BF2C" w14:textId="77777777" w:rsidR="00942DA0" w:rsidRPr="005D63FD" w:rsidRDefault="00942DA0"/>
    <w:p w14:paraId="5D3FD306" w14:textId="77777777" w:rsidR="00942DA0" w:rsidRPr="005D63FD" w:rsidRDefault="002A5691">
      <w:r w:rsidRPr="005D63FD">
        <w:br w:type="page"/>
      </w:r>
    </w:p>
    <w:p w14:paraId="748F776D" w14:textId="1C2276F8" w:rsidR="00942DA0" w:rsidRPr="005D63FD" w:rsidRDefault="002A5691" w:rsidP="00DC115B">
      <w:pPr>
        <w:tabs>
          <w:tab w:val="left" w:pos="8355"/>
        </w:tabs>
        <w:rPr>
          <w:b/>
          <w:sz w:val="28"/>
        </w:rPr>
      </w:pPr>
      <w:r w:rsidRPr="005D63FD">
        <w:rPr>
          <w:b/>
          <w:sz w:val="28"/>
        </w:rPr>
        <w:lastRenderedPageBreak/>
        <w:t>Change history</w:t>
      </w:r>
      <w:r w:rsidR="00DC115B" w:rsidRPr="005D63FD">
        <w:rPr>
          <w:b/>
          <w:sz w:val="28"/>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942DA0" w:rsidRPr="005D63FD" w14:paraId="52F38D5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802B" w14:textId="77777777" w:rsidR="00942DA0" w:rsidRPr="00202815" w:rsidRDefault="002A5691">
            <w:pPr>
              <w:rPr>
                <w:b/>
              </w:rPr>
            </w:pPr>
            <w:r w:rsidRPr="00202815">
              <w:rPr>
                <w:b/>
              </w:rPr>
              <w:t>Date</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2B6EF" w14:textId="77777777" w:rsidR="00942DA0" w:rsidRPr="00202815" w:rsidRDefault="002A5691">
            <w:pPr>
              <w:rPr>
                <w:b/>
              </w:rPr>
            </w:pPr>
            <w:r w:rsidRPr="00202815">
              <w:rPr>
                <w:b/>
              </w:rPr>
              <w:t>Version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E0A2FA" w14:textId="77777777" w:rsidR="00942DA0" w:rsidRPr="00202815" w:rsidRDefault="002A5691">
            <w:pPr>
              <w:rPr>
                <w:b/>
              </w:rPr>
            </w:pPr>
            <w:r w:rsidRPr="00202815">
              <w:rPr>
                <w:b/>
              </w:rPr>
              <w:t>Created by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147A" w14:textId="77777777" w:rsidR="00942DA0" w:rsidRPr="00202815" w:rsidRDefault="002A5691">
            <w:pPr>
              <w:rPr>
                <w:b/>
              </w:rPr>
            </w:pPr>
            <w:r w:rsidRPr="00202815">
              <w:rPr>
                <w:b/>
              </w:rPr>
              <w:t>Description of change</w:t>
            </w:r>
          </w:p>
        </w:tc>
      </w:tr>
      <w:tr w:rsidR="00942DA0" w:rsidRPr="005D63FD" w14:paraId="36C4E3A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26114" w14:textId="77777777" w:rsidR="00942DA0" w:rsidRPr="005D63FD" w:rsidRDefault="002A5691">
            <w:proofErr w:type="spellStart"/>
            <w:r w:rsidRPr="005D63FD">
              <w:t>dd.mm.yyyy</w:t>
            </w:r>
            <w:proofErr w:type="spellEnd"/>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31C9F" w14:textId="77777777" w:rsidR="00942DA0" w:rsidRPr="005D63FD" w:rsidRDefault="002A5691">
            <w:r w:rsidRPr="005D63FD">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DF03A" w14:textId="6119280A" w:rsidR="00942DA0" w:rsidRPr="005D63FD" w:rsidRDefault="00300E3B">
            <w:r w:rsidRPr="005D63FD">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5D3A4" w14:textId="2655E37C" w:rsidR="00942DA0" w:rsidRPr="005D63FD" w:rsidRDefault="00226CBA">
            <w:r>
              <w:t>Basic document out</w:t>
            </w:r>
            <w:r w:rsidR="002A5691" w:rsidRPr="005D63FD">
              <w:t>line</w:t>
            </w:r>
          </w:p>
        </w:tc>
      </w:tr>
      <w:tr w:rsidR="00942DA0" w:rsidRPr="005D63FD" w14:paraId="3C7C4BF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DD2BC" w14:textId="77777777" w:rsidR="00942DA0" w:rsidRPr="005D63FD" w:rsidRDefault="00942DA0"/>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A4D10" w14:textId="77777777" w:rsidR="00942DA0" w:rsidRPr="005D63FD" w:rsidRDefault="00942DA0"/>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1B45B0" w14:textId="77777777" w:rsidR="00942DA0" w:rsidRPr="005D63FD" w:rsidRDefault="00942DA0"/>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4D59D7" w14:textId="77777777" w:rsidR="00942DA0" w:rsidRPr="005D63FD" w:rsidRDefault="00942DA0"/>
        </w:tc>
      </w:tr>
      <w:tr w:rsidR="00942DA0" w:rsidRPr="005D63FD" w14:paraId="52CEE4B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B5226" w14:textId="77777777" w:rsidR="00942DA0" w:rsidRPr="005D63FD" w:rsidRDefault="00942DA0"/>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B223F" w14:textId="77777777" w:rsidR="00942DA0" w:rsidRPr="005D63FD" w:rsidRDefault="00942DA0"/>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2D8555" w14:textId="77777777" w:rsidR="00942DA0" w:rsidRPr="005D63FD" w:rsidRDefault="00942DA0"/>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60DB6E" w14:textId="77777777" w:rsidR="00942DA0" w:rsidRPr="005D63FD" w:rsidRDefault="00942DA0"/>
        </w:tc>
      </w:tr>
      <w:tr w:rsidR="00F228C2" w:rsidRPr="005D63FD" w14:paraId="06F7A44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3F60A" w14:textId="77777777" w:rsidR="00F228C2" w:rsidRPr="005D63FD" w:rsidRDefault="00F228C2"/>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22A9E9" w14:textId="77777777" w:rsidR="00F228C2" w:rsidRPr="005D63FD" w:rsidRDefault="00F228C2"/>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D2609" w14:textId="77777777" w:rsidR="00F228C2" w:rsidRPr="005D63FD" w:rsidRDefault="00F228C2"/>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911AB" w14:textId="77777777" w:rsidR="00F228C2" w:rsidRPr="005D63FD" w:rsidRDefault="00F228C2"/>
        </w:tc>
      </w:tr>
      <w:tr w:rsidR="00F228C2" w:rsidRPr="005D63FD" w14:paraId="24CB2A0E"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0DD1D" w14:textId="77777777" w:rsidR="00F228C2" w:rsidRPr="005D63FD" w:rsidRDefault="00F228C2"/>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FFA915" w14:textId="77777777" w:rsidR="00F228C2" w:rsidRPr="005D63FD" w:rsidRDefault="00F228C2"/>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54BB" w14:textId="77777777" w:rsidR="00F228C2" w:rsidRPr="005D63FD" w:rsidRDefault="00F228C2"/>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D7C6D" w14:textId="77777777" w:rsidR="00F228C2" w:rsidRPr="005D63FD" w:rsidRDefault="00F228C2"/>
        </w:tc>
      </w:tr>
      <w:tr w:rsidR="00F228C2" w:rsidRPr="005D63FD" w14:paraId="63438C11"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B9965" w14:textId="77777777" w:rsidR="00F228C2" w:rsidRPr="005D63FD" w:rsidRDefault="00F228C2"/>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8B259" w14:textId="77777777" w:rsidR="00F228C2" w:rsidRPr="005D63FD" w:rsidRDefault="00F228C2"/>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EE76F" w14:textId="77777777" w:rsidR="00F228C2" w:rsidRPr="005D63FD" w:rsidRDefault="00F228C2"/>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164C4" w14:textId="77777777" w:rsidR="00F228C2" w:rsidRPr="005D63FD" w:rsidRDefault="00F228C2"/>
        </w:tc>
      </w:tr>
    </w:tbl>
    <w:p w14:paraId="66297E46" w14:textId="77777777" w:rsidR="00942DA0" w:rsidRPr="005D63FD" w:rsidRDefault="00942DA0" w:rsidP="00F228C2">
      <w:pPr>
        <w:rPr>
          <w:b/>
          <w:sz w:val="28"/>
        </w:rPr>
      </w:pPr>
    </w:p>
    <w:sdt>
      <w:sdtPr>
        <w:id w:val="1040149819"/>
        <w:docPartObj>
          <w:docPartGallery w:val="Table of Contents"/>
          <w:docPartUnique/>
        </w:docPartObj>
      </w:sdtPr>
      <w:sdtEndPr/>
      <w:sdtContent>
        <w:p w14:paraId="60DE20F0" w14:textId="77777777" w:rsidR="00942DA0" w:rsidRPr="005D63FD" w:rsidRDefault="002A5691">
          <w:r w:rsidRPr="005D63FD">
            <w:rPr>
              <w:b/>
              <w:sz w:val="28"/>
            </w:rPr>
            <w:t>Table of contents</w:t>
          </w:r>
        </w:p>
        <w:p w14:paraId="6943BD73" w14:textId="77777777" w:rsidR="00852033" w:rsidRDefault="002A5691">
          <w:pPr>
            <w:pStyle w:val="TOC1"/>
            <w:rPr>
              <w:rFonts w:eastAsiaTheme="minorEastAsia" w:cstheme="minorBidi"/>
              <w:b w:val="0"/>
              <w:bCs w:val="0"/>
              <w:caps w:val="0"/>
              <w:noProof/>
              <w:sz w:val="22"/>
              <w:szCs w:val="22"/>
              <w:lang w:val="hr-HR" w:eastAsia="zh-CN"/>
            </w:rPr>
          </w:pPr>
          <w:r w:rsidRPr="005D63FD">
            <w:fldChar w:fldCharType="begin"/>
          </w:r>
          <w:r w:rsidRPr="005D63FD">
            <w:instrText>TOC \z \o "1-3" \u \h</w:instrText>
          </w:r>
          <w:r w:rsidRPr="005D63FD">
            <w:fldChar w:fldCharType="separate"/>
          </w:r>
          <w:hyperlink w:anchor="_Toc499196110" w:history="1">
            <w:r w:rsidR="00852033" w:rsidRPr="00074DE3">
              <w:rPr>
                <w:rStyle w:val="Hyperlink"/>
                <w:noProof/>
              </w:rPr>
              <w:t>1.</w:t>
            </w:r>
            <w:r w:rsidR="00852033">
              <w:rPr>
                <w:rFonts w:eastAsiaTheme="minorEastAsia" w:cstheme="minorBidi"/>
                <w:b w:val="0"/>
                <w:bCs w:val="0"/>
                <w:caps w:val="0"/>
                <w:noProof/>
                <w:sz w:val="22"/>
                <w:szCs w:val="22"/>
                <w:lang w:val="hr-HR" w:eastAsia="zh-CN"/>
              </w:rPr>
              <w:tab/>
            </w:r>
            <w:r w:rsidR="00852033" w:rsidRPr="00074DE3">
              <w:rPr>
                <w:rStyle w:val="Hyperlink"/>
                <w:noProof/>
              </w:rPr>
              <w:t>Purpose, Scope and Users</w:t>
            </w:r>
            <w:r w:rsidR="00852033">
              <w:rPr>
                <w:noProof/>
                <w:webHidden/>
              </w:rPr>
              <w:tab/>
            </w:r>
            <w:r w:rsidR="00852033">
              <w:rPr>
                <w:noProof/>
                <w:webHidden/>
              </w:rPr>
              <w:fldChar w:fldCharType="begin"/>
            </w:r>
            <w:r w:rsidR="00852033">
              <w:rPr>
                <w:noProof/>
                <w:webHidden/>
              </w:rPr>
              <w:instrText xml:space="preserve"> PAGEREF _Toc499196110 \h </w:instrText>
            </w:r>
            <w:r w:rsidR="00852033">
              <w:rPr>
                <w:noProof/>
                <w:webHidden/>
              </w:rPr>
            </w:r>
            <w:r w:rsidR="00852033">
              <w:rPr>
                <w:noProof/>
                <w:webHidden/>
              </w:rPr>
              <w:fldChar w:fldCharType="separate"/>
            </w:r>
            <w:r w:rsidR="00852033">
              <w:rPr>
                <w:noProof/>
                <w:webHidden/>
              </w:rPr>
              <w:t>4</w:t>
            </w:r>
            <w:r w:rsidR="00852033">
              <w:rPr>
                <w:noProof/>
                <w:webHidden/>
              </w:rPr>
              <w:fldChar w:fldCharType="end"/>
            </w:r>
          </w:hyperlink>
        </w:p>
        <w:p w14:paraId="66C7C8E1" w14:textId="77777777" w:rsidR="00852033" w:rsidRDefault="00BA5E71">
          <w:pPr>
            <w:pStyle w:val="TOC1"/>
            <w:rPr>
              <w:rFonts w:eastAsiaTheme="minorEastAsia" w:cstheme="minorBidi"/>
              <w:b w:val="0"/>
              <w:bCs w:val="0"/>
              <w:caps w:val="0"/>
              <w:noProof/>
              <w:sz w:val="22"/>
              <w:szCs w:val="22"/>
              <w:lang w:val="hr-HR" w:eastAsia="zh-CN"/>
            </w:rPr>
          </w:pPr>
          <w:hyperlink w:anchor="_Toc499196111" w:history="1">
            <w:r w:rsidR="00852033" w:rsidRPr="00074DE3">
              <w:rPr>
                <w:rStyle w:val="Hyperlink"/>
                <w:noProof/>
              </w:rPr>
              <w:t>2.</w:t>
            </w:r>
            <w:r w:rsidR="00852033">
              <w:rPr>
                <w:rFonts w:eastAsiaTheme="minorEastAsia" w:cstheme="minorBidi"/>
                <w:b w:val="0"/>
                <w:bCs w:val="0"/>
                <w:caps w:val="0"/>
                <w:noProof/>
                <w:sz w:val="22"/>
                <w:szCs w:val="22"/>
                <w:lang w:val="hr-HR" w:eastAsia="zh-CN"/>
              </w:rPr>
              <w:tab/>
            </w:r>
            <w:r w:rsidR="00852033" w:rsidRPr="00074DE3">
              <w:rPr>
                <w:rStyle w:val="Hyperlink"/>
                <w:noProof/>
              </w:rPr>
              <w:t>Reference Documents</w:t>
            </w:r>
            <w:r w:rsidR="00852033">
              <w:rPr>
                <w:noProof/>
                <w:webHidden/>
              </w:rPr>
              <w:tab/>
            </w:r>
            <w:r w:rsidR="00852033">
              <w:rPr>
                <w:noProof/>
                <w:webHidden/>
              </w:rPr>
              <w:fldChar w:fldCharType="begin"/>
            </w:r>
            <w:r w:rsidR="00852033">
              <w:rPr>
                <w:noProof/>
                <w:webHidden/>
              </w:rPr>
              <w:instrText xml:space="preserve"> PAGEREF _Toc499196111 \h </w:instrText>
            </w:r>
            <w:r w:rsidR="00852033">
              <w:rPr>
                <w:noProof/>
                <w:webHidden/>
              </w:rPr>
            </w:r>
            <w:r w:rsidR="00852033">
              <w:rPr>
                <w:noProof/>
                <w:webHidden/>
              </w:rPr>
              <w:fldChar w:fldCharType="separate"/>
            </w:r>
            <w:r w:rsidR="00852033">
              <w:rPr>
                <w:noProof/>
                <w:webHidden/>
              </w:rPr>
              <w:t>4</w:t>
            </w:r>
            <w:r w:rsidR="00852033">
              <w:rPr>
                <w:noProof/>
                <w:webHidden/>
              </w:rPr>
              <w:fldChar w:fldCharType="end"/>
            </w:r>
          </w:hyperlink>
        </w:p>
        <w:p w14:paraId="1972535B" w14:textId="77777777" w:rsidR="00852033" w:rsidRDefault="00BA5E71">
          <w:pPr>
            <w:pStyle w:val="TOC1"/>
            <w:rPr>
              <w:rFonts w:eastAsiaTheme="minorEastAsia" w:cstheme="minorBidi"/>
              <w:b w:val="0"/>
              <w:bCs w:val="0"/>
              <w:caps w:val="0"/>
              <w:noProof/>
              <w:sz w:val="22"/>
              <w:szCs w:val="22"/>
              <w:lang w:val="hr-HR" w:eastAsia="zh-CN"/>
            </w:rPr>
          </w:pPr>
          <w:hyperlink w:anchor="_Toc499196112" w:history="1">
            <w:r w:rsidR="00852033" w:rsidRPr="00074DE3">
              <w:rPr>
                <w:rStyle w:val="Hyperlink"/>
                <w:noProof/>
              </w:rPr>
              <w:t>3.</w:t>
            </w:r>
            <w:r w:rsidR="00852033">
              <w:rPr>
                <w:rFonts w:eastAsiaTheme="minorEastAsia" w:cstheme="minorBidi"/>
                <w:b w:val="0"/>
                <w:bCs w:val="0"/>
                <w:caps w:val="0"/>
                <w:noProof/>
                <w:sz w:val="22"/>
                <w:szCs w:val="22"/>
                <w:lang w:val="hr-HR" w:eastAsia="zh-CN"/>
              </w:rPr>
              <w:tab/>
            </w:r>
            <w:r w:rsidR="00852033" w:rsidRPr="00074DE3">
              <w:rPr>
                <w:rStyle w:val="Hyperlink"/>
                <w:noProof/>
              </w:rPr>
              <w:t>Definitions</w:t>
            </w:r>
            <w:r w:rsidR="00852033">
              <w:rPr>
                <w:noProof/>
                <w:webHidden/>
              </w:rPr>
              <w:tab/>
            </w:r>
            <w:r w:rsidR="00852033">
              <w:rPr>
                <w:noProof/>
                <w:webHidden/>
              </w:rPr>
              <w:fldChar w:fldCharType="begin"/>
            </w:r>
            <w:r w:rsidR="00852033">
              <w:rPr>
                <w:noProof/>
                <w:webHidden/>
              </w:rPr>
              <w:instrText xml:space="preserve"> PAGEREF _Toc499196112 \h </w:instrText>
            </w:r>
            <w:r w:rsidR="00852033">
              <w:rPr>
                <w:noProof/>
                <w:webHidden/>
              </w:rPr>
            </w:r>
            <w:r w:rsidR="00852033">
              <w:rPr>
                <w:noProof/>
                <w:webHidden/>
              </w:rPr>
              <w:fldChar w:fldCharType="separate"/>
            </w:r>
            <w:r w:rsidR="00852033">
              <w:rPr>
                <w:noProof/>
                <w:webHidden/>
              </w:rPr>
              <w:t>4</w:t>
            </w:r>
            <w:r w:rsidR="00852033">
              <w:rPr>
                <w:noProof/>
                <w:webHidden/>
              </w:rPr>
              <w:fldChar w:fldCharType="end"/>
            </w:r>
          </w:hyperlink>
        </w:p>
        <w:p w14:paraId="51F487F3" w14:textId="77777777" w:rsidR="00852033" w:rsidRDefault="00BA5E71">
          <w:pPr>
            <w:pStyle w:val="TOC1"/>
            <w:rPr>
              <w:rFonts w:eastAsiaTheme="minorEastAsia" w:cstheme="minorBidi"/>
              <w:b w:val="0"/>
              <w:bCs w:val="0"/>
              <w:caps w:val="0"/>
              <w:noProof/>
              <w:sz w:val="22"/>
              <w:szCs w:val="22"/>
              <w:lang w:val="hr-HR" w:eastAsia="zh-CN"/>
            </w:rPr>
          </w:pPr>
          <w:hyperlink w:anchor="_Toc499196113" w:history="1">
            <w:r w:rsidR="00852033" w:rsidRPr="00074DE3">
              <w:rPr>
                <w:rStyle w:val="Hyperlink"/>
                <w:noProof/>
              </w:rPr>
              <w:t>4.</w:t>
            </w:r>
            <w:r w:rsidR="00852033">
              <w:rPr>
                <w:rFonts w:eastAsiaTheme="minorEastAsia" w:cstheme="minorBidi"/>
                <w:b w:val="0"/>
                <w:bCs w:val="0"/>
                <w:caps w:val="0"/>
                <w:noProof/>
                <w:sz w:val="22"/>
                <w:szCs w:val="22"/>
                <w:lang w:val="hr-HR" w:eastAsia="zh-CN"/>
              </w:rPr>
              <w:tab/>
            </w:r>
            <w:r w:rsidR="00852033" w:rsidRPr="00074DE3">
              <w:rPr>
                <w:rStyle w:val="Hyperlink"/>
                <w:noProof/>
              </w:rPr>
              <w:t>Basic Principles Regarding Personal Data Processing</w:t>
            </w:r>
            <w:r w:rsidR="00852033">
              <w:rPr>
                <w:noProof/>
                <w:webHidden/>
              </w:rPr>
              <w:tab/>
            </w:r>
            <w:r w:rsidR="00852033">
              <w:rPr>
                <w:noProof/>
                <w:webHidden/>
              </w:rPr>
              <w:fldChar w:fldCharType="begin"/>
            </w:r>
            <w:r w:rsidR="00852033">
              <w:rPr>
                <w:noProof/>
                <w:webHidden/>
              </w:rPr>
              <w:instrText xml:space="preserve"> PAGEREF _Toc499196113 \h </w:instrText>
            </w:r>
            <w:r w:rsidR="00852033">
              <w:rPr>
                <w:noProof/>
                <w:webHidden/>
              </w:rPr>
            </w:r>
            <w:r w:rsidR="00852033">
              <w:rPr>
                <w:noProof/>
                <w:webHidden/>
              </w:rPr>
              <w:fldChar w:fldCharType="separate"/>
            </w:r>
            <w:r w:rsidR="00852033">
              <w:rPr>
                <w:noProof/>
                <w:webHidden/>
              </w:rPr>
              <w:t>6</w:t>
            </w:r>
            <w:r w:rsidR="00852033">
              <w:rPr>
                <w:noProof/>
                <w:webHidden/>
              </w:rPr>
              <w:fldChar w:fldCharType="end"/>
            </w:r>
          </w:hyperlink>
        </w:p>
        <w:p w14:paraId="2D105077"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14" w:history="1">
            <w:r w:rsidR="00852033" w:rsidRPr="00074DE3">
              <w:rPr>
                <w:rStyle w:val="Hyperlink"/>
                <w:noProof/>
              </w:rPr>
              <w:t>4.1.</w:t>
            </w:r>
            <w:r w:rsidR="00852033">
              <w:rPr>
                <w:rFonts w:eastAsiaTheme="minorEastAsia" w:cstheme="minorBidi"/>
                <w:smallCaps w:val="0"/>
                <w:noProof/>
                <w:sz w:val="22"/>
                <w:szCs w:val="22"/>
                <w:lang w:val="hr-HR" w:eastAsia="zh-CN"/>
              </w:rPr>
              <w:tab/>
            </w:r>
            <w:r w:rsidR="00852033" w:rsidRPr="00074DE3">
              <w:rPr>
                <w:rStyle w:val="Hyperlink"/>
                <w:noProof/>
              </w:rPr>
              <w:t>Lawfulness, Fairness and Transparency</w:t>
            </w:r>
            <w:r w:rsidR="00852033">
              <w:rPr>
                <w:noProof/>
                <w:webHidden/>
              </w:rPr>
              <w:tab/>
            </w:r>
            <w:r w:rsidR="00852033">
              <w:rPr>
                <w:noProof/>
                <w:webHidden/>
              </w:rPr>
              <w:fldChar w:fldCharType="begin"/>
            </w:r>
            <w:r w:rsidR="00852033">
              <w:rPr>
                <w:noProof/>
                <w:webHidden/>
              </w:rPr>
              <w:instrText xml:space="preserve"> PAGEREF _Toc499196114 \h </w:instrText>
            </w:r>
            <w:r w:rsidR="00852033">
              <w:rPr>
                <w:noProof/>
                <w:webHidden/>
              </w:rPr>
            </w:r>
            <w:r w:rsidR="00852033">
              <w:rPr>
                <w:noProof/>
                <w:webHidden/>
              </w:rPr>
              <w:fldChar w:fldCharType="separate"/>
            </w:r>
            <w:r w:rsidR="00852033">
              <w:rPr>
                <w:noProof/>
                <w:webHidden/>
              </w:rPr>
              <w:t>6</w:t>
            </w:r>
            <w:r w:rsidR="00852033">
              <w:rPr>
                <w:noProof/>
                <w:webHidden/>
              </w:rPr>
              <w:fldChar w:fldCharType="end"/>
            </w:r>
          </w:hyperlink>
        </w:p>
        <w:p w14:paraId="65EBC13E"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15" w:history="1">
            <w:r w:rsidR="00852033" w:rsidRPr="00074DE3">
              <w:rPr>
                <w:rStyle w:val="Hyperlink"/>
                <w:noProof/>
              </w:rPr>
              <w:t>4.2.</w:t>
            </w:r>
            <w:r w:rsidR="00852033">
              <w:rPr>
                <w:rFonts w:eastAsiaTheme="minorEastAsia" w:cstheme="minorBidi"/>
                <w:smallCaps w:val="0"/>
                <w:noProof/>
                <w:sz w:val="22"/>
                <w:szCs w:val="22"/>
                <w:lang w:val="hr-HR" w:eastAsia="zh-CN"/>
              </w:rPr>
              <w:tab/>
            </w:r>
            <w:r w:rsidR="00852033" w:rsidRPr="00074DE3">
              <w:rPr>
                <w:rStyle w:val="Hyperlink"/>
                <w:noProof/>
              </w:rPr>
              <w:t>Purpose Limitation</w:t>
            </w:r>
            <w:r w:rsidR="00852033">
              <w:rPr>
                <w:noProof/>
                <w:webHidden/>
              </w:rPr>
              <w:tab/>
            </w:r>
            <w:r w:rsidR="00852033">
              <w:rPr>
                <w:noProof/>
                <w:webHidden/>
              </w:rPr>
              <w:fldChar w:fldCharType="begin"/>
            </w:r>
            <w:r w:rsidR="00852033">
              <w:rPr>
                <w:noProof/>
                <w:webHidden/>
              </w:rPr>
              <w:instrText xml:space="preserve"> PAGEREF _Toc499196115 \h </w:instrText>
            </w:r>
            <w:r w:rsidR="00852033">
              <w:rPr>
                <w:noProof/>
                <w:webHidden/>
              </w:rPr>
            </w:r>
            <w:r w:rsidR="00852033">
              <w:rPr>
                <w:noProof/>
                <w:webHidden/>
              </w:rPr>
              <w:fldChar w:fldCharType="separate"/>
            </w:r>
            <w:r w:rsidR="00852033">
              <w:rPr>
                <w:noProof/>
                <w:webHidden/>
              </w:rPr>
              <w:t>6</w:t>
            </w:r>
            <w:r w:rsidR="00852033">
              <w:rPr>
                <w:noProof/>
                <w:webHidden/>
              </w:rPr>
              <w:fldChar w:fldCharType="end"/>
            </w:r>
          </w:hyperlink>
        </w:p>
        <w:p w14:paraId="20614376"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16" w:history="1">
            <w:r w:rsidR="00852033" w:rsidRPr="00074DE3">
              <w:rPr>
                <w:rStyle w:val="Hyperlink"/>
                <w:noProof/>
              </w:rPr>
              <w:t>4.3.</w:t>
            </w:r>
            <w:r w:rsidR="00852033">
              <w:rPr>
                <w:rFonts w:eastAsiaTheme="minorEastAsia" w:cstheme="minorBidi"/>
                <w:smallCaps w:val="0"/>
                <w:noProof/>
                <w:sz w:val="22"/>
                <w:szCs w:val="22"/>
                <w:lang w:val="hr-HR" w:eastAsia="zh-CN"/>
              </w:rPr>
              <w:tab/>
            </w:r>
            <w:r w:rsidR="00852033" w:rsidRPr="00074DE3">
              <w:rPr>
                <w:rStyle w:val="Hyperlink"/>
                <w:noProof/>
              </w:rPr>
              <w:t>Data Minimization</w:t>
            </w:r>
            <w:r w:rsidR="00852033">
              <w:rPr>
                <w:noProof/>
                <w:webHidden/>
              </w:rPr>
              <w:tab/>
            </w:r>
            <w:r w:rsidR="00852033">
              <w:rPr>
                <w:noProof/>
                <w:webHidden/>
              </w:rPr>
              <w:fldChar w:fldCharType="begin"/>
            </w:r>
            <w:r w:rsidR="00852033">
              <w:rPr>
                <w:noProof/>
                <w:webHidden/>
              </w:rPr>
              <w:instrText xml:space="preserve"> PAGEREF _Toc499196116 \h </w:instrText>
            </w:r>
            <w:r w:rsidR="00852033">
              <w:rPr>
                <w:noProof/>
                <w:webHidden/>
              </w:rPr>
            </w:r>
            <w:r w:rsidR="00852033">
              <w:rPr>
                <w:noProof/>
                <w:webHidden/>
              </w:rPr>
              <w:fldChar w:fldCharType="separate"/>
            </w:r>
            <w:r w:rsidR="00852033">
              <w:rPr>
                <w:noProof/>
                <w:webHidden/>
              </w:rPr>
              <w:t>6</w:t>
            </w:r>
            <w:r w:rsidR="00852033">
              <w:rPr>
                <w:noProof/>
                <w:webHidden/>
              </w:rPr>
              <w:fldChar w:fldCharType="end"/>
            </w:r>
          </w:hyperlink>
        </w:p>
        <w:p w14:paraId="4E65DAD6"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17" w:history="1">
            <w:r w:rsidR="00852033" w:rsidRPr="00074DE3">
              <w:rPr>
                <w:rStyle w:val="Hyperlink"/>
                <w:noProof/>
              </w:rPr>
              <w:t>4.4.</w:t>
            </w:r>
            <w:r w:rsidR="00852033">
              <w:rPr>
                <w:rFonts w:eastAsiaTheme="minorEastAsia" w:cstheme="minorBidi"/>
                <w:smallCaps w:val="0"/>
                <w:noProof/>
                <w:sz w:val="22"/>
                <w:szCs w:val="22"/>
                <w:lang w:val="hr-HR" w:eastAsia="zh-CN"/>
              </w:rPr>
              <w:tab/>
            </w:r>
            <w:r w:rsidR="00852033" w:rsidRPr="00074DE3">
              <w:rPr>
                <w:rStyle w:val="Hyperlink"/>
                <w:noProof/>
              </w:rPr>
              <w:t>Accuracy</w:t>
            </w:r>
            <w:r w:rsidR="00852033">
              <w:rPr>
                <w:noProof/>
                <w:webHidden/>
              </w:rPr>
              <w:tab/>
            </w:r>
            <w:r w:rsidR="00852033">
              <w:rPr>
                <w:noProof/>
                <w:webHidden/>
              </w:rPr>
              <w:fldChar w:fldCharType="begin"/>
            </w:r>
            <w:r w:rsidR="00852033">
              <w:rPr>
                <w:noProof/>
                <w:webHidden/>
              </w:rPr>
              <w:instrText xml:space="preserve"> PAGEREF _Toc499196117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34891CD5"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18" w:history="1">
            <w:r w:rsidR="00852033" w:rsidRPr="00074DE3">
              <w:rPr>
                <w:rStyle w:val="Hyperlink"/>
                <w:noProof/>
              </w:rPr>
              <w:t>4.5.</w:t>
            </w:r>
            <w:r w:rsidR="00852033">
              <w:rPr>
                <w:rFonts w:eastAsiaTheme="minorEastAsia" w:cstheme="minorBidi"/>
                <w:smallCaps w:val="0"/>
                <w:noProof/>
                <w:sz w:val="22"/>
                <w:szCs w:val="22"/>
                <w:lang w:val="hr-HR" w:eastAsia="zh-CN"/>
              </w:rPr>
              <w:tab/>
            </w:r>
            <w:r w:rsidR="00852033" w:rsidRPr="00074DE3">
              <w:rPr>
                <w:rStyle w:val="Hyperlink"/>
                <w:noProof/>
              </w:rPr>
              <w:t>Storage Period Limitation</w:t>
            </w:r>
            <w:r w:rsidR="00852033">
              <w:rPr>
                <w:noProof/>
                <w:webHidden/>
              </w:rPr>
              <w:tab/>
            </w:r>
            <w:r w:rsidR="00852033">
              <w:rPr>
                <w:noProof/>
                <w:webHidden/>
              </w:rPr>
              <w:fldChar w:fldCharType="begin"/>
            </w:r>
            <w:r w:rsidR="00852033">
              <w:rPr>
                <w:noProof/>
                <w:webHidden/>
              </w:rPr>
              <w:instrText xml:space="preserve"> PAGEREF _Toc499196118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0B23F019"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19" w:history="1">
            <w:r w:rsidR="00852033" w:rsidRPr="00074DE3">
              <w:rPr>
                <w:rStyle w:val="Hyperlink"/>
                <w:noProof/>
              </w:rPr>
              <w:t>4.6.</w:t>
            </w:r>
            <w:r w:rsidR="00852033">
              <w:rPr>
                <w:rFonts w:eastAsiaTheme="minorEastAsia" w:cstheme="minorBidi"/>
                <w:smallCaps w:val="0"/>
                <w:noProof/>
                <w:sz w:val="22"/>
                <w:szCs w:val="22"/>
                <w:lang w:val="hr-HR" w:eastAsia="zh-CN"/>
              </w:rPr>
              <w:tab/>
            </w:r>
            <w:r w:rsidR="00852033" w:rsidRPr="00074DE3">
              <w:rPr>
                <w:rStyle w:val="Hyperlink"/>
                <w:noProof/>
              </w:rPr>
              <w:t>Integrity and confidentiality</w:t>
            </w:r>
            <w:r w:rsidR="00852033">
              <w:rPr>
                <w:noProof/>
                <w:webHidden/>
              </w:rPr>
              <w:tab/>
            </w:r>
            <w:r w:rsidR="00852033">
              <w:rPr>
                <w:noProof/>
                <w:webHidden/>
              </w:rPr>
              <w:fldChar w:fldCharType="begin"/>
            </w:r>
            <w:r w:rsidR="00852033">
              <w:rPr>
                <w:noProof/>
                <w:webHidden/>
              </w:rPr>
              <w:instrText xml:space="preserve"> PAGEREF _Toc499196119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7CBEA4F4"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20" w:history="1">
            <w:r w:rsidR="00852033" w:rsidRPr="00074DE3">
              <w:rPr>
                <w:rStyle w:val="Hyperlink"/>
                <w:noProof/>
              </w:rPr>
              <w:t>4.7.</w:t>
            </w:r>
            <w:r w:rsidR="00852033">
              <w:rPr>
                <w:rFonts w:eastAsiaTheme="minorEastAsia" w:cstheme="minorBidi"/>
                <w:smallCaps w:val="0"/>
                <w:noProof/>
                <w:sz w:val="22"/>
                <w:szCs w:val="22"/>
                <w:lang w:val="hr-HR" w:eastAsia="zh-CN"/>
              </w:rPr>
              <w:tab/>
            </w:r>
            <w:r w:rsidR="00852033" w:rsidRPr="00074DE3">
              <w:rPr>
                <w:rStyle w:val="Hyperlink"/>
                <w:noProof/>
              </w:rPr>
              <w:t>Accountability</w:t>
            </w:r>
            <w:r w:rsidR="00852033">
              <w:rPr>
                <w:noProof/>
                <w:webHidden/>
              </w:rPr>
              <w:tab/>
            </w:r>
            <w:r w:rsidR="00852033">
              <w:rPr>
                <w:noProof/>
                <w:webHidden/>
              </w:rPr>
              <w:fldChar w:fldCharType="begin"/>
            </w:r>
            <w:r w:rsidR="00852033">
              <w:rPr>
                <w:noProof/>
                <w:webHidden/>
              </w:rPr>
              <w:instrText xml:space="preserve"> PAGEREF _Toc499196120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38CB157C" w14:textId="77777777" w:rsidR="00852033" w:rsidRDefault="00BA5E71">
          <w:pPr>
            <w:pStyle w:val="TOC1"/>
            <w:rPr>
              <w:rFonts w:eastAsiaTheme="minorEastAsia" w:cstheme="minorBidi"/>
              <w:b w:val="0"/>
              <w:bCs w:val="0"/>
              <w:caps w:val="0"/>
              <w:noProof/>
              <w:sz w:val="22"/>
              <w:szCs w:val="22"/>
              <w:lang w:val="hr-HR" w:eastAsia="zh-CN"/>
            </w:rPr>
          </w:pPr>
          <w:hyperlink w:anchor="_Toc499196121" w:history="1">
            <w:r w:rsidR="00852033" w:rsidRPr="00074DE3">
              <w:rPr>
                <w:rStyle w:val="Hyperlink"/>
                <w:noProof/>
              </w:rPr>
              <w:t>5.</w:t>
            </w:r>
            <w:r w:rsidR="00852033">
              <w:rPr>
                <w:rFonts w:eastAsiaTheme="minorEastAsia" w:cstheme="minorBidi"/>
                <w:b w:val="0"/>
                <w:bCs w:val="0"/>
                <w:caps w:val="0"/>
                <w:noProof/>
                <w:sz w:val="22"/>
                <w:szCs w:val="22"/>
                <w:lang w:val="hr-HR" w:eastAsia="zh-CN"/>
              </w:rPr>
              <w:tab/>
            </w:r>
            <w:r w:rsidR="00852033" w:rsidRPr="00074DE3">
              <w:rPr>
                <w:rStyle w:val="Hyperlink"/>
                <w:noProof/>
              </w:rPr>
              <w:t>Building Data Protection in Business Activities</w:t>
            </w:r>
            <w:r w:rsidR="00852033">
              <w:rPr>
                <w:noProof/>
                <w:webHidden/>
              </w:rPr>
              <w:tab/>
            </w:r>
            <w:r w:rsidR="00852033">
              <w:rPr>
                <w:noProof/>
                <w:webHidden/>
              </w:rPr>
              <w:fldChar w:fldCharType="begin"/>
            </w:r>
            <w:r w:rsidR="00852033">
              <w:rPr>
                <w:noProof/>
                <w:webHidden/>
              </w:rPr>
              <w:instrText xml:space="preserve"> PAGEREF _Toc499196121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6203FECD"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22" w:history="1">
            <w:r w:rsidR="00852033" w:rsidRPr="00074DE3">
              <w:rPr>
                <w:rStyle w:val="Hyperlink"/>
                <w:noProof/>
              </w:rPr>
              <w:t>5.1.</w:t>
            </w:r>
            <w:r w:rsidR="00852033">
              <w:rPr>
                <w:rFonts w:eastAsiaTheme="minorEastAsia" w:cstheme="minorBidi"/>
                <w:smallCaps w:val="0"/>
                <w:noProof/>
                <w:sz w:val="22"/>
                <w:szCs w:val="22"/>
                <w:lang w:val="hr-HR" w:eastAsia="zh-CN"/>
              </w:rPr>
              <w:tab/>
            </w:r>
            <w:r w:rsidR="00852033" w:rsidRPr="00074DE3">
              <w:rPr>
                <w:rStyle w:val="Hyperlink"/>
                <w:noProof/>
              </w:rPr>
              <w:t>Notification to Data Subjects</w:t>
            </w:r>
            <w:r w:rsidR="00852033">
              <w:rPr>
                <w:noProof/>
                <w:webHidden/>
              </w:rPr>
              <w:tab/>
            </w:r>
            <w:r w:rsidR="00852033">
              <w:rPr>
                <w:noProof/>
                <w:webHidden/>
              </w:rPr>
              <w:fldChar w:fldCharType="begin"/>
            </w:r>
            <w:r w:rsidR="00852033">
              <w:rPr>
                <w:noProof/>
                <w:webHidden/>
              </w:rPr>
              <w:instrText xml:space="preserve"> PAGEREF _Toc499196122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4E52E69F"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23" w:history="1">
            <w:r w:rsidR="00852033" w:rsidRPr="00074DE3">
              <w:rPr>
                <w:rStyle w:val="Hyperlink"/>
                <w:noProof/>
              </w:rPr>
              <w:t>5.2.</w:t>
            </w:r>
            <w:r w:rsidR="00852033">
              <w:rPr>
                <w:rFonts w:eastAsiaTheme="minorEastAsia" w:cstheme="minorBidi"/>
                <w:smallCaps w:val="0"/>
                <w:noProof/>
                <w:sz w:val="22"/>
                <w:szCs w:val="22"/>
                <w:lang w:val="hr-HR" w:eastAsia="zh-CN"/>
              </w:rPr>
              <w:tab/>
            </w:r>
            <w:r w:rsidR="00852033" w:rsidRPr="00074DE3">
              <w:rPr>
                <w:rStyle w:val="Hyperlink"/>
                <w:noProof/>
              </w:rPr>
              <w:t>Data Subject’s Choice and Consent</w:t>
            </w:r>
            <w:r w:rsidR="00852033">
              <w:rPr>
                <w:noProof/>
                <w:webHidden/>
              </w:rPr>
              <w:tab/>
            </w:r>
            <w:r w:rsidR="00852033">
              <w:rPr>
                <w:noProof/>
                <w:webHidden/>
              </w:rPr>
              <w:fldChar w:fldCharType="begin"/>
            </w:r>
            <w:r w:rsidR="00852033">
              <w:rPr>
                <w:noProof/>
                <w:webHidden/>
              </w:rPr>
              <w:instrText xml:space="preserve"> PAGEREF _Toc499196123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5D664E08"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24" w:history="1">
            <w:r w:rsidR="00852033" w:rsidRPr="00074DE3">
              <w:rPr>
                <w:rStyle w:val="Hyperlink"/>
                <w:bCs/>
                <w:noProof/>
              </w:rPr>
              <w:t>5.3.</w:t>
            </w:r>
            <w:r w:rsidR="00852033">
              <w:rPr>
                <w:rFonts w:eastAsiaTheme="minorEastAsia" w:cstheme="minorBidi"/>
                <w:smallCaps w:val="0"/>
                <w:noProof/>
                <w:sz w:val="22"/>
                <w:szCs w:val="22"/>
                <w:lang w:val="hr-HR" w:eastAsia="zh-CN"/>
              </w:rPr>
              <w:tab/>
            </w:r>
            <w:r w:rsidR="00852033" w:rsidRPr="00074DE3">
              <w:rPr>
                <w:rStyle w:val="Hyperlink"/>
                <w:noProof/>
              </w:rPr>
              <w:t>Collection</w:t>
            </w:r>
            <w:r w:rsidR="00852033">
              <w:rPr>
                <w:noProof/>
                <w:webHidden/>
              </w:rPr>
              <w:tab/>
            </w:r>
            <w:r w:rsidR="00852033">
              <w:rPr>
                <w:noProof/>
                <w:webHidden/>
              </w:rPr>
              <w:fldChar w:fldCharType="begin"/>
            </w:r>
            <w:r w:rsidR="00852033">
              <w:rPr>
                <w:noProof/>
                <w:webHidden/>
              </w:rPr>
              <w:instrText xml:space="preserve"> PAGEREF _Toc499196124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38CC74CE"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25" w:history="1">
            <w:r w:rsidR="00852033" w:rsidRPr="00074DE3">
              <w:rPr>
                <w:rStyle w:val="Hyperlink"/>
                <w:noProof/>
              </w:rPr>
              <w:t>5.4.</w:t>
            </w:r>
            <w:r w:rsidR="00852033">
              <w:rPr>
                <w:rFonts w:eastAsiaTheme="minorEastAsia" w:cstheme="minorBidi"/>
                <w:smallCaps w:val="0"/>
                <w:noProof/>
                <w:sz w:val="22"/>
                <w:szCs w:val="22"/>
                <w:lang w:val="hr-HR" w:eastAsia="zh-CN"/>
              </w:rPr>
              <w:tab/>
            </w:r>
            <w:r w:rsidR="00852033" w:rsidRPr="00074DE3">
              <w:rPr>
                <w:rStyle w:val="Hyperlink"/>
                <w:noProof/>
              </w:rPr>
              <w:t>Use, Retention, and Disposal</w:t>
            </w:r>
            <w:r w:rsidR="00852033">
              <w:rPr>
                <w:noProof/>
                <w:webHidden/>
              </w:rPr>
              <w:tab/>
            </w:r>
            <w:r w:rsidR="00852033">
              <w:rPr>
                <w:noProof/>
                <w:webHidden/>
              </w:rPr>
              <w:fldChar w:fldCharType="begin"/>
            </w:r>
            <w:r w:rsidR="00852033">
              <w:rPr>
                <w:noProof/>
                <w:webHidden/>
              </w:rPr>
              <w:instrText xml:space="preserve"> PAGEREF _Toc499196125 \h </w:instrText>
            </w:r>
            <w:r w:rsidR="00852033">
              <w:rPr>
                <w:noProof/>
                <w:webHidden/>
              </w:rPr>
            </w:r>
            <w:r w:rsidR="00852033">
              <w:rPr>
                <w:noProof/>
                <w:webHidden/>
              </w:rPr>
              <w:fldChar w:fldCharType="separate"/>
            </w:r>
            <w:r w:rsidR="00852033">
              <w:rPr>
                <w:noProof/>
                <w:webHidden/>
              </w:rPr>
              <w:t>7</w:t>
            </w:r>
            <w:r w:rsidR="00852033">
              <w:rPr>
                <w:noProof/>
                <w:webHidden/>
              </w:rPr>
              <w:fldChar w:fldCharType="end"/>
            </w:r>
          </w:hyperlink>
        </w:p>
        <w:p w14:paraId="16A9CBE5"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26" w:history="1">
            <w:r w:rsidR="00852033" w:rsidRPr="00074DE3">
              <w:rPr>
                <w:rStyle w:val="Hyperlink"/>
                <w:noProof/>
              </w:rPr>
              <w:t>5.5.</w:t>
            </w:r>
            <w:r w:rsidR="00852033">
              <w:rPr>
                <w:rFonts w:eastAsiaTheme="minorEastAsia" w:cstheme="minorBidi"/>
                <w:smallCaps w:val="0"/>
                <w:noProof/>
                <w:sz w:val="22"/>
                <w:szCs w:val="22"/>
                <w:lang w:val="hr-HR" w:eastAsia="zh-CN"/>
              </w:rPr>
              <w:tab/>
            </w:r>
            <w:r w:rsidR="00852033" w:rsidRPr="00074DE3">
              <w:rPr>
                <w:rStyle w:val="Hyperlink"/>
                <w:noProof/>
              </w:rPr>
              <w:t>Disclosure to Third Parties</w:t>
            </w:r>
            <w:r w:rsidR="00852033">
              <w:rPr>
                <w:noProof/>
                <w:webHidden/>
              </w:rPr>
              <w:tab/>
            </w:r>
            <w:r w:rsidR="00852033">
              <w:rPr>
                <w:noProof/>
                <w:webHidden/>
              </w:rPr>
              <w:fldChar w:fldCharType="begin"/>
            </w:r>
            <w:r w:rsidR="00852033">
              <w:rPr>
                <w:noProof/>
                <w:webHidden/>
              </w:rPr>
              <w:instrText xml:space="preserve"> PAGEREF _Toc499196126 \h </w:instrText>
            </w:r>
            <w:r w:rsidR="00852033">
              <w:rPr>
                <w:noProof/>
                <w:webHidden/>
              </w:rPr>
            </w:r>
            <w:r w:rsidR="00852033">
              <w:rPr>
                <w:noProof/>
                <w:webHidden/>
              </w:rPr>
              <w:fldChar w:fldCharType="separate"/>
            </w:r>
            <w:r w:rsidR="00852033">
              <w:rPr>
                <w:noProof/>
                <w:webHidden/>
              </w:rPr>
              <w:t>8</w:t>
            </w:r>
            <w:r w:rsidR="00852033">
              <w:rPr>
                <w:noProof/>
                <w:webHidden/>
              </w:rPr>
              <w:fldChar w:fldCharType="end"/>
            </w:r>
          </w:hyperlink>
        </w:p>
        <w:p w14:paraId="0AFFC77E"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27" w:history="1">
            <w:r w:rsidR="00852033" w:rsidRPr="00074DE3">
              <w:rPr>
                <w:rStyle w:val="Hyperlink"/>
                <w:noProof/>
              </w:rPr>
              <w:t>5.6.</w:t>
            </w:r>
            <w:r w:rsidR="00852033">
              <w:rPr>
                <w:rFonts w:eastAsiaTheme="minorEastAsia" w:cstheme="minorBidi"/>
                <w:smallCaps w:val="0"/>
                <w:noProof/>
                <w:sz w:val="22"/>
                <w:szCs w:val="22"/>
                <w:lang w:val="hr-HR" w:eastAsia="zh-CN"/>
              </w:rPr>
              <w:tab/>
            </w:r>
            <w:r w:rsidR="00852033" w:rsidRPr="00074DE3">
              <w:rPr>
                <w:rStyle w:val="Hyperlink"/>
                <w:noProof/>
              </w:rPr>
              <w:t>Cross-border Transfer of Personal Data</w:t>
            </w:r>
            <w:r w:rsidR="00852033">
              <w:rPr>
                <w:noProof/>
                <w:webHidden/>
              </w:rPr>
              <w:tab/>
            </w:r>
            <w:r w:rsidR="00852033">
              <w:rPr>
                <w:noProof/>
                <w:webHidden/>
              </w:rPr>
              <w:fldChar w:fldCharType="begin"/>
            </w:r>
            <w:r w:rsidR="00852033">
              <w:rPr>
                <w:noProof/>
                <w:webHidden/>
              </w:rPr>
              <w:instrText xml:space="preserve"> PAGEREF _Toc499196127 \h </w:instrText>
            </w:r>
            <w:r w:rsidR="00852033">
              <w:rPr>
                <w:noProof/>
                <w:webHidden/>
              </w:rPr>
            </w:r>
            <w:r w:rsidR="00852033">
              <w:rPr>
                <w:noProof/>
                <w:webHidden/>
              </w:rPr>
              <w:fldChar w:fldCharType="separate"/>
            </w:r>
            <w:r w:rsidR="00852033">
              <w:rPr>
                <w:noProof/>
                <w:webHidden/>
              </w:rPr>
              <w:t>8</w:t>
            </w:r>
            <w:r w:rsidR="00852033">
              <w:rPr>
                <w:noProof/>
                <w:webHidden/>
              </w:rPr>
              <w:fldChar w:fldCharType="end"/>
            </w:r>
          </w:hyperlink>
        </w:p>
        <w:p w14:paraId="1194E233"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28" w:history="1">
            <w:r w:rsidR="00852033" w:rsidRPr="00074DE3">
              <w:rPr>
                <w:rStyle w:val="Hyperlink"/>
                <w:noProof/>
              </w:rPr>
              <w:t>5.7.</w:t>
            </w:r>
            <w:r w:rsidR="00852033">
              <w:rPr>
                <w:rFonts w:eastAsiaTheme="minorEastAsia" w:cstheme="minorBidi"/>
                <w:smallCaps w:val="0"/>
                <w:noProof/>
                <w:sz w:val="22"/>
                <w:szCs w:val="22"/>
                <w:lang w:val="hr-HR" w:eastAsia="zh-CN"/>
              </w:rPr>
              <w:tab/>
            </w:r>
            <w:r w:rsidR="00852033" w:rsidRPr="00074DE3">
              <w:rPr>
                <w:rStyle w:val="Hyperlink"/>
                <w:noProof/>
              </w:rPr>
              <w:t>Rights of Access by Data Subjects</w:t>
            </w:r>
            <w:r w:rsidR="00852033">
              <w:rPr>
                <w:noProof/>
                <w:webHidden/>
              </w:rPr>
              <w:tab/>
            </w:r>
            <w:r w:rsidR="00852033">
              <w:rPr>
                <w:noProof/>
                <w:webHidden/>
              </w:rPr>
              <w:fldChar w:fldCharType="begin"/>
            </w:r>
            <w:r w:rsidR="00852033">
              <w:rPr>
                <w:noProof/>
                <w:webHidden/>
              </w:rPr>
              <w:instrText xml:space="preserve"> PAGEREF _Toc499196128 \h </w:instrText>
            </w:r>
            <w:r w:rsidR="00852033">
              <w:rPr>
                <w:noProof/>
                <w:webHidden/>
              </w:rPr>
            </w:r>
            <w:r w:rsidR="00852033">
              <w:rPr>
                <w:noProof/>
                <w:webHidden/>
              </w:rPr>
              <w:fldChar w:fldCharType="separate"/>
            </w:r>
            <w:r w:rsidR="00852033">
              <w:rPr>
                <w:noProof/>
                <w:webHidden/>
              </w:rPr>
              <w:t>8</w:t>
            </w:r>
            <w:r w:rsidR="00852033">
              <w:rPr>
                <w:noProof/>
                <w:webHidden/>
              </w:rPr>
              <w:fldChar w:fldCharType="end"/>
            </w:r>
          </w:hyperlink>
        </w:p>
        <w:p w14:paraId="17B68590"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29" w:history="1">
            <w:r w:rsidR="00852033" w:rsidRPr="00074DE3">
              <w:rPr>
                <w:rStyle w:val="Hyperlink"/>
                <w:noProof/>
              </w:rPr>
              <w:t>5.8.</w:t>
            </w:r>
            <w:r w:rsidR="00852033">
              <w:rPr>
                <w:rFonts w:eastAsiaTheme="minorEastAsia" w:cstheme="minorBidi"/>
                <w:smallCaps w:val="0"/>
                <w:noProof/>
                <w:sz w:val="22"/>
                <w:szCs w:val="22"/>
                <w:lang w:val="hr-HR" w:eastAsia="zh-CN"/>
              </w:rPr>
              <w:tab/>
            </w:r>
            <w:r w:rsidR="00852033" w:rsidRPr="00074DE3">
              <w:rPr>
                <w:rStyle w:val="Hyperlink"/>
                <w:noProof/>
              </w:rPr>
              <w:t>Data Portability</w:t>
            </w:r>
            <w:r w:rsidR="00852033">
              <w:rPr>
                <w:noProof/>
                <w:webHidden/>
              </w:rPr>
              <w:tab/>
            </w:r>
            <w:r w:rsidR="00852033">
              <w:rPr>
                <w:noProof/>
                <w:webHidden/>
              </w:rPr>
              <w:fldChar w:fldCharType="begin"/>
            </w:r>
            <w:r w:rsidR="00852033">
              <w:rPr>
                <w:noProof/>
                <w:webHidden/>
              </w:rPr>
              <w:instrText xml:space="preserve"> PAGEREF _Toc499196129 \h </w:instrText>
            </w:r>
            <w:r w:rsidR="00852033">
              <w:rPr>
                <w:noProof/>
                <w:webHidden/>
              </w:rPr>
            </w:r>
            <w:r w:rsidR="00852033">
              <w:rPr>
                <w:noProof/>
                <w:webHidden/>
              </w:rPr>
              <w:fldChar w:fldCharType="separate"/>
            </w:r>
            <w:r w:rsidR="00852033">
              <w:rPr>
                <w:noProof/>
                <w:webHidden/>
              </w:rPr>
              <w:t>8</w:t>
            </w:r>
            <w:r w:rsidR="00852033">
              <w:rPr>
                <w:noProof/>
                <w:webHidden/>
              </w:rPr>
              <w:fldChar w:fldCharType="end"/>
            </w:r>
          </w:hyperlink>
        </w:p>
        <w:p w14:paraId="502EA048"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30" w:history="1">
            <w:r w:rsidR="00852033" w:rsidRPr="00074DE3">
              <w:rPr>
                <w:rStyle w:val="Hyperlink"/>
                <w:noProof/>
              </w:rPr>
              <w:t>5.9.</w:t>
            </w:r>
            <w:r w:rsidR="00852033">
              <w:rPr>
                <w:rFonts w:eastAsiaTheme="minorEastAsia" w:cstheme="minorBidi"/>
                <w:smallCaps w:val="0"/>
                <w:noProof/>
                <w:sz w:val="22"/>
                <w:szCs w:val="22"/>
                <w:lang w:val="hr-HR" w:eastAsia="zh-CN"/>
              </w:rPr>
              <w:tab/>
            </w:r>
            <w:r w:rsidR="00852033" w:rsidRPr="00074DE3">
              <w:rPr>
                <w:rStyle w:val="Hyperlink"/>
                <w:noProof/>
              </w:rPr>
              <w:t>Right to be Forgotten</w:t>
            </w:r>
            <w:r w:rsidR="00852033">
              <w:rPr>
                <w:noProof/>
                <w:webHidden/>
              </w:rPr>
              <w:tab/>
            </w:r>
            <w:r w:rsidR="00852033">
              <w:rPr>
                <w:noProof/>
                <w:webHidden/>
              </w:rPr>
              <w:fldChar w:fldCharType="begin"/>
            </w:r>
            <w:r w:rsidR="00852033">
              <w:rPr>
                <w:noProof/>
                <w:webHidden/>
              </w:rPr>
              <w:instrText xml:space="preserve"> PAGEREF _Toc499196130 \h </w:instrText>
            </w:r>
            <w:r w:rsidR="00852033">
              <w:rPr>
                <w:noProof/>
                <w:webHidden/>
              </w:rPr>
            </w:r>
            <w:r w:rsidR="00852033">
              <w:rPr>
                <w:noProof/>
                <w:webHidden/>
              </w:rPr>
              <w:fldChar w:fldCharType="separate"/>
            </w:r>
            <w:r w:rsidR="00852033">
              <w:rPr>
                <w:noProof/>
                <w:webHidden/>
              </w:rPr>
              <w:t>8</w:t>
            </w:r>
            <w:r w:rsidR="00852033">
              <w:rPr>
                <w:noProof/>
                <w:webHidden/>
              </w:rPr>
              <w:fldChar w:fldCharType="end"/>
            </w:r>
          </w:hyperlink>
        </w:p>
        <w:p w14:paraId="27C7C220" w14:textId="77777777" w:rsidR="00852033" w:rsidRDefault="00BA5E71">
          <w:pPr>
            <w:pStyle w:val="TOC1"/>
            <w:rPr>
              <w:rFonts w:eastAsiaTheme="minorEastAsia" w:cstheme="minorBidi"/>
              <w:b w:val="0"/>
              <w:bCs w:val="0"/>
              <w:caps w:val="0"/>
              <w:noProof/>
              <w:sz w:val="22"/>
              <w:szCs w:val="22"/>
              <w:lang w:val="hr-HR" w:eastAsia="zh-CN"/>
            </w:rPr>
          </w:pPr>
          <w:hyperlink w:anchor="_Toc499196131" w:history="1">
            <w:r w:rsidR="00852033" w:rsidRPr="00074DE3">
              <w:rPr>
                <w:rStyle w:val="Hyperlink"/>
                <w:noProof/>
              </w:rPr>
              <w:t>6.</w:t>
            </w:r>
            <w:r w:rsidR="00852033">
              <w:rPr>
                <w:rFonts w:eastAsiaTheme="minorEastAsia" w:cstheme="minorBidi"/>
                <w:b w:val="0"/>
                <w:bCs w:val="0"/>
                <w:caps w:val="0"/>
                <w:noProof/>
                <w:sz w:val="22"/>
                <w:szCs w:val="22"/>
                <w:lang w:val="hr-HR" w:eastAsia="zh-CN"/>
              </w:rPr>
              <w:tab/>
            </w:r>
            <w:r w:rsidR="00852033" w:rsidRPr="00074DE3">
              <w:rPr>
                <w:rStyle w:val="Hyperlink"/>
                <w:noProof/>
              </w:rPr>
              <w:t>Fair Processing Guidelines</w:t>
            </w:r>
            <w:r w:rsidR="00852033">
              <w:rPr>
                <w:noProof/>
                <w:webHidden/>
              </w:rPr>
              <w:tab/>
            </w:r>
            <w:r w:rsidR="00852033">
              <w:rPr>
                <w:noProof/>
                <w:webHidden/>
              </w:rPr>
              <w:fldChar w:fldCharType="begin"/>
            </w:r>
            <w:r w:rsidR="00852033">
              <w:rPr>
                <w:noProof/>
                <w:webHidden/>
              </w:rPr>
              <w:instrText xml:space="preserve"> PAGEREF _Toc499196131 \h </w:instrText>
            </w:r>
            <w:r w:rsidR="00852033">
              <w:rPr>
                <w:noProof/>
                <w:webHidden/>
              </w:rPr>
            </w:r>
            <w:r w:rsidR="00852033">
              <w:rPr>
                <w:noProof/>
                <w:webHidden/>
              </w:rPr>
              <w:fldChar w:fldCharType="separate"/>
            </w:r>
            <w:r w:rsidR="00852033">
              <w:rPr>
                <w:noProof/>
                <w:webHidden/>
              </w:rPr>
              <w:t>9</w:t>
            </w:r>
            <w:r w:rsidR="00852033">
              <w:rPr>
                <w:noProof/>
                <w:webHidden/>
              </w:rPr>
              <w:fldChar w:fldCharType="end"/>
            </w:r>
          </w:hyperlink>
        </w:p>
        <w:p w14:paraId="356F028B"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32" w:history="1">
            <w:r w:rsidR="00852033" w:rsidRPr="00074DE3">
              <w:rPr>
                <w:rStyle w:val="Hyperlink"/>
                <w:noProof/>
              </w:rPr>
              <w:t>6.1.</w:t>
            </w:r>
            <w:r w:rsidR="00852033">
              <w:rPr>
                <w:rFonts w:eastAsiaTheme="minorEastAsia" w:cstheme="minorBidi"/>
                <w:smallCaps w:val="0"/>
                <w:noProof/>
                <w:sz w:val="22"/>
                <w:szCs w:val="22"/>
                <w:lang w:val="hr-HR" w:eastAsia="zh-CN"/>
              </w:rPr>
              <w:tab/>
            </w:r>
            <w:r w:rsidR="00852033" w:rsidRPr="00074DE3">
              <w:rPr>
                <w:rStyle w:val="Hyperlink"/>
                <w:noProof/>
              </w:rPr>
              <w:t>Notices to Data Subjects</w:t>
            </w:r>
            <w:r w:rsidR="00852033">
              <w:rPr>
                <w:noProof/>
                <w:webHidden/>
              </w:rPr>
              <w:tab/>
            </w:r>
            <w:r w:rsidR="00852033">
              <w:rPr>
                <w:noProof/>
                <w:webHidden/>
              </w:rPr>
              <w:fldChar w:fldCharType="begin"/>
            </w:r>
            <w:r w:rsidR="00852033">
              <w:rPr>
                <w:noProof/>
                <w:webHidden/>
              </w:rPr>
              <w:instrText xml:space="preserve"> PAGEREF _Toc499196132 \h </w:instrText>
            </w:r>
            <w:r w:rsidR="00852033">
              <w:rPr>
                <w:noProof/>
                <w:webHidden/>
              </w:rPr>
            </w:r>
            <w:r w:rsidR="00852033">
              <w:rPr>
                <w:noProof/>
                <w:webHidden/>
              </w:rPr>
              <w:fldChar w:fldCharType="separate"/>
            </w:r>
            <w:r w:rsidR="00852033">
              <w:rPr>
                <w:noProof/>
                <w:webHidden/>
              </w:rPr>
              <w:t>9</w:t>
            </w:r>
            <w:r w:rsidR="00852033">
              <w:rPr>
                <w:noProof/>
                <w:webHidden/>
              </w:rPr>
              <w:fldChar w:fldCharType="end"/>
            </w:r>
          </w:hyperlink>
        </w:p>
        <w:p w14:paraId="7EC15BD2"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33" w:history="1">
            <w:r w:rsidR="00852033" w:rsidRPr="00074DE3">
              <w:rPr>
                <w:rStyle w:val="Hyperlink"/>
                <w:noProof/>
              </w:rPr>
              <w:t>6.2.</w:t>
            </w:r>
            <w:r w:rsidR="00852033">
              <w:rPr>
                <w:rFonts w:eastAsiaTheme="minorEastAsia" w:cstheme="minorBidi"/>
                <w:smallCaps w:val="0"/>
                <w:noProof/>
                <w:sz w:val="22"/>
                <w:szCs w:val="22"/>
                <w:lang w:val="hr-HR" w:eastAsia="zh-CN"/>
              </w:rPr>
              <w:tab/>
            </w:r>
            <w:r w:rsidR="00852033" w:rsidRPr="00074DE3">
              <w:rPr>
                <w:rStyle w:val="Hyperlink"/>
                <w:noProof/>
              </w:rPr>
              <w:t>Obtaining Consents</w:t>
            </w:r>
            <w:r w:rsidR="00852033">
              <w:rPr>
                <w:noProof/>
                <w:webHidden/>
              </w:rPr>
              <w:tab/>
            </w:r>
            <w:r w:rsidR="00852033">
              <w:rPr>
                <w:noProof/>
                <w:webHidden/>
              </w:rPr>
              <w:fldChar w:fldCharType="begin"/>
            </w:r>
            <w:r w:rsidR="00852033">
              <w:rPr>
                <w:noProof/>
                <w:webHidden/>
              </w:rPr>
              <w:instrText xml:space="preserve"> PAGEREF _Toc499196133 \h </w:instrText>
            </w:r>
            <w:r w:rsidR="00852033">
              <w:rPr>
                <w:noProof/>
                <w:webHidden/>
              </w:rPr>
            </w:r>
            <w:r w:rsidR="00852033">
              <w:rPr>
                <w:noProof/>
                <w:webHidden/>
              </w:rPr>
              <w:fldChar w:fldCharType="separate"/>
            </w:r>
            <w:r w:rsidR="00852033">
              <w:rPr>
                <w:noProof/>
                <w:webHidden/>
              </w:rPr>
              <w:t>9</w:t>
            </w:r>
            <w:r w:rsidR="00852033">
              <w:rPr>
                <w:noProof/>
                <w:webHidden/>
              </w:rPr>
              <w:fldChar w:fldCharType="end"/>
            </w:r>
          </w:hyperlink>
        </w:p>
        <w:p w14:paraId="5AEC7283" w14:textId="77777777" w:rsidR="00852033" w:rsidRDefault="00BA5E71">
          <w:pPr>
            <w:pStyle w:val="TOC1"/>
            <w:rPr>
              <w:rFonts w:eastAsiaTheme="minorEastAsia" w:cstheme="minorBidi"/>
              <w:b w:val="0"/>
              <w:bCs w:val="0"/>
              <w:caps w:val="0"/>
              <w:noProof/>
              <w:sz w:val="22"/>
              <w:szCs w:val="22"/>
              <w:lang w:val="hr-HR" w:eastAsia="zh-CN"/>
            </w:rPr>
          </w:pPr>
          <w:hyperlink w:anchor="_Toc499196134" w:history="1">
            <w:r w:rsidR="00852033" w:rsidRPr="00074DE3">
              <w:rPr>
                <w:rStyle w:val="Hyperlink"/>
                <w:noProof/>
                <w:highlight w:val="white"/>
              </w:rPr>
              <w:t>7.</w:t>
            </w:r>
            <w:r w:rsidR="00852033">
              <w:rPr>
                <w:rFonts w:eastAsiaTheme="minorEastAsia" w:cstheme="minorBidi"/>
                <w:b w:val="0"/>
                <w:bCs w:val="0"/>
                <w:caps w:val="0"/>
                <w:noProof/>
                <w:sz w:val="22"/>
                <w:szCs w:val="22"/>
                <w:lang w:val="hr-HR" w:eastAsia="zh-CN"/>
              </w:rPr>
              <w:tab/>
            </w:r>
            <w:r w:rsidR="00852033" w:rsidRPr="00074DE3">
              <w:rPr>
                <w:rStyle w:val="Hyperlink"/>
                <w:noProof/>
                <w:shd w:val="clear" w:color="auto" w:fill="FFFFFF"/>
              </w:rPr>
              <w:t>Organization and Responsibilities</w:t>
            </w:r>
            <w:r w:rsidR="00852033">
              <w:rPr>
                <w:noProof/>
                <w:webHidden/>
              </w:rPr>
              <w:tab/>
            </w:r>
            <w:r w:rsidR="00852033">
              <w:rPr>
                <w:noProof/>
                <w:webHidden/>
              </w:rPr>
              <w:fldChar w:fldCharType="begin"/>
            </w:r>
            <w:r w:rsidR="00852033">
              <w:rPr>
                <w:noProof/>
                <w:webHidden/>
              </w:rPr>
              <w:instrText xml:space="preserve"> PAGEREF _Toc499196134 \h </w:instrText>
            </w:r>
            <w:r w:rsidR="00852033">
              <w:rPr>
                <w:noProof/>
                <w:webHidden/>
              </w:rPr>
            </w:r>
            <w:r w:rsidR="00852033">
              <w:rPr>
                <w:noProof/>
                <w:webHidden/>
              </w:rPr>
              <w:fldChar w:fldCharType="separate"/>
            </w:r>
            <w:r w:rsidR="00852033">
              <w:rPr>
                <w:noProof/>
                <w:webHidden/>
              </w:rPr>
              <w:t>10</w:t>
            </w:r>
            <w:r w:rsidR="00852033">
              <w:rPr>
                <w:noProof/>
                <w:webHidden/>
              </w:rPr>
              <w:fldChar w:fldCharType="end"/>
            </w:r>
          </w:hyperlink>
        </w:p>
        <w:p w14:paraId="3BF1E2BB" w14:textId="77777777" w:rsidR="00852033" w:rsidRDefault="00BA5E71">
          <w:pPr>
            <w:pStyle w:val="TOC1"/>
            <w:rPr>
              <w:rFonts w:eastAsiaTheme="minorEastAsia" w:cstheme="minorBidi"/>
              <w:b w:val="0"/>
              <w:bCs w:val="0"/>
              <w:caps w:val="0"/>
              <w:noProof/>
              <w:sz w:val="22"/>
              <w:szCs w:val="22"/>
              <w:lang w:val="hr-HR" w:eastAsia="zh-CN"/>
            </w:rPr>
          </w:pPr>
          <w:hyperlink w:anchor="_Toc499196135" w:history="1">
            <w:r w:rsidR="00852033" w:rsidRPr="00074DE3">
              <w:rPr>
                <w:rStyle w:val="Hyperlink"/>
                <w:noProof/>
                <w:highlight w:val="white"/>
              </w:rPr>
              <w:t>8.</w:t>
            </w:r>
            <w:r w:rsidR="00852033">
              <w:rPr>
                <w:rFonts w:eastAsiaTheme="minorEastAsia" w:cstheme="minorBidi"/>
                <w:b w:val="0"/>
                <w:bCs w:val="0"/>
                <w:caps w:val="0"/>
                <w:noProof/>
                <w:sz w:val="22"/>
                <w:szCs w:val="22"/>
                <w:lang w:val="hr-HR" w:eastAsia="zh-CN"/>
              </w:rPr>
              <w:tab/>
            </w:r>
            <w:r w:rsidR="00852033" w:rsidRPr="00074DE3">
              <w:rPr>
                <w:rStyle w:val="Hyperlink"/>
                <w:noProof/>
                <w:shd w:val="clear" w:color="auto" w:fill="FFFFFF"/>
              </w:rPr>
              <w:t>Guidelines for Establishing the Lead Supervisory Authority</w:t>
            </w:r>
            <w:r w:rsidR="00852033">
              <w:rPr>
                <w:noProof/>
                <w:webHidden/>
              </w:rPr>
              <w:tab/>
            </w:r>
            <w:r w:rsidR="00852033">
              <w:rPr>
                <w:noProof/>
                <w:webHidden/>
              </w:rPr>
              <w:fldChar w:fldCharType="begin"/>
            </w:r>
            <w:r w:rsidR="00852033">
              <w:rPr>
                <w:noProof/>
                <w:webHidden/>
              </w:rPr>
              <w:instrText xml:space="preserve"> PAGEREF _Toc499196135 \h </w:instrText>
            </w:r>
            <w:r w:rsidR="00852033">
              <w:rPr>
                <w:noProof/>
                <w:webHidden/>
              </w:rPr>
            </w:r>
            <w:r w:rsidR="00852033">
              <w:rPr>
                <w:noProof/>
                <w:webHidden/>
              </w:rPr>
              <w:fldChar w:fldCharType="separate"/>
            </w:r>
            <w:r w:rsidR="00852033">
              <w:rPr>
                <w:noProof/>
                <w:webHidden/>
              </w:rPr>
              <w:t>11</w:t>
            </w:r>
            <w:r w:rsidR="00852033">
              <w:rPr>
                <w:noProof/>
                <w:webHidden/>
              </w:rPr>
              <w:fldChar w:fldCharType="end"/>
            </w:r>
          </w:hyperlink>
        </w:p>
        <w:p w14:paraId="4994034A"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36" w:history="1">
            <w:r w:rsidR="00852033" w:rsidRPr="00074DE3">
              <w:rPr>
                <w:rStyle w:val="Hyperlink"/>
                <w:noProof/>
              </w:rPr>
              <w:t>8.1.</w:t>
            </w:r>
            <w:r w:rsidR="00852033">
              <w:rPr>
                <w:rFonts w:eastAsiaTheme="minorEastAsia" w:cstheme="minorBidi"/>
                <w:smallCaps w:val="0"/>
                <w:noProof/>
                <w:sz w:val="22"/>
                <w:szCs w:val="22"/>
                <w:lang w:val="hr-HR" w:eastAsia="zh-CN"/>
              </w:rPr>
              <w:tab/>
            </w:r>
            <w:r w:rsidR="00852033" w:rsidRPr="00074DE3">
              <w:rPr>
                <w:rStyle w:val="Hyperlink"/>
                <w:noProof/>
              </w:rPr>
              <w:t>Necessity to Establish the Lead Supervisory Authority</w:t>
            </w:r>
            <w:r w:rsidR="00852033">
              <w:rPr>
                <w:noProof/>
                <w:webHidden/>
              </w:rPr>
              <w:tab/>
            </w:r>
            <w:r w:rsidR="00852033">
              <w:rPr>
                <w:noProof/>
                <w:webHidden/>
              </w:rPr>
              <w:fldChar w:fldCharType="begin"/>
            </w:r>
            <w:r w:rsidR="00852033">
              <w:rPr>
                <w:noProof/>
                <w:webHidden/>
              </w:rPr>
              <w:instrText xml:space="preserve"> PAGEREF _Toc499196136 \h </w:instrText>
            </w:r>
            <w:r w:rsidR="00852033">
              <w:rPr>
                <w:noProof/>
                <w:webHidden/>
              </w:rPr>
            </w:r>
            <w:r w:rsidR="00852033">
              <w:rPr>
                <w:noProof/>
                <w:webHidden/>
              </w:rPr>
              <w:fldChar w:fldCharType="separate"/>
            </w:r>
            <w:r w:rsidR="00852033">
              <w:rPr>
                <w:noProof/>
                <w:webHidden/>
              </w:rPr>
              <w:t>11</w:t>
            </w:r>
            <w:r w:rsidR="00852033">
              <w:rPr>
                <w:noProof/>
                <w:webHidden/>
              </w:rPr>
              <w:fldChar w:fldCharType="end"/>
            </w:r>
          </w:hyperlink>
        </w:p>
        <w:p w14:paraId="4E4F022D" w14:textId="77777777" w:rsidR="00852033" w:rsidRDefault="00BA5E71">
          <w:pPr>
            <w:pStyle w:val="TOC2"/>
            <w:tabs>
              <w:tab w:val="left" w:pos="880"/>
            </w:tabs>
            <w:rPr>
              <w:rFonts w:eastAsiaTheme="minorEastAsia" w:cstheme="minorBidi"/>
              <w:smallCaps w:val="0"/>
              <w:noProof/>
              <w:sz w:val="22"/>
              <w:szCs w:val="22"/>
              <w:lang w:val="hr-HR" w:eastAsia="zh-CN"/>
            </w:rPr>
          </w:pPr>
          <w:hyperlink w:anchor="_Toc499196137" w:history="1">
            <w:r w:rsidR="00852033" w:rsidRPr="00074DE3">
              <w:rPr>
                <w:rStyle w:val="Hyperlink"/>
                <w:noProof/>
              </w:rPr>
              <w:t>8.2.</w:t>
            </w:r>
            <w:r w:rsidR="00852033">
              <w:rPr>
                <w:rFonts w:eastAsiaTheme="minorEastAsia" w:cstheme="minorBidi"/>
                <w:smallCaps w:val="0"/>
                <w:noProof/>
                <w:sz w:val="22"/>
                <w:szCs w:val="22"/>
                <w:lang w:val="hr-HR" w:eastAsia="zh-CN"/>
              </w:rPr>
              <w:tab/>
            </w:r>
            <w:r w:rsidR="00852033" w:rsidRPr="00074DE3">
              <w:rPr>
                <w:rStyle w:val="Hyperlink"/>
                <w:noProof/>
              </w:rPr>
              <w:t>Main Establishment and the Lead Supervisory Authority</w:t>
            </w:r>
            <w:r w:rsidR="00852033">
              <w:rPr>
                <w:noProof/>
                <w:webHidden/>
              </w:rPr>
              <w:tab/>
            </w:r>
            <w:r w:rsidR="00852033">
              <w:rPr>
                <w:noProof/>
                <w:webHidden/>
              </w:rPr>
              <w:fldChar w:fldCharType="begin"/>
            </w:r>
            <w:r w:rsidR="00852033">
              <w:rPr>
                <w:noProof/>
                <w:webHidden/>
              </w:rPr>
              <w:instrText xml:space="preserve"> PAGEREF _Toc499196137 \h </w:instrText>
            </w:r>
            <w:r w:rsidR="00852033">
              <w:rPr>
                <w:noProof/>
                <w:webHidden/>
              </w:rPr>
            </w:r>
            <w:r w:rsidR="00852033">
              <w:rPr>
                <w:noProof/>
                <w:webHidden/>
              </w:rPr>
              <w:fldChar w:fldCharType="separate"/>
            </w:r>
            <w:r w:rsidR="00852033">
              <w:rPr>
                <w:noProof/>
                <w:webHidden/>
              </w:rPr>
              <w:t>11</w:t>
            </w:r>
            <w:r w:rsidR="00852033">
              <w:rPr>
                <w:noProof/>
                <w:webHidden/>
              </w:rPr>
              <w:fldChar w:fldCharType="end"/>
            </w:r>
          </w:hyperlink>
        </w:p>
        <w:p w14:paraId="48135F73" w14:textId="77777777" w:rsidR="00852033" w:rsidRDefault="00BA5E71">
          <w:pPr>
            <w:pStyle w:val="TOC3"/>
            <w:rPr>
              <w:rFonts w:eastAsiaTheme="minorEastAsia" w:cstheme="minorBidi"/>
              <w:i w:val="0"/>
              <w:iCs w:val="0"/>
              <w:noProof/>
              <w:sz w:val="22"/>
              <w:szCs w:val="22"/>
              <w:lang w:val="hr-HR" w:eastAsia="zh-CN"/>
            </w:rPr>
          </w:pPr>
          <w:hyperlink w:anchor="_Toc499196138" w:history="1">
            <w:r w:rsidR="00852033" w:rsidRPr="00074DE3">
              <w:rPr>
                <w:rStyle w:val="Hyperlink"/>
                <w:noProof/>
              </w:rPr>
              <w:t>8.2.1.</w:t>
            </w:r>
            <w:r w:rsidR="00852033">
              <w:rPr>
                <w:rFonts w:eastAsiaTheme="minorEastAsia" w:cstheme="minorBidi"/>
                <w:i w:val="0"/>
                <w:iCs w:val="0"/>
                <w:noProof/>
                <w:sz w:val="22"/>
                <w:szCs w:val="22"/>
                <w:lang w:val="hr-HR" w:eastAsia="zh-CN"/>
              </w:rPr>
              <w:tab/>
            </w:r>
            <w:r w:rsidR="00852033" w:rsidRPr="00074DE3">
              <w:rPr>
                <w:rStyle w:val="Hyperlink"/>
                <w:noProof/>
              </w:rPr>
              <w:t>Main Establishment for the Data Controller</w:t>
            </w:r>
            <w:r w:rsidR="00852033">
              <w:rPr>
                <w:noProof/>
                <w:webHidden/>
              </w:rPr>
              <w:tab/>
            </w:r>
            <w:r w:rsidR="00852033">
              <w:rPr>
                <w:noProof/>
                <w:webHidden/>
              </w:rPr>
              <w:fldChar w:fldCharType="begin"/>
            </w:r>
            <w:r w:rsidR="00852033">
              <w:rPr>
                <w:noProof/>
                <w:webHidden/>
              </w:rPr>
              <w:instrText xml:space="preserve"> PAGEREF _Toc499196138 \h </w:instrText>
            </w:r>
            <w:r w:rsidR="00852033">
              <w:rPr>
                <w:noProof/>
                <w:webHidden/>
              </w:rPr>
            </w:r>
            <w:r w:rsidR="00852033">
              <w:rPr>
                <w:noProof/>
                <w:webHidden/>
              </w:rPr>
              <w:fldChar w:fldCharType="separate"/>
            </w:r>
            <w:r w:rsidR="00852033">
              <w:rPr>
                <w:noProof/>
                <w:webHidden/>
              </w:rPr>
              <w:t>11</w:t>
            </w:r>
            <w:r w:rsidR="00852033">
              <w:rPr>
                <w:noProof/>
                <w:webHidden/>
              </w:rPr>
              <w:fldChar w:fldCharType="end"/>
            </w:r>
          </w:hyperlink>
        </w:p>
        <w:p w14:paraId="2A419638" w14:textId="77777777" w:rsidR="00852033" w:rsidRDefault="00BA5E71">
          <w:pPr>
            <w:pStyle w:val="TOC3"/>
            <w:rPr>
              <w:rFonts w:eastAsiaTheme="minorEastAsia" w:cstheme="minorBidi"/>
              <w:i w:val="0"/>
              <w:iCs w:val="0"/>
              <w:noProof/>
              <w:sz w:val="22"/>
              <w:szCs w:val="22"/>
              <w:lang w:val="hr-HR" w:eastAsia="zh-CN"/>
            </w:rPr>
          </w:pPr>
          <w:hyperlink w:anchor="_Toc499196139" w:history="1">
            <w:r w:rsidR="00852033" w:rsidRPr="00074DE3">
              <w:rPr>
                <w:rStyle w:val="Hyperlink"/>
                <w:noProof/>
              </w:rPr>
              <w:t>8.2.2.</w:t>
            </w:r>
            <w:r w:rsidR="00852033">
              <w:rPr>
                <w:rFonts w:eastAsiaTheme="minorEastAsia" w:cstheme="minorBidi"/>
                <w:i w:val="0"/>
                <w:iCs w:val="0"/>
                <w:noProof/>
                <w:sz w:val="22"/>
                <w:szCs w:val="22"/>
                <w:lang w:val="hr-HR" w:eastAsia="zh-CN"/>
              </w:rPr>
              <w:tab/>
            </w:r>
            <w:r w:rsidR="00852033" w:rsidRPr="00074DE3">
              <w:rPr>
                <w:rStyle w:val="Hyperlink"/>
                <w:noProof/>
              </w:rPr>
              <w:t>Main Establishment for the Data Processor</w:t>
            </w:r>
            <w:r w:rsidR="00852033">
              <w:rPr>
                <w:noProof/>
                <w:webHidden/>
              </w:rPr>
              <w:tab/>
            </w:r>
            <w:r w:rsidR="00852033">
              <w:rPr>
                <w:noProof/>
                <w:webHidden/>
              </w:rPr>
              <w:fldChar w:fldCharType="begin"/>
            </w:r>
            <w:r w:rsidR="00852033">
              <w:rPr>
                <w:noProof/>
                <w:webHidden/>
              </w:rPr>
              <w:instrText xml:space="preserve"> PAGEREF _Toc499196139 \h </w:instrText>
            </w:r>
            <w:r w:rsidR="00852033">
              <w:rPr>
                <w:noProof/>
                <w:webHidden/>
              </w:rPr>
            </w:r>
            <w:r w:rsidR="00852033">
              <w:rPr>
                <w:noProof/>
                <w:webHidden/>
              </w:rPr>
              <w:fldChar w:fldCharType="separate"/>
            </w:r>
            <w:r w:rsidR="00852033">
              <w:rPr>
                <w:noProof/>
                <w:webHidden/>
              </w:rPr>
              <w:t>12</w:t>
            </w:r>
            <w:r w:rsidR="00852033">
              <w:rPr>
                <w:noProof/>
                <w:webHidden/>
              </w:rPr>
              <w:fldChar w:fldCharType="end"/>
            </w:r>
          </w:hyperlink>
        </w:p>
        <w:p w14:paraId="312CBB36" w14:textId="77777777" w:rsidR="00852033" w:rsidRDefault="00BA5E71">
          <w:pPr>
            <w:pStyle w:val="TOC3"/>
            <w:rPr>
              <w:rFonts w:eastAsiaTheme="minorEastAsia" w:cstheme="minorBidi"/>
              <w:i w:val="0"/>
              <w:iCs w:val="0"/>
              <w:noProof/>
              <w:sz w:val="22"/>
              <w:szCs w:val="22"/>
              <w:lang w:val="hr-HR" w:eastAsia="zh-CN"/>
            </w:rPr>
          </w:pPr>
          <w:hyperlink w:anchor="_Toc499196140" w:history="1">
            <w:r w:rsidR="00852033" w:rsidRPr="00074DE3">
              <w:rPr>
                <w:rStyle w:val="Hyperlink"/>
                <w:noProof/>
              </w:rPr>
              <w:t>8.2.3.</w:t>
            </w:r>
            <w:r w:rsidR="00852033">
              <w:rPr>
                <w:rFonts w:eastAsiaTheme="minorEastAsia" w:cstheme="minorBidi"/>
                <w:i w:val="0"/>
                <w:iCs w:val="0"/>
                <w:noProof/>
                <w:sz w:val="22"/>
                <w:szCs w:val="22"/>
                <w:lang w:val="hr-HR" w:eastAsia="zh-CN"/>
              </w:rPr>
              <w:tab/>
            </w:r>
            <w:r w:rsidR="00852033" w:rsidRPr="00074DE3">
              <w:rPr>
                <w:rStyle w:val="Hyperlink"/>
                <w:noProof/>
              </w:rPr>
              <w:t>Main Establishment for Non-EU Companies for Data Controllers and Processors</w:t>
            </w:r>
            <w:r w:rsidR="00852033">
              <w:rPr>
                <w:noProof/>
                <w:webHidden/>
              </w:rPr>
              <w:tab/>
            </w:r>
            <w:r w:rsidR="00852033">
              <w:rPr>
                <w:noProof/>
                <w:webHidden/>
              </w:rPr>
              <w:fldChar w:fldCharType="begin"/>
            </w:r>
            <w:r w:rsidR="00852033">
              <w:rPr>
                <w:noProof/>
                <w:webHidden/>
              </w:rPr>
              <w:instrText xml:space="preserve"> PAGEREF _Toc499196140 \h </w:instrText>
            </w:r>
            <w:r w:rsidR="00852033">
              <w:rPr>
                <w:noProof/>
                <w:webHidden/>
              </w:rPr>
            </w:r>
            <w:r w:rsidR="00852033">
              <w:rPr>
                <w:noProof/>
                <w:webHidden/>
              </w:rPr>
              <w:fldChar w:fldCharType="separate"/>
            </w:r>
            <w:r w:rsidR="00852033">
              <w:rPr>
                <w:noProof/>
                <w:webHidden/>
              </w:rPr>
              <w:t>12</w:t>
            </w:r>
            <w:r w:rsidR="00852033">
              <w:rPr>
                <w:noProof/>
                <w:webHidden/>
              </w:rPr>
              <w:fldChar w:fldCharType="end"/>
            </w:r>
          </w:hyperlink>
        </w:p>
        <w:p w14:paraId="1C16CA6E" w14:textId="77777777" w:rsidR="00852033" w:rsidRDefault="00BA5E71">
          <w:pPr>
            <w:pStyle w:val="TOC1"/>
            <w:rPr>
              <w:rFonts w:eastAsiaTheme="minorEastAsia" w:cstheme="minorBidi"/>
              <w:b w:val="0"/>
              <w:bCs w:val="0"/>
              <w:caps w:val="0"/>
              <w:noProof/>
              <w:sz w:val="22"/>
              <w:szCs w:val="22"/>
              <w:lang w:val="hr-HR" w:eastAsia="zh-CN"/>
            </w:rPr>
          </w:pPr>
          <w:hyperlink w:anchor="_Toc499196141" w:history="1">
            <w:r w:rsidR="00852033" w:rsidRPr="00074DE3">
              <w:rPr>
                <w:rStyle w:val="Hyperlink"/>
                <w:noProof/>
              </w:rPr>
              <w:t>9.</w:t>
            </w:r>
            <w:r w:rsidR="00852033">
              <w:rPr>
                <w:rFonts w:eastAsiaTheme="minorEastAsia" w:cstheme="minorBidi"/>
                <w:b w:val="0"/>
                <w:bCs w:val="0"/>
                <w:caps w:val="0"/>
                <w:noProof/>
                <w:sz w:val="22"/>
                <w:szCs w:val="22"/>
                <w:lang w:val="hr-HR" w:eastAsia="zh-CN"/>
              </w:rPr>
              <w:tab/>
            </w:r>
            <w:r w:rsidR="00852033" w:rsidRPr="00074DE3">
              <w:rPr>
                <w:rStyle w:val="Hyperlink"/>
                <w:noProof/>
              </w:rPr>
              <w:t>Response to Personal Data Breach Incidents</w:t>
            </w:r>
            <w:r w:rsidR="00852033">
              <w:rPr>
                <w:noProof/>
                <w:webHidden/>
              </w:rPr>
              <w:tab/>
            </w:r>
            <w:r w:rsidR="00852033">
              <w:rPr>
                <w:noProof/>
                <w:webHidden/>
              </w:rPr>
              <w:fldChar w:fldCharType="begin"/>
            </w:r>
            <w:r w:rsidR="00852033">
              <w:rPr>
                <w:noProof/>
                <w:webHidden/>
              </w:rPr>
              <w:instrText xml:space="preserve"> PAGEREF _Toc499196141 \h </w:instrText>
            </w:r>
            <w:r w:rsidR="00852033">
              <w:rPr>
                <w:noProof/>
                <w:webHidden/>
              </w:rPr>
            </w:r>
            <w:r w:rsidR="00852033">
              <w:rPr>
                <w:noProof/>
                <w:webHidden/>
              </w:rPr>
              <w:fldChar w:fldCharType="separate"/>
            </w:r>
            <w:r w:rsidR="00852033">
              <w:rPr>
                <w:noProof/>
                <w:webHidden/>
              </w:rPr>
              <w:t>12</w:t>
            </w:r>
            <w:r w:rsidR="00852033">
              <w:rPr>
                <w:noProof/>
                <w:webHidden/>
              </w:rPr>
              <w:fldChar w:fldCharType="end"/>
            </w:r>
          </w:hyperlink>
        </w:p>
        <w:p w14:paraId="3160A033" w14:textId="77777777" w:rsidR="00852033" w:rsidRDefault="00BA5E71">
          <w:pPr>
            <w:pStyle w:val="TOC1"/>
            <w:rPr>
              <w:rFonts w:eastAsiaTheme="minorEastAsia" w:cstheme="minorBidi"/>
              <w:b w:val="0"/>
              <w:bCs w:val="0"/>
              <w:caps w:val="0"/>
              <w:noProof/>
              <w:sz w:val="22"/>
              <w:szCs w:val="22"/>
              <w:lang w:val="hr-HR" w:eastAsia="zh-CN"/>
            </w:rPr>
          </w:pPr>
          <w:hyperlink w:anchor="_Toc499196142" w:history="1">
            <w:r w:rsidR="00852033" w:rsidRPr="00074DE3">
              <w:rPr>
                <w:rStyle w:val="Hyperlink"/>
                <w:noProof/>
              </w:rPr>
              <w:t>10.</w:t>
            </w:r>
            <w:r w:rsidR="00852033">
              <w:rPr>
                <w:rFonts w:eastAsiaTheme="minorEastAsia" w:cstheme="minorBidi"/>
                <w:b w:val="0"/>
                <w:bCs w:val="0"/>
                <w:caps w:val="0"/>
                <w:noProof/>
                <w:sz w:val="22"/>
                <w:szCs w:val="22"/>
                <w:lang w:val="hr-HR" w:eastAsia="zh-CN"/>
              </w:rPr>
              <w:tab/>
            </w:r>
            <w:r w:rsidR="00852033" w:rsidRPr="00074DE3">
              <w:rPr>
                <w:rStyle w:val="Hyperlink"/>
                <w:noProof/>
              </w:rPr>
              <w:t>Audit and Accountability</w:t>
            </w:r>
            <w:r w:rsidR="00852033">
              <w:rPr>
                <w:noProof/>
                <w:webHidden/>
              </w:rPr>
              <w:tab/>
            </w:r>
            <w:r w:rsidR="00852033">
              <w:rPr>
                <w:noProof/>
                <w:webHidden/>
              </w:rPr>
              <w:fldChar w:fldCharType="begin"/>
            </w:r>
            <w:r w:rsidR="00852033">
              <w:rPr>
                <w:noProof/>
                <w:webHidden/>
              </w:rPr>
              <w:instrText xml:space="preserve"> PAGEREF _Toc499196142 \h </w:instrText>
            </w:r>
            <w:r w:rsidR="00852033">
              <w:rPr>
                <w:noProof/>
                <w:webHidden/>
              </w:rPr>
            </w:r>
            <w:r w:rsidR="00852033">
              <w:rPr>
                <w:noProof/>
                <w:webHidden/>
              </w:rPr>
              <w:fldChar w:fldCharType="separate"/>
            </w:r>
            <w:r w:rsidR="00852033">
              <w:rPr>
                <w:noProof/>
                <w:webHidden/>
              </w:rPr>
              <w:t>12</w:t>
            </w:r>
            <w:r w:rsidR="00852033">
              <w:rPr>
                <w:noProof/>
                <w:webHidden/>
              </w:rPr>
              <w:fldChar w:fldCharType="end"/>
            </w:r>
          </w:hyperlink>
        </w:p>
        <w:p w14:paraId="62EE8DE1" w14:textId="77777777" w:rsidR="00852033" w:rsidRDefault="00BA5E71">
          <w:pPr>
            <w:pStyle w:val="TOC1"/>
            <w:rPr>
              <w:rFonts w:eastAsiaTheme="minorEastAsia" w:cstheme="minorBidi"/>
              <w:b w:val="0"/>
              <w:bCs w:val="0"/>
              <w:caps w:val="0"/>
              <w:noProof/>
              <w:sz w:val="22"/>
              <w:szCs w:val="22"/>
              <w:lang w:val="hr-HR" w:eastAsia="zh-CN"/>
            </w:rPr>
          </w:pPr>
          <w:hyperlink w:anchor="_Toc499196143" w:history="1">
            <w:r w:rsidR="00852033" w:rsidRPr="00074DE3">
              <w:rPr>
                <w:rStyle w:val="Hyperlink"/>
                <w:noProof/>
              </w:rPr>
              <w:t>11.</w:t>
            </w:r>
            <w:r w:rsidR="00852033">
              <w:rPr>
                <w:rFonts w:eastAsiaTheme="minorEastAsia" w:cstheme="minorBidi"/>
                <w:b w:val="0"/>
                <w:bCs w:val="0"/>
                <w:caps w:val="0"/>
                <w:noProof/>
                <w:sz w:val="22"/>
                <w:szCs w:val="22"/>
                <w:lang w:val="hr-HR" w:eastAsia="zh-CN"/>
              </w:rPr>
              <w:tab/>
            </w:r>
            <w:r w:rsidR="00852033" w:rsidRPr="00074DE3">
              <w:rPr>
                <w:rStyle w:val="Hyperlink"/>
                <w:noProof/>
              </w:rPr>
              <w:t>Conflicts of Law</w:t>
            </w:r>
            <w:r w:rsidR="00852033">
              <w:rPr>
                <w:noProof/>
                <w:webHidden/>
              </w:rPr>
              <w:tab/>
            </w:r>
            <w:r w:rsidR="00852033">
              <w:rPr>
                <w:noProof/>
                <w:webHidden/>
              </w:rPr>
              <w:fldChar w:fldCharType="begin"/>
            </w:r>
            <w:r w:rsidR="00852033">
              <w:rPr>
                <w:noProof/>
                <w:webHidden/>
              </w:rPr>
              <w:instrText xml:space="preserve"> PAGEREF _Toc499196143 \h </w:instrText>
            </w:r>
            <w:r w:rsidR="00852033">
              <w:rPr>
                <w:noProof/>
                <w:webHidden/>
              </w:rPr>
            </w:r>
            <w:r w:rsidR="00852033">
              <w:rPr>
                <w:noProof/>
                <w:webHidden/>
              </w:rPr>
              <w:fldChar w:fldCharType="separate"/>
            </w:r>
            <w:r w:rsidR="00852033">
              <w:rPr>
                <w:noProof/>
                <w:webHidden/>
              </w:rPr>
              <w:t>13</w:t>
            </w:r>
            <w:r w:rsidR="00852033">
              <w:rPr>
                <w:noProof/>
                <w:webHidden/>
              </w:rPr>
              <w:fldChar w:fldCharType="end"/>
            </w:r>
          </w:hyperlink>
        </w:p>
        <w:p w14:paraId="74C5EA45" w14:textId="77777777" w:rsidR="00852033" w:rsidRDefault="00BA5E71">
          <w:pPr>
            <w:pStyle w:val="TOC1"/>
            <w:rPr>
              <w:rFonts w:eastAsiaTheme="minorEastAsia" w:cstheme="minorBidi"/>
              <w:b w:val="0"/>
              <w:bCs w:val="0"/>
              <w:caps w:val="0"/>
              <w:noProof/>
              <w:sz w:val="22"/>
              <w:szCs w:val="22"/>
              <w:lang w:val="hr-HR" w:eastAsia="zh-CN"/>
            </w:rPr>
          </w:pPr>
          <w:hyperlink w:anchor="_Toc499196144" w:history="1">
            <w:r w:rsidR="00852033" w:rsidRPr="00074DE3">
              <w:rPr>
                <w:rStyle w:val="Hyperlink"/>
                <w:noProof/>
              </w:rPr>
              <w:t>12.</w:t>
            </w:r>
            <w:r w:rsidR="00852033">
              <w:rPr>
                <w:rFonts w:eastAsiaTheme="minorEastAsia" w:cstheme="minorBidi"/>
                <w:b w:val="0"/>
                <w:bCs w:val="0"/>
                <w:caps w:val="0"/>
                <w:noProof/>
                <w:sz w:val="22"/>
                <w:szCs w:val="22"/>
                <w:lang w:val="hr-HR" w:eastAsia="zh-CN"/>
              </w:rPr>
              <w:tab/>
            </w:r>
            <w:r w:rsidR="00852033" w:rsidRPr="00074DE3">
              <w:rPr>
                <w:rStyle w:val="Hyperlink"/>
                <w:noProof/>
              </w:rPr>
              <w:t>Managing records kept on the basis of this document</w:t>
            </w:r>
            <w:r w:rsidR="00852033">
              <w:rPr>
                <w:noProof/>
                <w:webHidden/>
              </w:rPr>
              <w:tab/>
            </w:r>
            <w:r w:rsidR="00852033">
              <w:rPr>
                <w:noProof/>
                <w:webHidden/>
              </w:rPr>
              <w:fldChar w:fldCharType="begin"/>
            </w:r>
            <w:r w:rsidR="00852033">
              <w:rPr>
                <w:noProof/>
                <w:webHidden/>
              </w:rPr>
              <w:instrText xml:space="preserve"> PAGEREF _Toc499196144 \h </w:instrText>
            </w:r>
            <w:r w:rsidR="00852033">
              <w:rPr>
                <w:noProof/>
                <w:webHidden/>
              </w:rPr>
            </w:r>
            <w:r w:rsidR="00852033">
              <w:rPr>
                <w:noProof/>
                <w:webHidden/>
              </w:rPr>
              <w:fldChar w:fldCharType="separate"/>
            </w:r>
            <w:r w:rsidR="00852033">
              <w:rPr>
                <w:noProof/>
                <w:webHidden/>
              </w:rPr>
              <w:t>13</w:t>
            </w:r>
            <w:r w:rsidR="00852033">
              <w:rPr>
                <w:noProof/>
                <w:webHidden/>
              </w:rPr>
              <w:fldChar w:fldCharType="end"/>
            </w:r>
          </w:hyperlink>
        </w:p>
        <w:p w14:paraId="67B94ABB" w14:textId="77777777" w:rsidR="00852033" w:rsidRDefault="00BA5E71">
          <w:pPr>
            <w:pStyle w:val="TOC1"/>
            <w:rPr>
              <w:rFonts w:eastAsiaTheme="minorEastAsia" w:cstheme="minorBidi"/>
              <w:b w:val="0"/>
              <w:bCs w:val="0"/>
              <w:caps w:val="0"/>
              <w:noProof/>
              <w:sz w:val="22"/>
              <w:szCs w:val="22"/>
              <w:lang w:val="hr-HR" w:eastAsia="zh-CN"/>
            </w:rPr>
          </w:pPr>
          <w:hyperlink w:anchor="_Toc499196145" w:history="1">
            <w:r w:rsidR="00852033" w:rsidRPr="00074DE3">
              <w:rPr>
                <w:rStyle w:val="Hyperlink"/>
                <w:noProof/>
              </w:rPr>
              <w:t>13.</w:t>
            </w:r>
            <w:r w:rsidR="00852033">
              <w:rPr>
                <w:rFonts w:eastAsiaTheme="minorEastAsia" w:cstheme="minorBidi"/>
                <w:b w:val="0"/>
                <w:bCs w:val="0"/>
                <w:caps w:val="0"/>
                <w:noProof/>
                <w:sz w:val="22"/>
                <w:szCs w:val="22"/>
                <w:lang w:val="hr-HR" w:eastAsia="zh-CN"/>
              </w:rPr>
              <w:tab/>
            </w:r>
            <w:r w:rsidR="00852033" w:rsidRPr="00074DE3">
              <w:rPr>
                <w:rStyle w:val="Hyperlink"/>
                <w:noProof/>
              </w:rPr>
              <w:t>Validity and document management</w:t>
            </w:r>
            <w:r w:rsidR="00852033">
              <w:rPr>
                <w:noProof/>
                <w:webHidden/>
              </w:rPr>
              <w:tab/>
            </w:r>
            <w:r w:rsidR="00852033">
              <w:rPr>
                <w:noProof/>
                <w:webHidden/>
              </w:rPr>
              <w:fldChar w:fldCharType="begin"/>
            </w:r>
            <w:r w:rsidR="00852033">
              <w:rPr>
                <w:noProof/>
                <w:webHidden/>
              </w:rPr>
              <w:instrText xml:space="preserve"> PAGEREF _Toc499196145 \h </w:instrText>
            </w:r>
            <w:r w:rsidR="00852033">
              <w:rPr>
                <w:noProof/>
                <w:webHidden/>
              </w:rPr>
            </w:r>
            <w:r w:rsidR="00852033">
              <w:rPr>
                <w:noProof/>
                <w:webHidden/>
              </w:rPr>
              <w:fldChar w:fldCharType="separate"/>
            </w:r>
            <w:r w:rsidR="00852033">
              <w:rPr>
                <w:noProof/>
                <w:webHidden/>
              </w:rPr>
              <w:t>14</w:t>
            </w:r>
            <w:r w:rsidR="00852033">
              <w:rPr>
                <w:noProof/>
                <w:webHidden/>
              </w:rPr>
              <w:fldChar w:fldCharType="end"/>
            </w:r>
          </w:hyperlink>
        </w:p>
        <w:p w14:paraId="086C405B" w14:textId="52D98E5D" w:rsidR="00942DA0" w:rsidRPr="005D63FD" w:rsidRDefault="002A5691" w:rsidP="00DC115B">
          <w:r w:rsidRPr="005D63FD">
            <w:fldChar w:fldCharType="end"/>
          </w:r>
        </w:p>
      </w:sdtContent>
    </w:sdt>
    <w:p w14:paraId="7F37738D" w14:textId="77777777" w:rsidR="00F228C2" w:rsidRPr="005D63FD" w:rsidRDefault="00F228C2" w:rsidP="00F228C2">
      <w:pPr>
        <w:pStyle w:val="Heading1"/>
        <w:numPr>
          <w:ilvl w:val="0"/>
          <w:numId w:val="0"/>
        </w:numPr>
        <w:ind w:left="360"/>
      </w:pPr>
      <w:bookmarkStart w:id="2" w:name="_Toc495619978"/>
    </w:p>
    <w:p w14:paraId="0D58EC66" w14:textId="77777777" w:rsidR="00F228C2" w:rsidRPr="005D63FD" w:rsidRDefault="00F228C2" w:rsidP="00F228C2"/>
    <w:p w14:paraId="2771C86B" w14:textId="77777777" w:rsidR="00F228C2" w:rsidRPr="005D63FD" w:rsidRDefault="00F228C2" w:rsidP="00F228C2"/>
    <w:p w14:paraId="53226FA9" w14:textId="77777777" w:rsidR="00F228C2" w:rsidRPr="005D63FD" w:rsidRDefault="00F228C2" w:rsidP="00F228C2"/>
    <w:p w14:paraId="6B228879" w14:textId="77777777" w:rsidR="00F228C2" w:rsidRPr="005D63FD" w:rsidRDefault="00F228C2" w:rsidP="00F228C2"/>
    <w:p w14:paraId="26DA813F" w14:textId="77777777" w:rsidR="00F228C2" w:rsidRPr="005D63FD" w:rsidRDefault="00F228C2" w:rsidP="00F228C2"/>
    <w:p w14:paraId="279D07F5" w14:textId="77777777" w:rsidR="00F228C2" w:rsidRPr="005D63FD" w:rsidRDefault="00F228C2" w:rsidP="00F228C2"/>
    <w:p w14:paraId="4E471313" w14:textId="77777777" w:rsidR="00F228C2" w:rsidRPr="005D63FD" w:rsidRDefault="00F228C2" w:rsidP="00F228C2"/>
    <w:p w14:paraId="17B3AE46" w14:textId="77777777" w:rsidR="00F228C2" w:rsidRPr="005D63FD" w:rsidRDefault="00F228C2" w:rsidP="00F228C2"/>
    <w:p w14:paraId="63317C42" w14:textId="77777777" w:rsidR="00F228C2" w:rsidRPr="005D63FD" w:rsidRDefault="00F228C2" w:rsidP="00F228C2"/>
    <w:p w14:paraId="7C78DF18" w14:textId="77777777" w:rsidR="00F228C2" w:rsidRPr="005D63FD" w:rsidRDefault="00F228C2" w:rsidP="00F228C2"/>
    <w:p w14:paraId="441383DF" w14:textId="77777777" w:rsidR="00F228C2" w:rsidRPr="005D63FD" w:rsidRDefault="00F228C2" w:rsidP="00F228C2"/>
    <w:p w14:paraId="3BB6C812" w14:textId="77777777" w:rsidR="00F228C2" w:rsidRPr="005D63FD" w:rsidRDefault="00F228C2" w:rsidP="00F228C2"/>
    <w:p w14:paraId="6E262E02" w14:textId="77777777" w:rsidR="00F228C2" w:rsidRPr="005D63FD" w:rsidRDefault="00F228C2" w:rsidP="00F228C2"/>
    <w:p w14:paraId="49BFE9E7" w14:textId="77777777" w:rsidR="00F228C2" w:rsidRPr="005D63FD" w:rsidRDefault="00F228C2" w:rsidP="00F228C2"/>
    <w:p w14:paraId="7C170069" w14:textId="77777777" w:rsidR="00F228C2" w:rsidRPr="005D63FD" w:rsidRDefault="00F228C2" w:rsidP="00F228C2"/>
    <w:p w14:paraId="31378A91" w14:textId="77777777" w:rsidR="00F228C2" w:rsidRPr="005D63FD" w:rsidRDefault="00F228C2" w:rsidP="00F228C2"/>
    <w:p w14:paraId="6A1522F2" w14:textId="77777777" w:rsidR="00F228C2" w:rsidRDefault="00F228C2" w:rsidP="00F228C2"/>
    <w:p w14:paraId="5C0444C7" w14:textId="77777777" w:rsidR="00BE01E6" w:rsidRPr="005D63FD" w:rsidRDefault="00BE01E6" w:rsidP="00F228C2"/>
    <w:p w14:paraId="3BEDA7EB" w14:textId="77777777" w:rsidR="00942DA0" w:rsidRPr="005D63FD" w:rsidRDefault="002A5691" w:rsidP="006D7B37">
      <w:pPr>
        <w:pStyle w:val="Heading1"/>
      </w:pPr>
      <w:bookmarkStart w:id="3" w:name="_Toc499196110"/>
      <w:r w:rsidRPr="005D63FD">
        <w:lastRenderedPageBreak/>
        <w:t>Purpose, Scope and U</w:t>
      </w:r>
      <w:bookmarkEnd w:id="2"/>
      <w:r w:rsidRPr="005D63FD">
        <w:t>sers</w:t>
      </w:r>
      <w:bookmarkEnd w:id="3"/>
    </w:p>
    <w:p w14:paraId="274FB971" w14:textId="77777777" w:rsidR="00942DA0" w:rsidRPr="005D63FD" w:rsidRDefault="002A5691">
      <w:r w:rsidRPr="005D63FD">
        <w:t>[Name of the Company], hereinafter referred to as the “Company”, strives to comply with applicable laws and regulations related to Personal Data protection in countries where the Company operates. This Policy sets forth the basic principles by which the Company processes the personal data of consumers, customers, suppliers, business partners, employees and other individuals, and indicates the responsibilities of its business departments and employees while processing personal data.</w:t>
      </w:r>
    </w:p>
    <w:p w14:paraId="3889DA13" w14:textId="77777777" w:rsidR="00942DA0" w:rsidRPr="005D63FD" w:rsidRDefault="002A5691">
      <w:r w:rsidRPr="005D63FD">
        <w:t xml:space="preserve">This Policy applies to the Company and </w:t>
      </w:r>
      <w:proofErr w:type="gramStart"/>
      <w:r w:rsidRPr="005D63FD">
        <w:t>its</w:t>
      </w:r>
      <w:proofErr w:type="gramEnd"/>
      <w:r w:rsidRPr="005D63FD">
        <w:t xml:space="preserve"> directly or indirectly controlled wholly-owned subsidiaries conducting business within the European Economic Area (EEA) or processing the personal data of data subjects within EEA.</w:t>
      </w:r>
    </w:p>
    <w:p w14:paraId="1B7FE352" w14:textId="77777777" w:rsidR="00942DA0" w:rsidRPr="005D63FD" w:rsidRDefault="002A5691">
      <w:r w:rsidRPr="005D63FD">
        <w:t>The users of this document are all employees, permanent or temporary, and all contractors working on behalf of The Company.</w:t>
      </w:r>
    </w:p>
    <w:p w14:paraId="14408128" w14:textId="77777777" w:rsidR="00942DA0" w:rsidRPr="005D63FD" w:rsidRDefault="00942DA0"/>
    <w:p w14:paraId="09A79022" w14:textId="77777777" w:rsidR="00942DA0" w:rsidRPr="005D63FD" w:rsidRDefault="002A5691" w:rsidP="006D7B37">
      <w:pPr>
        <w:pStyle w:val="Heading1"/>
      </w:pPr>
      <w:bookmarkStart w:id="4" w:name="_Toc263228401"/>
      <w:bookmarkStart w:id="5" w:name="_Toc495619979"/>
      <w:bookmarkStart w:id="6" w:name="_Toc415647884"/>
      <w:bookmarkStart w:id="7" w:name="_Toc499196111"/>
      <w:r w:rsidRPr="005D63FD">
        <w:t>Reference D</w:t>
      </w:r>
      <w:bookmarkEnd w:id="4"/>
      <w:bookmarkEnd w:id="5"/>
      <w:bookmarkEnd w:id="6"/>
      <w:r w:rsidRPr="005D63FD">
        <w:t>ocuments</w:t>
      </w:r>
      <w:bookmarkEnd w:id="7"/>
    </w:p>
    <w:p w14:paraId="7C512F75" w14:textId="77777777" w:rsidR="00942DA0" w:rsidRPr="005D63FD" w:rsidRDefault="002A5691" w:rsidP="007437A7">
      <w:pPr>
        <w:pStyle w:val="ListParagraph"/>
        <w:numPr>
          <w:ilvl w:val="0"/>
          <w:numId w:val="7"/>
        </w:numPr>
        <w:ind w:left="714" w:hanging="357"/>
      </w:pPr>
      <w:r w:rsidRPr="005D63FD">
        <w:t>EU GDPR 2016/679 (Regulation (EU) 2016/679 of the European Parliament and of the Council  of 27 April 2016 on the protection of natural persons with regard to the processing of personal data and on the free movement of such data, and repealing Directive 95/46/EC)</w:t>
      </w:r>
    </w:p>
    <w:p w14:paraId="519683CE" w14:textId="77777777" w:rsidR="00942DA0" w:rsidRPr="005D63FD" w:rsidRDefault="00D118AD" w:rsidP="007437A7">
      <w:pPr>
        <w:pStyle w:val="ListParagraph"/>
        <w:numPr>
          <w:ilvl w:val="0"/>
          <w:numId w:val="7"/>
        </w:numPr>
        <w:ind w:left="714" w:hanging="357"/>
        <w:rPr>
          <w:rFonts w:ascii="Calibri" w:hAnsi="Calibri" w:cs="Times New Roman"/>
        </w:rPr>
      </w:pPr>
      <w:r w:rsidRPr="005D63FD">
        <w:t>[</w:t>
      </w:r>
      <w:commentRangeStart w:id="8"/>
      <w:r w:rsidRPr="005D63FD">
        <w:t>re</w:t>
      </w:r>
      <w:r w:rsidR="002A5691" w:rsidRPr="005D63FD">
        <w:t>levant national law or regulation for GDPR implementation</w:t>
      </w:r>
      <w:commentRangeEnd w:id="8"/>
      <w:r w:rsidR="002A5691" w:rsidRPr="005D63FD">
        <w:commentReference w:id="8"/>
      </w:r>
      <w:r w:rsidR="002A5691" w:rsidRPr="005D63FD">
        <w:t xml:space="preserve">]  </w:t>
      </w:r>
      <w:r w:rsidR="002A5691" w:rsidRPr="005D63FD">
        <w:rPr>
          <w:rFonts w:eastAsia="Times New Roman"/>
        </w:rPr>
        <w:t xml:space="preserve"> </w:t>
      </w:r>
    </w:p>
    <w:p w14:paraId="164B49AF" w14:textId="77777777" w:rsidR="00942DA0" w:rsidRPr="005D63FD" w:rsidRDefault="002A5691" w:rsidP="007437A7">
      <w:pPr>
        <w:pStyle w:val="ListParagraph"/>
        <w:numPr>
          <w:ilvl w:val="0"/>
          <w:numId w:val="7"/>
        </w:numPr>
        <w:ind w:left="714" w:hanging="357"/>
        <w:rPr>
          <w:rFonts w:ascii="Calibri" w:hAnsi="Calibri" w:cs="Times New Roman"/>
        </w:rPr>
      </w:pPr>
      <w:r w:rsidRPr="005D63FD">
        <w:t>[</w:t>
      </w:r>
      <w:commentRangeStart w:id="9"/>
      <w:r w:rsidRPr="005D63FD">
        <w:t>other local laws and regulations</w:t>
      </w:r>
      <w:commentRangeEnd w:id="9"/>
      <w:r w:rsidRPr="005D63FD">
        <w:commentReference w:id="9"/>
      </w:r>
      <w:r w:rsidRPr="005D63FD">
        <w:t>]</w:t>
      </w:r>
    </w:p>
    <w:p w14:paraId="61567BDD"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Employee Personal Data Protection Policy</w:t>
      </w:r>
    </w:p>
    <w:p w14:paraId="4DDABD74"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Data Retention Policy</w:t>
      </w:r>
    </w:p>
    <w:p w14:paraId="5BA2E1C2"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Data Protection Officer Job Description</w:t>
      </w:r>
    </w:p>
    <w:p w14:paraId="12BBA86B" w14:textId="7FC7736B" w:rsidR="00942DA0" w:rsidRPr="005D63FD" w:rsidRDefault="00033355" w:rsidP="00033355">
      <w:pPr>
        <w:pStyle w:val="ListParagraph"/>
        <w:numPr>
          <w:ilvl w:val="0"/>
          <w:numId w:val="7"/>
        </w:numPr>
        <w:rPr>
          <w:rFonts w:ascii="Calibri" w:hAnsi="Calibri" w:cs="Times New Roman"/>
        </w:rPr>
      </w:pPr>
      <w:r w:rsidRPr="00033355">
        <w:rPr>
          <w:rFonts w:cs="Times New Roman"/>
        </w:rPr>
        <w:t>Guidelines for Data Inventory and Processing Activities</w:t>
      </w:r>
    </w:p>
    <w:p w14:paraId="4438DBA6"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Data Subject Access Request Procedure</w:t>
      </w:r>
    </w:p>
    <w:p w14:paraId="544F53C8"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Data Protection Impact Assessment Guidelines</w:t>
      </w:r>
    </w:p>
    <w:p w14:paraId="024E0FC1"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Cross Border Personal Data Transfer Procedure</w:t>
      </w:r>
    </w:p>
    <w:p w14:paraId="07BF0867"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w:t>
      </w:r>
      <w:commentRangeStart w:id="10"/>
      <w:r w:rsidRPr="005D63FD">
        <w:rPr>
          <w:rFonts w:cs="Times New Roman"/>
        </w:rPr>
        <w:t>information security policies</w:t>
      </w:r>
      <w:commentRangeEnd w:id="10"/>
      <w:r w:rsidRPr="005D63FD">
        <w:commentReference w:id="10"/>
      </w:r>
      <w:r w:rsidRPr="005D63FD">
        <w:rPr>
          <w:rFonts w:cs="Times New Roman"/>
        </w:rPr>
        <w:t>]</w:t>
      </w:r>
    </w:p>
    <w:p w14:paraId="46B20E1E" w14:textId="77777777" w:rsidR="00942DA0" w:rsidRPr="005D63FD" w:rsidRDefault="002A5691" w:rsidP="007437A7">
      <w:pPr>
        <w:pStyle w:val="ListParagraph"/>
        <w:numPr>
          <w:ilvl w:val="0"/>
          <w:numId w:val="7"/>
        </w:numPr>
        <w:ind w:left="714" w:hanging="357"/>
        <w:rPr>
          <w:rFonts w:ascii="Calibri" w:hAnsi="Calibri" w:cs="Times New Roman"/>
        </w:rPr>
      </w:pPr>
      <w:r w:rsidRPr="005D63FD">
        <w:rPr>
          <w:rFonts w:cs="Times New Roman"/>
        </w:rPr>
        <w:t>Breach Notification Procedure</w:t>
      </w:r>
    </w:p>
    <w:p w14:paraId="37D4764C" w14:textId="77777777" w:rsidR="00942DA0" w:rsidRPr="005D63FD" w:rsidRDefault="00942DA0">
      <w:pPr>
        <w:pStyle w:val="ListParagraph"/>
      </w:pPr>
      <w:bookmarkStart w:id="11" w:name="_GoBack"/>
      <w:bookmarkEnd w:id="11"/>
    </w:p>
    <w:p w14:paraId="6CCB1141" w14:textId="77777777" w:rsidR="00942DA0" w:rsidRPr="005D63FD" w:rsidRDefault="002A5691" w:rsidP="006D7B37">
      <w:pPr>
        <w:pStyle w:val="Heading1"/>
      </w:pPr>
      <w:bookmarkStart w:id="12" w:name="_Toc495619980"/>
      <w:bookmarkStart w:id="13" w:name="_Toc499196112"/>
      <w:bookmarkEnd w:id="12"/>
      <w:r w:rsidRPr="005D63FD">
        <w:t>Definitions</w:t>
      </w:r>
      <w:bookmarkEnd w:id="13"/>
    </w:p>
    <w:p w14:paraId="4561EE0A" w14:textId="77777777" w:rsidR="00942DA0" w:rsidRPr="005D63FD" w:rsidRDefault="002A5691">
      <w:r w:rsidRPr="005D63FD">
        <w:t>The following definitions of terms used in this document are drawn from Article 4 of the European Union’s General Data Protection Regulation:</w:t>
      </w:r>
    </w:p>
    <w:p w14:paraId="58F5C02F" w14:textId="77777777" w:rsidR="00942DA0" w:rsidRPr="005D63FD" w:rsidRDefault="002A5691">
      <w:r w:rsidRPr="005D63FD">
        <w:rPr>
          <w:b/>
          <w:bCs/>
        </w:rPr>
        <w:t>Personal Data:</w:t>
      </w:r>
      <w:r w:rsidRPr="005D63FD">
        <w:t xml:space="preserve"> Any information relating to an identified or identifiable natural person ("</w:t>
      </w:r>
      <w:r w:rsidRPr="005D63FD">
        <w:rPr>
          <w:b/>
          <w:bCs/>
        </w:rPr>
        <w:t>Data Subject</w:t>
      </w:r>
      <w:r w:rsidRPr="005D63FD">
        <w:t>") who can be identified, directly or indirectly, in particular by reference to an identifier such as a name, an identification number, location data, an online identifier or to one or more factors specific to the physical, physiological, genetic, mental, economic, cultural or social identity of that natural person.</w:t>
      </w:r>
    </w:p>
    <w:p w14:paraId="66DAC102" w14:textId="77777777" w:rsidR="00942DA0" w:rsidRPr="005D63FD" w:rsidRDefault="002A5691">
      <w:r w:rsidRPr="005D63FD">
        <w:rPr>
          <w:b/>
          <w:bCs/>
        </w:rPr>
        <w:lastRenderedPageBreak/>
        <w:t xml:space="preserve">Sensitive Personal Data: </w:t>
      </w:r>
      <w:r w:rsidRPr="005D63FD">
        <w:t>Personal data which are, by their nature, particularly sensitive in relation to fundamental rights and freedoms merit specific protection as the context of their processing could create significant risks to the fundamental rights and freedoms. Those personal data include personal data revealing racial or ethnic origin, political opinions, religious or philosophical beliefs, or trade union membership, genetic data, biometric data for the purpose of uniquely identifying a natural person, data concerning health or data concerning a natural person's sex life or sexual orientation.</w:t>
      </w:r>
    </w:p>
    <w:p w14:paraId="712B662E" w14:textId="77777777" w:rsidR="00942DA0" w:rsidRDefault="002A5691">
      <w:commentRangeStart w:id="14"/>
      <w:r w:rsidRPr="005D63FD">
        <w:rPr>
          <w:b/>
          <w:bCs/>
        </w:rPr>
        <w:t>Data Controller</w:t>
      </w:r>
      <w:commentRangeEnd w:id="14"/>
      <w:r w:rsidR="00DC115B" w:rsidRPr="005D63FD">
        <w:rPr>
          <w:rStyle w:val="CommentReference"/>
        </w:rPr>
        <w:commentReference w:id="14"/>
      </w:r>
      <w:r w:rsidRPr="005D63FD">
        <w:t>: The natural or legal person, public authority, agency or any other body, which alone or jointly with others, determines the purposes and means of the processing of personal data.</w:t>
      </w:r>
    </w:p>
    <w:p w14:paraId="2F15B88A" w14:textId="77777777" w:rsidR="007E0DA9" w:rsidRDefault="007E0DA9"/>
    <w:p w14:paraId="6F555747" w14:textId="77777777" w:rsidR="007E0DA9" w:rsidRDefault="007E0DA9"/>
    <w:p w14:paraId="795E3440" w14:textId="77777777" w:rsidR="007E0DA9" w:rsidRPr="00855280" w:rsidRDefault="007E0DA9" w:rsidP="007E0DA9">
      <w:pPr>
        <w:jc w:val="center"/>
      </w:pPr>
      <w:r w:rsidRPr="00855280">
        <w:t>** END OF FREE PREVIEW **</w:t>
      </w:r>
    </w:p>
    <w:p w14:paraId="38023422" w14:textId="445BCA99" w:rsidR="007E0DA9" w:rsidRPr="005D63FD" w:rsidRDefault="007E0DA9" w:rsidP="007E0DA9">
      <w:pPr>
        <w:jc w:val="center"/>
      </w:pPr>
      <w:r w:rsidRPr="00855280">
        <w:t xml:space="preserve">To download full version of this document click here: </w:t>
      </w:r>
      <w:hyperlink r:id="rId10" w:history="1">
        <w:r w:rsidR="00FC3822" w:rsidRPr="000A37F2">
          <w:rPr>
            <w:rStyle w:val="Hyperlink"/>
          </w:rPr>
          <w:t>https://advisera.com/eugdpracademy/documentation/personal-data-protection-policy/</w:t>
        </w:r>
      </w:hyperlink>
      <w:r w:rsidR="00FC3822">
        <w:t xml:space="preserve"> </w:t>
      </w:r>
    </w:p>
    <w:sectPr w:rsidR="007E0DA9" w:rsidRPr="005D63FD" w:rsidSect="00F228C2">
      <w:headerReference w:type="default" r:id="rId11"/>
      <w:footerReference w:type="default" r:id="rId12"/>
      <w:footerReference w:type="first" r:id="rId13"/>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59:00Z" w:initials="EUGDPR">
    <w:p w14:paraId="44396E2C" w14:textId="53A4F0F7" w:rsidR="00DC115B" w:rsidRPr="00DC115B" w:rsidRDefault="00DC115B" w:rsidP="00DC115B">
      <w:pPr>
        <w:rPr>
          <w:sz w:val="20"/>
          <w:szCs w:val="20"/>
        </w:rPr>
      </w:pPr>
      <w:r w:rsidRPr="00DC115B">
        <w:rPr>
          <w:rStyle w:val="CommentReference"/>
          <w:sz w:val="20"/>
          <w:szCs w:val="20"/>
        </w:rPr>
        <w:annotationRef/>
      </w:r>
      <w:r w:rsidRPr="00DC115B">
        <w:rPr>
          <w:rFonts w:eastAsia="DejaVu Sans"/>
          <w:sz w:val="20"/>
          <w:szCs w:val="20"/>
          <w:lang w:bidi="en-US"/>
        </w:rPr>
        <w:t>All fields in this document marked by square brackets [ ] must be filled in.</w:t>
      </w:r>
    </w:p>
  </w:comment>
  <w:comment w:id="1" w:author="EUGDPRAcademy" w:date="2017-10-23T11:59:00Z" w:initials="EUGDPR">
    <w:p w14:paraId="045ED802" w14:textId="67DEEA19" w:rsidR="00DC115B" w:rsidRPr="00DC115B" w:rsidRDefault="00DC115B" w:rsidP="00DC115B">
      <w:pPr>
        <w:rPr>
          <w:sz w:val="20"/>
          <w:szCs w:val="20"/>
        </w:rPr>
      </w:pPr>
      <w:r w:rsidRPr="00DC115B">
        <w:rPr>
          <w:rStyle w:val="CommentReference"/>
          <w:sz w:val="20"/>
          <w:szCs w:val="20"/>
        </w:rPr>
        <w:annotationRef/>
      </w:r>
      <w:r w:rsidRPr="00DC115B">
        <w:rPr>
          <w:rFonts w:eastAsia="DejaVu Sans"/>
          <w:sz w:val="20"/>
          <w:szCs w:val="20"/>
          <w:lang w:bidi="en-US"/>
        </w:rPr>
        <w:t>The document coding system should be in line with the organization's existing system for document coding; in case such a system is not in place, this line may be deleted.</w:t>
      </w:r>
    </w:p>
  </w:comment>
  <w:comment w:id="8" w:author="EUGDPRAcademy" w:date="2017-10-04T15:43:00Z" w:initials="GDPR">
    <w:p w14:paraId="4DED6876" w14:textId="2D4A369E" w:rsidR="00DC115B" w:rsidRPr="00DC115B" w:rsidRDefault="00DC115B">
      <w:pPr>
        <w:rPr>
          <w:sz w:val="20"/>
          <w:szCs w:val="20"/>
        </w:rPr>
      </w:pPr>
      <w:r w:rsidRPr="00DC115B">
        <w:rPr>
          <w:rFonts w:eastAsia="DejaVu Sans"/>
          <w:sz w:val="20"/>
          <w:szCs w:val="20"/>
          <w:lang w:bidi="en-US"/>
        </w:rPr>
        <w:t>If applicable, insert the name of relevant national or local data protection requirement.</w:t>
      </w:r>
    </w:p>
  </w:comment>
  <w:comment w:id="9" w:author="EUGDPRAcademy" w:date="2017-10-04T15:44:00Z" w:initials="GDPR">
    <w:p w14:paraId="27CD4E16" w14:textId="77777777" w:rsidR="00DC115B" w:rsidRPr="00DC115B" w:rsidRDefault="00DC115B">
      <w:pPr>
        <w:rPr>
          <w:sz w:val="20"/>
          <w:szCs w:val="20"/>
        </w:rPr>
      </w:pPr>
      <w:r w:rsidRPr="00DC115B">
        <w:rPr>
          <w:rFonts w:eastAsia="DejaVu Sans"/>
          <w:sz w:val="20"/>
          <w:szCs w:val="20"/>
          <w:lang w:bidi="en-US"/>
        </w:rPr>
        <w:t xml:space="preserve">If applicable, list other laws and regulations that are related to data protection and information security. </w:t>
      </w:r>
    </w:p>
  </w:comment>
  <w:comment w:id="10" w:author="EUGDPRAcademy" w:date="2017-10-14T12:22:00Z" w:initials="GDPR">
    <w:p w14:paraId="0A3965F5" w14:textId="6BF746D0" w:rsidR="00DC115B" w:rsidRPr="00DC115B" w:rsidRDefault="00DC115B">
      <w:pPr>
        <w:rPr>
          <w:sz w:val="20"/>
          <w:szCs w:val="20"/>
        </w:rPr>
      </w:pPr>
      <w:r w:rsidRPr="00DC115B">
        <w:rPr>
          <w:rFonts w:eastAsia="DejaVu Sans"/>
          <w:sz w:val="20"/>
          <w:szCs w:val="20"/>
          <w:lang w:bidi="en-US"/>
        </w:rPr>
        <w:t>Specify which information security policies you will use – you will find them</w:t>
      </w:r>
      <w:r w:rsidR="002A5039">
        <w:rPr>
          <w:rFonts w:eastAsia="DejaVu Sans"/>
          <w:sz w:val="20"/>
          <w:szCs w:val="20"/>
          <w:lang w:bidi="en-US"/>
        </w:rPr>
        <w:t xml:space="preserve"> in the EU GDPR Toolkit folder 11</w:t>
      </w:r>
      <w:r w:rsidRPr="00DC115B">
        <w:rPr>
          <w:rFonts w:eastAsia="DejaVu Sans"/>
          <w:sz w:val="20"/>
          <w:szCs w:val="20"/>
          <w:lang w:bidi="en-US"/>
        </w:rPr>
        <w:t xml:space="preserve"> “Security</w:t>
      </w:r>
      <w:r w:rsidR="002A5039">
        <w:rPr>
          <w:rFonts w:eastAsia="DejaVu Sans"/>
          <w:sz w:val="20"/>
          <w:szCs w:val="20"/>
          <w:lang w:bidi="en-US"/>
        </w:rPr>
        <w:t xml:space="preserve"> of Personal Data</w:t>
      </w:r>
      <w:r w:rsidRPr="00DC115B">
        <w:rPr>
          <w:rFonts w:eastAsia="DejaVu Sans"/>
          <w:sz w:val="20"/>
          <w:szCs w:val="20"/>
          <w:lang w:bidi="en-US"/>
        </w:rPr>
        <w:t xml:space="preserve">”. </w:t>
      </w:r>
    </w:p>
  </w:comment>
  <w:comment w:id="14" w:author="EUGDPRAcademy" w:date="2017-10-23T12:02:00Z" w:initials="EUGDPR">
    <w:p w14:paraId="61D2FD0C" w14:textId="77777777" w:rsidR="00DC115B" w:rsidRDefault="00DC115B" w:rsidP="00DC115B">
      <w:pPr>
        <w:rPr>
          <w:rFonts w:eastAsia="DejaVu Sans"/>
          <w:sz w:val="20"/>
          <w:szCs w:val="20"/>
          <w:lang w:bidi="en-US"/>
        </w:rPr>
      </w:pPr>
      <w:r w:rsidRPr="00DC115B">
        <w:rPr>
          <w:rStyle w:val="CommentReference"/>
          <w:sz w:val="20"/>
          <w:szCs w:val="20"/>
        </w:rPr>
        <w:annotationRef/>
      </w:r>
      <w:r w:rsidRPr="00DC115B">
        <w:rPr>
          <w:rFonts w:eastAsia="DejaVu Sans"/>
          <w:sz w:val="20"/>
          <w:szCs w:val="20"/>
          <w:lang w:bidi="en-US"/>
        </w:rPr>
        <w:t xml:space="preserve">To learn more about data controllers, read this article: </w:t>
      </w:r>
    </w:p>
    <w:p w14:paraId="74F4CCBF" w14:textId="77777777" w:rsidR="00DC115B" w:rsidRDefault="00DC115B" w:rsidP="00DC115B">
      <w:pPr>
        <w:rPr>
          <w:rFonts w:eastAsia="DejaVu Sans"/>
          <w:sz w:val="20"/>
          <w:szCs w:val="20"/>
          <w:lang w:bidi="en-US"/>
        </w:rPr>
      </w:pPr>
    </w:p>
    <w:p w14:paraId="3627FDD6" w14:textId="76429FAE" w:rsidR="00DC115B" w:rsidRPr="00DC115B" w:rsidRDefault="00DC115B" w:rsidP="00DC115B">
      <w:pPr>
        <w:rPr>
          <w:sz w:val="20"/>
          <w:szCs w:val="20"/>
        </w:rPr>
      </w:pPr>
      <w:r w:rsidRPr="00DC115B">
        <w:rPr>
          <w:rFonts w:eastAsia="DejaVu Sans"/>
          <w:sz w:val="20"/>
          <w:szCs w:val="20"/>
          <w:lang w:bidi="en-US"/>
        </w:rPr>
        <w:t xml:space="preserve">EU GDPR controller vs. processor – What are the differences? </w:t>
      </w:r>
      <w:hyperlink r:id="rId1" w:history="1">
        <w:r w:rsidRPr="00DC115B">
          <w:rPr>
            <w:rStyle w:val="Hyperlink"/>
            <w:rFonts w:eastAsia="DejaVu Sans"/>
            <w:sz w:val="20"/>
            <w:szCs w:val="20"/>
            <w:lang w:bidi="en-US"/>
          </w:rPr>
          <w:t>https://advisera.com/27001academy/blog/2017/01/30/eu-gdpr-controller-vs-processor-what-are-the-differences/</w:t>
        </w:r>
      </w:hyperlink>
      <w:r w:rsidRPr="00DC115B">
        <w:rPr>
          <w:rFonts w:eastAsia="DejaVu Sans"/>
          <w:sz w:val="20"/>
          <w:szCs w:val="20"/>
          <w:lang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396E2C" w15:done="0"/>
  <w15:commentEx w15:paraId="045ED802" w15:done="0"/>
  <w15:commentEx w15:paraId="4DED6876" w15:done="0"/>
  <w15:commentEx w15:paraId="27CD4E16" w15:done="0"/>
  <w15:commentEx w15:paraId="0A3965F5" w15:done="0"/>
  <w15:commentEx w15:paraId="3627FD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62B1A" w14:textId="77777777" w:rsidR="00BA5E71" w:rsidRDefault="00BA5E71">
      <w:pPr>
        <w:spacing w:after="0" w:line="240" w:lineRule="auto"/>
      </w:pPr>
      <w:r>
        <w:separator/>
      </w:r>
    </w:p>
  </w:endnote>
  <w:endnote w:type="continuationSeparator" w:id="0">
    <w:p w14:paraId="3F565625" w14:textId="77777777" w:rsidR="00BA5E71" w:rsidRDefault="00BA5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652"/>
      <w:gridCol w:w="2302"/>
      <w:gridCol w:w="3260"/>
    </w:tblGrid>
    <w:tr w:rsidR="00DC115B" w:rsidRPr="00300E3B" w14:paraId="4A920142" w14:textId="77777777" w:rsidTr="00300E3B">
      <w:tc>
        <w:tcPr>
          <w:tcW w:w="3652" w:type="dxa"/>
          <w:shd w:val="clear" w:color="auto" w:fill="auto"/>
        </w:tcPr>
        <w:p w14:paraId="52305FCE" w14:textId="1B37EBFD" w:rsidR="00DC115B" w:rsidRPr="00300E3B" w:rsidRDefault="00DC115B">
          <w:pPr>
            <w:pStyle w:val="Footer"/>
            <w:rPr>
              <w:sz w:val="18"/>
              <w:szCs w:val="18"/>
            </w:rPr>
          </w:pPr>
          <w:r w:rsidRPr="00300E3B">
            <w:rPr>
              <w:sz w:val="18"/>
              <w:szCs w:val="18"/>
            </w:rPr>
            <w:t xml:space="preserve">Personal Data Protection Policy </w:t>
          </w:r>
        </w:p>
      </w:tc>
      <w:tc>
        <w:tcPr>
          <w:tcW w:w="2302" w:type="dxa"/>
          <w:shd w:val="clear" w:color="auto" w:fill="auto"/>
        </w:tcPr>
        <w:p w14:paraId="24D844E5" w14:textId="77777777" w:rsidR="00DC115B" w:rsidRPr="00300E3B" w:rsidRDefault="00DC115B">
          <w:pPr>
            <w:pStyle w:val="Footer"/>
            <w:rPr>
              <w:sz w:val="18"/>
              <w:szCs w:val="18"/>
            </w:rPr>
          </w:pPr>
          <w:proofErr w:type="spellStart"/>
          <w:r w:rsidRPr="00300E3B">
            <w:rPr>
              <w:sz w:val="18"/>
              <w:szCs w:val="18"/>
            </w:rPr>
            <w:t>ver</w:t>
          </w:r>
          <w:proofErr w:type="spellEnd"/>
          <w:r w:rsidRPr="00300E3B">
            <w:rPr>
              <w:sz w:val="18"/>
              <w:szCs w:val="18"/>
            </w:rPr>
            <w:t xml:space="preserve"> [version] from [date]</w:t>
          </w:r>
        </w:p>
      </w:tc>
      <w:tc>
        <w:tcPr>
          <w:tcW w:w="3260" w:type="dxa"/>
          <w:shd w:val="clear" w:color="auto" w:fill="auto"/>
        </w:tcPr>
        <w:p w14:paraId="17D7BD9D" w14:textId="5276FC13" w:rsidR="00DC115B" w:rsidRPr="00300E3B" w:rsidRDefault="00DC115B">
          <w:pPr>
            <w:pStyle w:val="Footer"/>
            <w:jc w:val="right"/>
            <w:rPr>
              <w:sz w:val="18"/>
              <w:szCs w:val="18"/>
            </w:rPr>
          </w:pPr>
          <w:r w:rsidRPr="00300E3B">
            <w:rPr>
              <w:sz w:val="18"/>
              <w:szCs w:val="18"/>
            </w:rPr>
            <w:t xml:space="preserve">Page </w:t>
          </w:r>
          <w:r w:rsidRPr="00300E3B">
            <w:rPr>
              <w:sz w:val="18"/>
              <w:szCs w:val="18"/>
            </w:rPr>
            <w:fldChar w:fldCharType="begin"/>
          </w:r>
          <w:r w:rsidRPr="00300E3B">
            <w:rPr>
              <w:sz w:val="18"/>
              <w:szCs w:val="18"/>
            </w:rPr>
            <w:instrText>PAGE</w:instrText>
          </w:r>
          <w:r w:rsidRPr="00300E3B">
            <w:rPr>
              <w:sz w:val="18"/>
              <w:szCs w:val="18"/>
            </w:rPr>
            <w:fldChar w:fldCharType="separate"/>
          </w:r>
          <w:r w:rsidR="002A5039">
            <w:rPr>
              <w:noProof/>
              <w:sz w:val="18"/>
              <w:szCs w:val="18"/>
            </w:rPr>
            <w:t>5</w:t>
          </w:r>
          <w:r w:rsidRPr="00300E3B">
            <w:rPr>
              <w:sz w:val="18"/>
              <w:szCs w:val="18"/>
            </w:rPr>
            <w:fldChar w:fldCharType="end"/>
          </w:r>
          <w:r w:rsidRPr="00300E3B">
            <w:rPr>
              <w:sz w:val="18"/>
              <w:szCs w:val="18"/>
            </w:rPr>
            <w:t xml:space="preserve"> of </w:t>
          </w:r>
          <w:r w:rsidRPr="00300E3B">
            <w:rPr>
              <w:sz w:val="18"/>
              <w:szCs w:val="18"/>
            </w:rPr>
            <w:fldChar w:fldCharType="begin"/>
          </w:r>
          <w:r w:rsidRPr="00300E3B">
            <w:rPr>
              <w:sz w:val="18"/>
              <w:szCs w:val="18"/>
            </w:rPr>
            <w:instrText>NUMPAGES</w:instrText>
          </w:r>
          <w:r w:rsidRPr="00300E3B">
            <w:rPr>
              <w:sz w:val="18"/>
              <w:szCs w:val="18"/>
            </w:rPr>
            <w:fldChar w:fldCharType="separate"/>
          </w:r>
          <w:r w:rsidR="002A5039">
            <w:rPr>
              <w:noProof/>
              <w:sz w:val="18"/>
              <w:szCs w:val="18"/>
            </w:rPr>
            <w:t>5</w:t>
          </w:r>
          <w:r w:rsidRPr="00300E3B">
            <w:rPr>
              <w:sz w:val="18"/>
              <w:szCs w:val="18"/>
            </w:rPr>
            <w:fldChar w:fldCharType="end"/>
          </w:r>
        </w:p>
      </w:tc>
    </w:tr>
  </w:tbl>
  <w:p w14:paraId="5E4716EB" w14:textId="77777777" w:rsidR="00DC115B" w:rsidRPr="00BE01E6" w:rsidRDefault="00DC115B">
    <w:pPr>
      <w:jc w:val="center"/>
      <w:rPr>
        <w:sz w:val="16"/>
      </w:rPr>
    </w:pPr>
    <w:r w:rsidRPr="00BE01E6">
      <w:rPr>
        <w:sz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F4E7F" w14:textId="77777777" w:rsidR="00DC115B" w:rsidRPr="00BE01E6" w:rsidRDefault="00DC115B">
    <w:pPr>
      <w:jc w:val="center"/>
      <w:rPr>
        <w:sz w:val="16"/>
      </w:rPr>
    </w:pPr>
    <w:r w:rsidRPr="00BE01E6">
      <w:rPr>
        <w:sz w:val="16"/>
      </w:rPr>
      <w:t>©2017 This template may be used by clients of Advisera Expert Solutions Ltd. in accordance with the License Agreement.</w:t>
    </w:r>
  </w:p>
  <w:p w14:paraId="17A32998" w14:textId="77777777" w:rsidR="00DC115B" w:rsidRDefault="00DC1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D3CF9" w14:textId="77777777" w:rsidR="00BA5E71" w:rsidRDefault="00BA5E71">
      <w:pPr>
        <w:spacing w:after="0" w:line="240" w:lineRule="auto"/>
      </w:pPr>
      <w:r>
        <w:separator/>
      </w:r>
    </w:p>
  </w:footnote>
  <w:footnote w:type="continuationSeparator" w:id="0">
    <w:p w14:paraId="0030A912" w14:textId="77777777" w:rsidR="00BA5E71" w:rsidRDefault="00BA5E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8"/>
      <w:gridCol w:w="2484"/>
    </w:tblGrid>
    <w:tr w:rsidR="00DC115B" w:rsidRPr="00F228C2" w14:paraId="13B9C0AF" w14:textId="77777777" w:rsidTr="00300E3B">
      <w:tc>
        <w:tcPr>
          <w:tcW w:w="6587" w:type="dxa"/>
          <w:shd w:val="clear" w:color="auto" w:fill="auto"/>
        </w:tcPr>
        <w:p w14:paraId="43BB59EE" w14:textId="77777777" w:rsidR="00DC115B" w:rsidRPr="00F228C2" w:rsidRDefault="00DC115B">
          <w:pPr>
            <w:pStyle w:val="Header"/>
            <w:rPr>
              <w:sz w:val="20"/>
              <w:szCs w:val="18"/>
            </w:rPr>
          </w:pPr>
          <w:r w:rsidRPr="00F228C2">
            <w:rPr>
              <w:sz w:val="20"/>
              <w:szCs w:val="18"/>
            </w:rPr>
            <w:t xml:space="preserve"> [organization name]</w:t>
          </w:r>
        </w:p>
      </w:tc>
      <w:tc>
        <w:tcPr>
          <w:tcW w:w="2484" w:type="dxa"/>
          <w:shd w:val="clear" w:color="auto" w:fill="auto"/>
        </w:tcPr>
        <w:p w14:paraId="0575D003" w14:textId="77777777" w:rsidR="00DC115B" w:rsidRPr="00F228C2" w:rsidRDefault="00DC115B" w:rsidP="00300E3B">
          <w:pPr>
            <w:pStyle w:val="Header"/>
            <w:jc w:val="right"/>
            <w:rPr>
              <w:sz w:val="20"/>
              <w:szCs w:val="18"/>
            </w:rPr>
          </w:pPr>
          <w:r w:rsidRPr="00F228C2">
            <w:rPr>
              <w:sz w:val="20"/>
              <w:szCs w:val="18"/>
            </w:rPr>
            <w:t>[confidentiality level]</w:t>
          </w:r>
        </w:p>
      </w:tc>
    </w:tr>
  </w:tbl>
  <w:p w14:paraId="5821B8E3" w14:textId="77777777" w:rsidR="00DC115B" w:rsidRDefault="00DC11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88649C2"/>
    <w:multiLevelType w:val="multilevel"/>
    <w:tmpl w:val="B846D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5930975"/>
    <w:multiLevelType w:val="multilevel"/>
    <w:tmpl w:val="F88EE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56333EA"/>
    <w:multiLevelType w:val="multilevel"/>
    <w:tmpl w:val="9E5CB69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9A32C37"/>
    <w:multiLevelType w:val="multilevel"/>
    <w:tmpl w:val="C6DEC6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6"/>
  </w:num>
  <w:num w:numId="3">
    <w:abstractNumId w:val="5"/>
  </w:num>
  <w:num w:numId="4">
    <w:abstractNumId w:val="2"/>
  </w:num>
  <w:num w:numId="5">
    <w:abstractNumId w:val="7"/>
  </w:num>
  <w:num w:numId="6">
    <w:abstractNumId w:val="0"/>
  </w:num>
  <w:num w:numId="7">
    <w:abstractNumId w:val="4"/>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WxMDcH0ubmRhYWlko6SsGpxcWZ+XkgBYa1ABbDQTwsAAAA"/>
  </w:docVars>
  <w:rsids>
    <w:rsidRoot w:val="00942DA0"/>
    <w:rsid w:val="00033355"/>
    <w:rsid w:val="000554B0"/>
    <w:rsid w:val="00202815"/>
    <w:rsid w:val="002200EB"/>
    <w:rsid w:val="00226CBA"/>
    <w:rsid w:val="002A5039"/>
    <w:rsid w:val="002A5691"/>
    <w:rsid w:val="00300E3B"/>
    <w:rsid w:val="005007F5"/>
    <w:rsid w:val="005D63FD"/>
    <w:rsid w:val="006D7B37"/>
    <w:rsid w:val="0072296F"/>
    <w:rsid w:val="007437A7"/>
    <w:rsid w:val="00781A64"/>
    <w:rsid w:val="007E0DA9"/>
    <w:rsid w:val="007E1504"/>
    <w:rsid w:val="00852033"/>
    <w:rsid w:val="008D0974"/>
    <w:rsid w:val="00942DA0"/>
    <w:rsid w:val="009F2AE9"/>
    <w:rsid w:val="00A01546"/>
    <w:rsid w:val="00AA4397"/>
    <w:rsid w:val="00B7377E"/>
    <w:rsid w:val="00BA5E71"/>
    <w:rsid w:val="00BB5F15"/>
    <w:rsid w:val="00BE01E6"/>
    <w:rsid w:val="00D118AD"/>
    <w:rsid w:val="00D707DF"/>
    <w:rsid w:val="00DC115B"/>
    <w:rsid w:val="00E8657E"/>
    <w:rsid w:val="00F228C2"/>
    <w:rsid w:val="00F308D3"/>
    <w:rsid w:val="00FC3822"/>
    <w:rsid w:val="00FC65E0"/>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4CD5A"/>
  <w15:docId w15:val="{9DAC0B25-A2EC-4A17-90CF-7771951F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4ED"/>
    <w:pPr>
      <w:spacing w:after="200" w:line="276" w:lineRule="auto"/>
      <w:mirrorIndents/>
    </w:pPr>
    <w:rPr>
      <w:rFonts w:asciiTheme="minorHAnsi" w:hAnsiTheme="minorHAnsi" w:cstheme="minorHAnsi"/>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3914ED"/>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847B1E"/>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semiHidden/>
    <w:unhideWhenUsed/>
    <w:qFormat/>
    <w:rsid w:val="00847B1E"/>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semiHidden/>
    <w:unhideWhenUsed/>
    <w:qFormat/>
    <w:rsid w:val="00847B1E"/>
    <w:pPr>
      <w:keepNext/>
      <w:keepLines/>
      <w:suppressAutoHyphens/>
      <w:spacing w:before="40" w:line="100" w:lineRule="atLeast"/>
      <w:jc w:val="both"/>
      <w:outlineLvl w:val="5"/>
    </w:pPr>
    <w:rPr>
      <w:rFonts w:asciiTheme="majorHAnsi" w:eastAsiaTheme="majorEastAsia" w:hAnsiTheme="majorHAnsi" w:cstheme="majorBidi"/>
      <w:color w:val="243F60" w:themeColor="accent1" w:themeShade="7F"/>
      <w:sz w:val="21"/>
      <w:szCs w:val="21"/>
      <w:lang w:val="en-US" w:eastAsia="ar-SA"/>
    </w:rPr>
  </w:style>
  <w:style w:type="paragraph" w:styleId="Heading7">
    <w:name w:val="heading 7"/>
    <w:basedOn w:val="Normal"/>
    <w:next w:val="Normal"/>
    <w:link w:val="Heading7Char"/>
    <w:uiPriority w:val="9"/>
    <w:semiHidden/>
    <w:unhideWhenUsed/>
    <w:qFormat/>
    <w:rsid w:val="00847B1E"/>
    <w:pPr>
      <w:keepNext/>
      <w:keepLines/>
      <w:suppressAutoHyphens/>
      <w:spacing w:before="40" w:line="100" w:lineRule="atLeast"/>
      <w:jc w:val="both"/>
      <w:outlineLvl w:val="6"/>
    </w:pPr>
    <w:rPr>
      <w:rFonts w:asciiTheme="majorHAnsi" w:eastAsiaTheme="majorEastAsia" w:hAnsiTheme="majorHAnsi" w:cstheme="majorBidi"/>
      <w:i/>
      <w:iCs/>
      <w:color w:val="243F60" w:themeColor="accent1" w:themeShade="7F"/>
      <w:sz w:val="21"/>
      <w:szCs w:val="21"/>
      <w:lang w:val="en-US" w:eastAsia="ar-SA"/>
    </w:rPr>
  </w:style>
  <w:style w:type="paragraph" w:styleId="Heading8">
    <w:name w:val="heading 8"/>
    <w:basedOn w:val="Normal"/>
    <w:next w:val="Normal"/>
    <w:link w:val="Heading8Char"/>
    <w:uiPriority w:val="9"/>
    <w:semiHidden/>
    <w:unhideWhenUsed/>
    <w:qFormat/>
    <w:rsid w:val="00847B1E"/>
    <w:pPr>
      <w:keepNext/>
      <w:keepLines/>
      <w:suppressAutoHyphens/>
      <w:spacing w:before="40" w:line="100" w:lineRule="atLeast"/>
      <w:jc w:val="both"/>
      <w:outlineLvl w:val="7"/>
    </w:pPr>
    <w:rPr>
      <w:rFonts w:asciiTheme="majorHAnsi" w:eastAsiaTheme="majorEastAsia" w:hAnsiTheme="majorHAnsi" w:cstheme="majorBidi"/>
      <w:color w:val="272727" w:themeColor="text1" w:themeTint="D8"/>
      <w:sz w:val="21"/>
      <w:szCs w:val="21"/>
      <w:lang w:val="en-US" w:eastAsia="ar-SA"/>
    </w:rPr>
  </w:style>
  <w:style w:type="paragraph" w:styleId="Heading9">
    <w:name w:val="heading 9"/>
    <w:basedOn w:val="Normal"/>
    <w:next w:val="Normal"/>
    <w:link w:val="Heading9Char"/>
    <w:uiPriority w:val="9"/>
    <w:unhideWhenUsed/>
    <w:qFormat/>
    <w:rsid w:val="00847B1E"/>
    <w:pPr>
      <w:keepNext/>
      <w:keepLines/>
      <w:suppressAutoHyphens/>
      <w:spacing w:before="40" w:line="100" w:lineRule="atLeast"/>
      <w:jc w:val="both"/>
      <w:outlineLvl w:val="8"/>
    </w:pPr>
    <w:rPr>
      <w:rFonts w:asciiTheme="majorHAnsi" w:eastAsiaTheme="majorEastAsia" w:hAnsiTheme="majorHAnsi" w:cstheme="majorBidi"/>
      <w:i/>
      <w:iCs/>
      <w:color w:val="272727" w:themeColor="text1" w:themeTint="D8"/>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rFonts w:asciiTheme="minorHAnsi" w:hAnsiTheme="minorHAnsi" w:cstheme="minorHAnsi"/>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3914ED"/>
    <w:rPr>
      <w:rFonts w:asciiTheme="minorHAnsi" w:hAnsiTheme="minorHAnsi" w:cstheme="minorHAnsi"/>
      <w:b/>
      <w:sz w:val="24"/>
      <w:szCs w:val="24"/>
      <w:lang w:val="en-GB" w:eastAsia="en-US"/>
    </w:rPr>
  </w:style>
  <w:style w:type="character" w:customStyle="1" w:styleId="Heading3Char">
    <w:name w:val="Heading 3 Char"/>
    <w:link w:val="Heading3"/>
    <w:uiPriority w:val="9"/>
    <w:qFormat/>
    <w:rsid w:val="00C73CE6"/>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sid w:val="00847B1E"/>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sid w:val="00847B1E"/>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sid w:val="00847B1E"/>
    <w:rPr>
      <w:rFonts w:asciiTheme="majorHAnsi" w:eastAsiaTheme="majorEastAsia" w:hAnsiTheme="majorHAnsi" w:cstheme="majorBidi"/>
      <w:color w:val="243F60" w:themeColor="accent1" w:themeShade="7F"/>
      <w:sz w:val="21"/>
      <w:szCs w:val="21"/>
      <w:lang w:val="en-US" w:eastAsia="ar-SA"/>
    </w:rPr>
  </w:style>
  <w:style w:type="character" w:customStyle="1" w:styleId="Heading7Char">
    <w:name w:val="Heading 7 Char"/>
    <w:basedOn w:val="DefaultParagraphFont"/>
    <w:link w:val="Heading7"/>
    <w:uiPriority w:val="9"/>
    <w:semiHidden/>
    <w:qFormat/>
    <w:rsid w:val="00847B1E"/>
    <w:rPr>
      <w:rFonts w:asciiTheme="majorHAnsi" w:eastAsiaTheme="majorEastAsia" w:hAnsiTheme="majorHAnsi" w:cstheme="majorBidi"/>
      <w:i/>
      <w:iCs/>
      <w:color w:val="243F60" w:themeColor="accent1" w:themeShade="7F"/>
      <w:sz w:val="21"/>
      <w:szCs w:val="21"/>
      <w:lang w:val="en-US" w:eastAsia="ar-SA"/>
    </w:rPr>
  </w:style>
  <w:style w:type="character" w:customStyle="1" w:styleId="Heading8Char">
    <w:name w:val="Heading 8 Char"/>
    <w:basedOn w:val="DefaultParagraphFont"/>
    <w:link w:val="Heading8"/>
    <w:uiPriority w:val="9"/>
    <w:semiHidden/>
    <w:qFormat/>
    <w:rsid w:val="00847B1E"/>
    <w:rPr>
      <w:rFonts w:asciiTheme="majorHAnsi" w:eastAsiaTheme="majorEastAsia" w:hAnsiTheme="majorHAnsi" w:cstheme="majorBidi"/>
      <w:color w:val="272727" w:themeColor="text1" w:themeTint="D8"/>
      <w:sz w:val="21"/>
      <w:szCs w:val="21"/>
      <w:lang w:val="en-US" w:eastAsia="ar-SA"/>
    </w:rPr>
  </w:style>
  <w:style w:type="character" w:customStyle="1" w:styleId="Heading9Char">
    <w:name w:val="Heading 9 Char"/>
    <w:basedOn w:val="DefaultParagraphFont"/>
    <w:link w:val="Heading9"/>
    <w:uiPriority w:val="9"/>
    <w:qFormat/>
    <w:rsid w:val="00847B1E"/>
    <w:rPr>
      <w:rFonts w:asciiTheme="majorHAnsi" w:eastAsiaTheme="majorEastAsia" w:hAnsiTheme="majorHAnsi" w:cstheme="majorBidi"/>
      <w:i/>
      <w:iCs/>
      <w:color w:val="272727" w:themeColor="text1" w:themeTint="D8"/>
      <w:sz w:val="21"/>
      <w:szCs w:val="21"/>
      <w:lang w:val="en-US" w:eastAsia="ar-SA"/>
    </w:rPr>
  </w:style>
  <w:style w:type="character" w:customStyle="1" w:styleId="Mention1">
    <w:name w:val="Mention1"/>
    <w:basedOn w:val="DefaultParagraphFont"/>
    <w:uiPriority w:val="99"/>
    <w:semiHidden/>
    <w:unhideWhenUsed/>
    <w:qFormat/>
    <w:rsid w:val="009359D3"/>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rPr>
      <w:rFonts w:ascii="Tahoma" w:hAnsi="Tahoma"/>
      <w:sz w:val="16"/>
      <w:szCs w:val="16"/>
    </w:rPr>
  </w:style>
  <w:style w:type="paragraph" w:styleId="TOC1">
    <w:name w:val="toc 1"/>
    <w:basedOn w:val="Normal"/>
    <w:next w:val="Normal"/>
    <w:autoRedefine/>
    <w:uiPriority w:val="39"/>
    <w:unhideWhenUsed/>
    <w:rsid w:val="00781A64"/>
    <w:pPr>
      <w:tabs>
        <w:tab w:val="left" w:pos="440"/>
        <w:tab w:val="right" w:leader="dot" w:pos="9062"/>
      </w:tabs>
      <w:spacing w:before="120" w:after="0"/>
    </w:pPr>
    <w:rPr>
      <w:b/>
      <w:bCs/>
      <w:caps/>
      <w:sz w:val="20"/>
      <w:szCs w:val="20"/>
    </w:rPr>
  </w:style>
  <w:style w:type="paragraph" w:styleId="TOC2">
    <w:name w:val="toc 2"/>
    <w:basedOn w:val="Normal"/>
    <w:next w:val="Normal"/>
    <w:autoRedefine/>
    <w:uiPriority w:val="39"/>
    <w:unhideWhenUsed/>
    <w:rsid w:val="00781A64"/>
    <w:pPr>
      <w:tabs>
        <w:tab w:val="right" w:leader="dot" w:pos="9061"/>
      </w:tabs>
      <w:spacing w:after="0"/>
      <w:ind w:left="221"/>
    </w:pPr>
    <w:rPr>
      <w:smallCaps/>
      <w:sz w:val="20"/>
      <w:szCs w:val="20"/>
    </w:rPr>
  </w:style>
  <w:style w:type="paragraph" w:styleId="TOC3">
    <w:name w:val="toc 3"/>
    <w:basedOn w:val="Normal"/>
    <w:next w:val="Normal"/>
    <w:autoRedefine/>
    <w:uiPriority w:val="39"/>
    <w:unhideWhenUsed/>
    <w:rsid w:val="00F228C2"/>
    <w:pPr>
      <w:tabs>
        <w:tab w:val="left" w:pos="1320"/>
        <w:tab w:val="right" w:leader="dot" w:pos="9060"/>
      </w:tabs>
      <w:spacing w:after="0"/>
      <w:ind w:left="440"/>
    </w:pPr>
    <w:rPr>
      <w:i/>
      <w:iCs/>
      <w:sz w:val="20"/>
      <w:szCs w:val="20"/>
    </w:rPr>
  </w:style>
  <w:style w:type="paragraph" w:styleId="TOC4">
    <w:name w:val="toc 4"/>
    <w:basedOn w:val="Normal"/>
    <w:next w:val="Normal"/>
    <w:autoRedefine/>
    <w:uiPriority w:val="39"/>
    <w:unhideWhenUsed/>
    <w:rsid w:val="00D01489"/>
    <w:pPr>
      <w:ind w:left="660"/>
    </w:pPr>
    <w:rPr>
      <w:sz w:val="18"/>
      <w:szCs w:val="18"/>
    </w:rPr>
  </w:style>
  <w:style w:type="paragraph" w:styleId="TOC5">
    <w:name w:val="toc 5"/>
    <w:basedOn w:val="Normal"/>
    <w:next w:val="Normal"/>
    <w:autoRedefine/>
    <w:uiPriority w:val="39"/>
    <w:unhideWhenUsed/>
    <w:rsid w:val="00D01489"/>
    <w:pPr>
      <w:ind w:left="880"/>
    </w:pPr>
    <w:rPr>
      <w:sz w:val="18"/>
      <w:szCs w:val="18"/>
    </w:rPr>
  </w:style>
  <w:style w:type="paragraph" w:styleId="TOC6">
    <w:name w:val="toc 6"/>
    <w:basedOn w:val="Normal"/>
    <w:next w:val="Normal"/>
    <w:autoRedefine/>
    <w:uiPriority w:val="39"/>
    <w:unhideWhenUsed/>
    <w:rsid w:val="00D01489"/>
    <w:pPr>
      <w:ind w:left="1100"/>
    </w:pPr>
    <w:rPr>
      <w:sz w:val="18"/>
      <w:szCs w:val="18"/>
    </w:rPr>
  </w:style>
  <w:style w:type="paragraph" w:styleId="TOC7">
    <w:name w:val="toc 7"/>
    <w:basedOn w:val="Normal"/>
    <w:next w:val="Normal"/>
    <w:autoRedefine/>
    <w:uiPriority w:val="39"/>
    <w:unhideWhenUsed/>
    <w:rsid w:val="00D01489"/>
    <w:pPr>
      <w:ind w:left="1320"/>
    </w:pPr>
    <w:rPr>
      <w:sz w:val="18"/>
      <w:szCs w:val="18"/>
    </w:rPr>
  </w:style>
  <w:style w:type="paragraph" w:styleId="TOC8">
    <w:name w:val="toc 8"/>
    <w:basedOn w:val="Normal"/>
    <w:next w:val="Normal"/>
    <w:autoRedefine/>
    <w:uiPriority w:val="39"/>
    <w:unhideWhenUsed/>
    <w:rsid w:val="00D01489"/>
    <w:pPr>
      <w:ind w:left="1540"/>
    </w:pPr>
    <w:rPr>
      <w:sz w:val="18"/>
      <w:szCs w:val="18"/>
    </w:rPr>
  </w:style>
  <w:style w:type="paragraph" w:styleId="TOC9">
    <w:name w:val="toc 9"/>
    <w:basedOn w:val="Normal"/>
    <w:next w:val="Normal"/>
    <w:autoRedefine/>
    <w:uiPriority w:val="39"/>
    <w:unhideWhenUsed/>
    <w:rsid w:val="00D01489"/>
    <w:pPr>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NoSpacing">
    <w:name w:val="No Spacing"/>
    <w:uiPriority w:val="1"/>
    <w:qFormat/>
    <w:rsid w:val="00B9051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118AD"/>
    <w:rPr>
      <w:color w:val="0000FF" w:themeColor="hyperlink"/>
      <w:u w:val="single"/>
    </w:rPr>
  </w:style>
  <w:style w:type="character" w:customStyle="1" w:styleId="UnresolvedMention1">
    <w:name w:val="Unresolved Mention1"/>
    <w:basedOn w:val="DefaultParagraphFont"/>
    <w:uiPriority w:val="99"/>
    <w:semiHidden/>
    <w:unhideWhenUsed/>
    <w:rsid w:val="00D118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1/30/eu-gdpr-controller-vs-processor-what-are-the-differenc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ocumentation/personal-data-protection-polic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095E9-1EC9-4462-A153-00D05DEEB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Personal Data Protection Policy</vt:lpstr>
    </vt:vector>
  </TitlesOfParts>
  <Company>Advisera Expert Solutions Ltd</Company>
  <LinksUpToDate>false</LinksUpToDate>
  <CharactersWithSpaces>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Data Protection Policy</dc:title>
  <dc:subject/>
  <dc:creator>EUGDPRAcademy</dc:creator>
  <dc:description>©2017 This template may be used by clients of Advisera Expert Solutions Ltd. in accordance with the License Agreement.</dc:description>
  <cp:lastModifiedBy>EUGDPRAcademy</cp:lastModifiedBy>
  <cp:revision>16</cp:revision>
  <dcterms:created xsi:type="dcterms:W3CDTF">2017-10-23T08:12:00Z</dcterms:created>
  <dcterms:modified xsi:type="dcterms:W3CDTF">2019-04-26T14:17:00Z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