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7EC35" w14:textId="6BD1271D" w:rsidR="00D90E77" w:rsidRDefault="00CE6770" w:rsidP="0028789B">
      <w:pPr>
        <w:tabs>
          <w:tab w:val="left" w:pos="8172"/>
        </w:tabs>
        <w:rPr>
          <w:b/>
          <w:sz w:val="28"/>
        </w:rPr>
      </w:pPr>
      <w:commentRangeStart w:id="0"/>
      <w:r w:rsidRPr="0028789B">
        <w:rPr>
          <w:b/>
          <w:sz w:val="28"/>
        </w:rPr>
        <w:t xml:space="preserve">Appendix </w:t>
      </w:r>
      <w:r w:rsidR="00EF3A7B" w:rsidRPr="0028789B">
        <w:rPr>
          <w:b/>
          <w:sz w:val="28"/>
        </w:rPr>
        <w:t>3</w:t>
      </w:r>
      <w:r w:rsidRPr="0028789B">
        <w:rPr>
          <w:b/>
          <w:sz w:val="28"/>
        </w:rPr>
        <w:t xml:space="preserve"> </w:t>
      </w:r>
      <w:r w:rsidR="00695CE9" w:rsidRPr="0028789B">
        <w:rPr>
          <w:b/>
          <w:sz w:val="28"/>
        </w:rPr>
        <w:t>–</w:t>
      </w:r>
      <w:r w:rsidRPr="0028789B">
        <w:rPr>
          <w:b/>
          <w:sz w:val="28"/>
        </w:rPr>
        <w:t xml:space="preserve"> Internal Audit </w:t>
      </w:r>
      <w:r w:rsidR="00EF3A7B" w:rsidRPr="0028789B">
        <w:rPr>
          <w:b/>
          <w:sz w:val="28"/>
        </w:rPr>
        <w:t>Checklist</w:t>
      </w:r>
      <w:r w:rsidR="008B5CF5" w:rsidRPr="0028789B">
        <w:rPr>
          <w:b/>
          <w:sz w:val="28"/>
        </w:rPr>
        <w:t xml:space="preserve"> for ISO 27001</w:t>
      </w:r>
      <w:commentRangeEnd w:id="0"/>
      <w:r w:rsidR="00BB74E4" w:rsidRPr="0028789B">
        <w:rPr>
          <w:rStyle w:val="CommentReference"/>
        </w:rPr>
        <w:commentReference w:id="0"/>
      </w:r>
      <w:r w:rsidR="0028789B">
        <w:rPr>
          <w:b/>
          <w:sz w:val="28"/>
        </w:rPr>
        <w:tab/>
      </w:r>
    </w:p>
    <w:p w14:paraId="28A09400" w14:textId="77777777" w:rsidR="00081615" w:rsidRPr="00546B61" w:rsidRDefault="00081615" w:rsidP="00081615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51D662FE" w14:textId="77777777" w:rsidR="00081615" w:rsidRPr="0028789B" w:rsidRDefault="00081615" w:rsidP="0028789B">
      <w:pPr>
        <w:tabs>
          <w:tab w:val="left" w:pos="8172"/>
        </w:tabs>
      </w:pPr>
    </w:p>
    <w:p w14:paraId="5034C645" w14:textId="06AED916" w:rsidR="00352E50" w:rsidRPr="0028789B" w:rsidRDefault="00352E50">
      <w:pPr>
        <w:spacing w:after="0" w:line="240" w:lineRule="auto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9"/>
        <w:gridCol w:w="4034"/>
        <w:gridCol w:w="1346"/>
        <w:gridCol w:w="2193"/>
      </w:tblGrid>
      <w:tr w:rsidR="000A3C77" w:rsidRPr="0028789B" w14:paraId="456F7F75" w14:textId="77777777" w:rsidTr="00F2516C">
        <w:tc>
          <w:tcPr>
            <w:tcW w:w="1529" w:type="dxa"/>
          </w:tcPr>
          <w:p w14:paraId="59BA6919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Clause</w:t>
            </w:r>
          </w:p>
        </w:tc>
        <w:tc>
          <w:tcPr>
            <w:tcW w:w="4175" w:type="dxa"/>
          </w:tcPr>
          <w:p w14:paraId="5F5ED4EC" w14:textId="77777777" w:rsidR="000A3C77" w:rsidRPr="0028789B" w:rsidRDefault="000A3C77" w:rsidP="00F2516C">
            <w:pPr>
              <w:spacing w:after="0"/>
              <w:rPr>
                <w:noProof/>
              </w:rPr>
            </w:pPr>
            <w:commentRangeStart w:id="1"/>
            <w:r w:rsidRPr="0028789B">
              <w:rPr>
                <w:noProof/>
              </w:rPr>
              <w:t>Requirement of the standard</w:t>
            </w:r>
            <w:commentRangeEnd w:id="1"/>
            <w:r w:rsidR="00BB74E4" w:rsidRPr="0028789B">
              <w:rPr>
                <w:rStyle w:val="CommentReference"/>
              </w:rPr>
              <w:commentReference w:id="1"/>
            </w:r>
          </w:p>
        </w:tc>
        <w:tc>
          <w:tcPr>
            <w:tcW w:w="1348" w:type="dxa"/>
          </w:tcPr>
          <w:p w14:paraId="541B50B4" w14:textId="77777777" w:rsidR="000A3C77" w:rsidRPr="0028789B" w:rsidRDefault="000A3C77" w:rsidP="00F2516C">
            <w:pPr>
              <w:spacing w:after="0"/>
              <w:rPr>
                <w:noProof/>
              </w:rPr>
            </w:pPr>
            <w:commentRangeStart w:id="2"/>
            <w:r w:rsidRPr="0028789B">
              <w:rPr>
                <w:noProof/>
              </w:rPr>
              <w:t>Compliant Yes/No</w:t>
            </w:r>
            <w:commentRangeEnd w:id="2"/>
            <w:r w:rsidR="00BB74E4" w:rsidRPr="0028789B">
              <w:rPr>
                <w:rStyle w:val="CommentReference"/>
              </w:rPr>
              <w:commentReference w:id="2"/>
            </w:r>
          </w:p>
        </w:tc>
        <w:tc>
          <w:tcPr>
            <w:tcW w:w="2236" w:type="dxa"/>
          </w:tcPr>
          <w:p w14:paraId="36F3E39B" w14:textId="77777777" w:rsidR="000A3C77" w:rsidRPr="0028789B" w:rsidRDefault="000A3C77" w:rsidP="00F2516C">
            <w:pPr>
              <w:spacing w:after="0"/>
              <w:rPr>
                <w:noProof/>
              </w:rPr>
            </w:pPr>
            <w:commentRangeStart w:id="3"/>
            <w:r w:rsidRPr="0028789B">
              <w:rPr>
                <w:noProof/>
              </w:rPr>
              <w:t>Evidence</w:t>
            </w:r>
            <w:commentRangeEnd w:id="3"/>
            <w:r w:rsidR="00BB74E4" w:rsidRPr="0028789B">
              <w:rPr>
                <w:rStyle w:val="CommentReference"/>
              </w:rPr>
              <w:commentReference w:id="3"/>
            </w:r>
          </w:p>
        </w:tc>
      </w:tr>
      <w:tr w:rsidR="000A3C77" w:rsidRPr="0028789B" w14:paraId="2B52E9C8" w14:textId="77777777" w:rsidTr="00F2516C">
        <w:tc>
          <w:tcPr>
            <w:tcW w:w="1529" w:type="dxa"/>
          </w:tcPr>
          <w:p w14:paraId="617996A6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4.2</w:t>
            </w:r>
          </w:p>
        </w:tc>
        <w:tc>
          <w:tcPr>
            <w:tcW w:w="4175" w:type="dxa"/>
          </w:tcPr>
          <w:p w14:paraId="109554C5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Did the organization determine interested parties?</w:t>
            </w:r>
          </w:p>
        </w:tc>
        <w:tc>
          <w:tcPr>
            <w:tcW w:w="1348" w:type="dxa"/>
          </w:tcPr>
          <w:p w14:paraId="4BE1C3B6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2F1DF529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1DBE3277" w14:textId="77777777" w:rsidTr="00F2516C">
        <w:tc>
          <w:tcPr>
            <w:tcW w:w="1529" w:type="dxa"/>
          </w:tcPr>
          <w:p w14:paraId="26DF66DD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4.2</w:t>
            </w:r>
          </w:p>
        </w:tc>
        <w:tc>
          <w:tcPr>
            <w:tcW w:w="4175" w:type="dxa"/>
          </w:tcPr>
          <w:p w14:paraId="6379F184" w14:textId="6039ED3E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58334EDC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43653C11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4848C439" w14:textId="77777777" w:rsidTr="00F2516C">
        <w:tc>
          <w:tcPr>
            <w:tcW w:w="1529" w:type="dxa"/>
          </w:tcPr>
          <w:p w14:paraId="24A2D45A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4.3</w:t>
            </w:r>
          </w:p>
        </w:tc>
        <w:tc>
          <w:tcPr>
            <w:tcW w:w="4175" w:type="dxa"/>
          </w:tcPr>
          <w:p w14:paraId="15B9415D" w14:textId="64D7EF5F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7F0D36E4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38FFCC2E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5B19F36B" w14:textId="77777777" w:rsidTr="00F2516C">
        <w:tc>
          <w:tcPr>
            <w:tcW w:w="1529" w:type="dxa"/>
          </w:tcPr>
          <w:p w14:paraId="2A9C8B6F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5.1</w:t>
            </w:r>
          </w:p>
        </w:tc>
        <w:tc>
          <w:tcPr>
            <w:tcW w:w="4175" w:type="dxa"/>
          </w:tcPr>
          <w:p w14:paraId="529DFB2A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Are the general ISMS objectives compatible with the strategic direction?</w:t>
            </w:r>
          </w:p>
        </w:tc>
        <w:tc>
          <w:tcPr>
            <w:tcW w:w="1348" w:type="dxa"/>
          </w:tcPr>
          <w:p w14:paraId="11B94BEF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0CA2C2DB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16EB29D7" w14:textId="77777777" w:rsidTr="00F2516C">
        <w:tc>
          <w:tcPr>
            <w:tcW w:w="1529" w:type="dxa"/>
          </w:tcPr>
          <w:p w14:paraId="0D9C41FE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5.1</w:t>
            </w:r>
          </w:p>
        </w:tc>
        <w:tc>
          <w:tcPr>
            <w:tcW w:w="4175" w:type="dxa"/>
          </w:tcPr>
          <w:p w14:paraId="3E9C52E3" w14:textId="28BFE5B1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0E24AF5A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3067BDDA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07A38C94" w14:textId="77777777" w:rsidTr="00F2516C">
        <w:tc>
          <w:tcPr>
            <w:tcW w:w="1529" w:type="dxa"/>
          </w:tcPr>
          <w:p w14:paraId="56B0E82F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5.2</w:t>
            </w:r>
          </w:p>
        </w:tc>
        <w:tc>
          <w:tcPr>
            <w:tcW w:w="4175" w:type="dxa"/>
          </w:tcPr>
          <w:p w14:paraId="5BC82D10" w14:textId="06AE32D5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29759E6C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204B6662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30E83F2F" w14:textId="77777777" w:rsidTr="00F2516C">
        <w:tc>
          <w:tcPr>
            <w:tcW w:w="1529" w:type="dxa"/>
          </w:tcPr>
          <w:p w14:paraId="2854CE7A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5.2</w:t>
            </w:r>
          </w:p>
        </w:tc>
        <w:tc>
          <w:tcPr>
            <w:tcW w:w="4175" w:type="dxa"/>
          </w:tcPr>
          <w:p w14:paraId="5881E773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Is Information Security Policy communicated within the company?</w:t>
            </w:r>
          </w:p>
        </w:tc>
        <w:tc>
          <w:tcPr>
            <w:tcW w:w="1348" w:type="dxa"/>
          </w:tcPr>
          <w:p w14:paraId="0A990B69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2C576C73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457F414B" w14:textId="77777777" w:rsidTr="00F2516C">
        <w:tc>
          <w:tcPr>
            <w:tcW w:w="1529" w:type="dxa"/>
          </w:tcPr>
          <w:p w14:paraId="58CCCBE2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5.3</w:t>
            </w:r>
          </w:p>
        </w:tc>
        <w:tc>
          <w:tcPr>
            <w:tcW w:w="4175" w:type="dxa"/>
          </w:tcPr>
          <w:p w14:paraId="43B686D3" w14:textId="0B1901FA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4C5F31CE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7B068DEA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2DDE3722" w14:textId="77777777" w:rsidTr="00F2516C">
        <w:tc>
          <w:tcPr>
            <w:tcW w:w="1529" w:type="dxa"/>
          </w:tcPr>
          <w:p w14:paraId="3DF8BAAE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6.1.2</w:t>
            </w:r>
          </w:p>
        </w:tc>
        <w:tc>
          <w:tcPr>
            <w:tcW w:w="4175" w:type="dxa"/>
          </w:tcPr>
          <w:p w14:paraId="0A1E7649" w14:textId="580A23C7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4DAC9686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711781DF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291C74A0" w14:textId="77777777" w:rsidTr="00F2516C">
        <w:tc>
          <w:tcPr>
            <w:tcW w:w="1529" w:type="dxa"/>
          </w:tcPr>
          <w:p w14:paraId="40F5D537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6.1.2, 8.2</w:t>
            </w:r>
          </w:p>
        </w:tc>
        <w:tc>
          <w:tcPr>
            <w:tcW w:w="4175" w:type="dxa"/>
          </w:tcPr>
          <w:p w14:paraId="32016BDC" w14:textId="4E2604B4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7B939855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6847E4AB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1723A579" w14:textId="77777777" w:rsidTr="00F2516C">
        <w:tc>
          <w:tcPr>
            <w:tcW w:w="1529" w:type="dxa"/>
          </w:tcPr>
          <w:p w14:paraId="43B2E54F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6.1.3</w:t>
            </w:r>
          </w:p>
        </w:tc>
        <w:tc>
          <w:tcPr>
            <w:tcW w:w="4175" w:type="dxa"/>
          </w:tcPr>
          <w:p w14:paraId="4113D09B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Is the risk treatment process documented, including the risk treatment options?</w:t>
            </w:r>
          </w:p>
        </w:tc>
        <w:tc>
          <w:tcPr>
            <w:tcW w:w="1348" w:type="dxa"/>
          </w:tcPr>
          <w:p w14:paraId="30369A09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39C008F0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3ECF2DE8" w14:textId="77777777" w:rsidTr="00F2516C">
        <w:tc>
          <w:tcPr>
            <w:tcW w:w="1529" w:type="dxa"/>
          </w:tcPr>
          <w:p w14:paraId="4D8FD4F8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6.1.3, 8.3</w:t>
            </w:r>
          </w:p>
        </w:tc>
        <w:tc>
          <w:tcPr>
            <w:tcW w:w="4175" w:type="dxa"/>
          </w:tcPr>
          <w:p w14:paraId="21EA08E9" w14:textId="6CCE6920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2A648BD1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6E549B1A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2F5AEC7A" w14:textId="77777777" w:rsidTr="00F2516C">
        <w:tc>
          <w:tcPr>
            <w:tcW w:w="1529" w:type="dxa"/>
          </w:tcPr>
          <w:p w14:paraId="2D20E1B1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6.1.3</w:t>
            </w:r>
          </w:p>
        </w:tc>
        <w:tc>
          <w:tcPr>
            <w:tcW w:w="4175" w:type="dxa"/>
          </w:tcPr>
          <w:p w14:paraId="617F16EB" w14:textId="2E85BC53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639F2A7B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6C2DAD36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1D9BAE16" w14:textId="77777777" w:rsidTr="00F2516C">
        <w:tc>
          <w:tcPr>
            <w:tcW w:w="1529" w:type="dxa"/>
          </w:tcPr>
          <w:p w14:paraId="4E2EC189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6.1.3, 8.3</w:t>
            </w:r>
          </w:p>
        </w:tc>
        <w:tc>
          <w:tcPr>
            <w:tcW w:w="4175" w:type="dxa"/>
          </w:tcPr>
          <w:p w14:paraId="72C38DF7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Does Risk treatment plan exist, approved by risk owners?</w:t>
            </w:r>
          </w:p>
        </w:tc>
        <w:tc>
          <w:tcPr>
            <w:tcW w:w="1348" w:type="dxa"/>
          </w:tcPr>
          <w:p w14:paraId="532A3DD5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1692ED06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7385C93D" w14:textId="77777777" w:rsidTr="00F2516C">
        <w:tc>
          <w:tcPr>
            <w:tcW w:w="1529" w:type="dxa"/>
          </w:tcPr>
          <w:p w14:paraId="78725097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6.2</w:t>
            </w:r>
          </w:p>
        </w:tc>
        <w:tc>
          <w:tcPr>
            <w:tcW w:w="4175" w:type="dxa"/>
          </w:tcPr>
          <w:p w14:paraId="548A9F73" w14:textId="07063F4A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6513DC83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45FF7058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0EDF3E43" w14:textId="77777777" w:rsidTr="00F2516C">
        <w:tc>
          <w:tcPr>
            <w:tcW w:w="1529" w:type="dxa"/>
          </w:tcPr>
          <w:p w14:paraId="6E86313A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7.1</w:t>
            </w:r>
          </w:p>
        </w:tc>
        <w:tc>
          <w:tcPr>
            <w:tcW w:w="4175" w:type="dxa"/>
          </w:tcPr>
          <w:p w14:paraId="2D1B78E1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Are adequate resources provided for all the elements of ISMS?</w:t>
            </w:r>
          </w:p>
        </w:tc>
        <w:tc>
          <w:tcPr>
            <w:tcW w:w="1348" w:type="dxa"/>
          </w:tcPr>
          <w:p w14:paraId="11F91E7E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1D137795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50254A00" w14:textId="77777777" w:rsidTr="00F2516C">
        <w:tc>
          <w:tcPr>
            <w:tcW w:w="1529" w:type="dxa"/>
          </w:tcPr>
          <w:p w14:paraId="25644D7C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7.2</w:t>
            </w:r>
          </w:p>
        </w:tc>
        <w:tc>
          <w:tcPr>
            <w:tcW w:w="4175" w:type="dxa"/>
          </w:tcPr>
          <w:p w14:paraId="13FD49EB" w14:textId="1C043137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770974DD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40D540D7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223AD5F7" w14:textId="77777777" w:rsidTr="00F2516C">
        <w:tc>
          <w:tcPr>
            <w:tcW w:w="1529" w:type="dxa"/>
          </w:tcPr>
          <w:p w14:paraId="4194D04B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7.3</w:t>
            </w:r>
          </w:p>
        </w:tc>
        <w:tc>
          <w:tcPr>
            <w:tcW w:w="4175" w:type="dxa"/>
          </w:tcPr>
          <w:p w14:paraId="0507B57A" w14:textId="1F0EF291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13C9AFD6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3B6B6628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1327C272" w14:textId="77777777" w:rsidTr="00F2516C">
        <w:tc>
          <w:tcPr>
            <w:tcW w:w="1529" w:type="dxa"/>
          </w:tcPr>
          <w:p w14:paraId="462F1882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7.4</w:t>
            </w:r>
          </w:p>
        </w:tc>
        <w:tc>
          <w:tcPr>
            <w:tcW w:w="4175" w:type="dxa"/>
          </w:tcPr>
          <w:p w14:paraId="17CBFA69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Does the process for communication related to information security exist, including the responsibilities and what to communicate?</w:t>
            </w:r>
          </w:p>
        </w:tc>
        <w:tc>
          <w:tcPr>
            <w:tcW w:w="1348" w:type="dxa"/>
          </w:tcPr>
          <w:p w14:paraId="0752570E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7CE25D71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5B207B9B" w14:textId="77777777" w:rsidTr="00F2516C">
        <w:tc>
          <w:tcPr>
            <w:tcW w:w="1529" w:type="dxa"/>
          </w:tcPr>
          <w:p w14:paraId="775B55C5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7.5</w:t>
            </w:r>
          </w:p>
        </w:tc>
        <w:tc>
          <w:tcPr>
            <w:tcW w:w="4175" w:type="dxa"/>
          </w:tcPr>
          <w:p w14:paraId="05F655EA" w14:textId="70141212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564AA27C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08485CE5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56ADFFA7" w14:textId="77777777" w:rsidTr="00F2516C">
        <w:tc>
          <w:tcPr>
            <w:tcW w:w="1529" w:type="dxa"/>
          </w:tcPr>
          <w:p w14:paraId="0832CEEA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7.5</w:t>
            </w:r>
          </w:p>
        </w:tc>
        <w:tc>
          <w:tcPr>
            <w:tcW w:w="4175" w:type="dxa"/>
          </w:tcPr>
          <w:p w14:paraId="2038A62D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Are documents of external origin controlled?</w:t>
            </w:r>
          </w:p>
        </w:tc>
        <w:tc>
          <w:tcPr>
            <w:tcW w:w="1348" w:type="dxa"/>
          </w:tcPr>
          <w:p w14:paraId="384BC48B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4DBFEB2D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624168A6" w14:textId="77777777" w:rsidTr="00F2516C">
        <w:tc>
          <w:tcPr>
            <w:tcW w:w="1529" w:type="dxa"/>
          </w:tcPr>
          <w:p w14:paraId="6C358F7E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8.1</w:t>
            </w:r>
          </w:p>
        </w:tc>
        <w:tc>
          <w:tcPr>
            <w:tcW w:w="4175" w:type="dxa"/>
          </w:tcPr>
          <w:p w14:paraId="5DCECF34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Are outsourced processes identified and controlled?</w:t>
            </w:r>
          </w:p>
        </w:tc>
        <w:tc>
          <w:tcPr>
            <w:tcW w:w="1348" w:type="dxa"/>
          </w:tcPr>
          <w:p w14:paraId="61EFF699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4DD43D53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075C595D" w14:textId="77777777" w:rsidTr="00F2516C">
        <w:tc>
          <w:tcPr>
            <w:tcW w:w="1529" w:type="dxa"/>
          </w:tcPr>
          <w:p w14:paraId="02589DCC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9.1</w:t>
            </w:r>
          </w:p>
        </w:tc>
        <w:tc>
          <w:tcPr>
            <w:tcW w:w="4175" w:type="dxa"/>
          </w:tcPr>
          <w:p w14:paraId="1CAA4765" w14:textId="5CB798FE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4B81AE95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49136025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08ED6D7B" w14:textId="77777777" w:rsidTr="00F2516C">
        <w:tc>
          <w:tcPr>
            <w:tcW w:w="1529" w:type="dxa"/>
          </w:tcPr>
          <w:p w14:paraId="7CDD0A2A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9.1</w:t>
            </w:r>
          </w:p>
        </w:tc>
        <w:tc>
          <w:tcPr>
            <w:tcW w:w="4175" w:type="dxa"/>
          </w:tcPr>
          <w:p w14:paraId="46DBF51A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 xml:space="preserve">Are the results of measurement documented and reported to responsible </w:t>
            </w:r>
            <w:r w:rsidRPr="0028789B">
              <w:rPr>
                <w:noProof/>
              </w:rPr>
              <w:lastRenderedPageBreak/>
              <w:t>persons?</w:t>
            </w:r>
          </w:p>
        </w:tc>
        <w:tc>
          <w:tcPr>
            <w:tcW w:w="1348" w:type="dxa"/>
          </w:tcPr>
          <w:p w14:paraId="7F56CC6B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3FED2D3E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66CFE7F0" w14:textId="77777777" w:rsidTr="00F2516C">
        <w:tc>
          <w:tcPr>
            <w:tcW w:w="1529" w:type="dxa"/>
          </w:tcPr>
          <w:p w14:paraId="178DC5E0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9.2</w:t>
            </w:r>
          </w:p>
        </w:tc>
        <w:tc>
          <w:tcPr>
            <w:tcW w:w="4175" w:type="dxa"/>
          </w:tcPr>
          <w:p w14:paraId="34ECF313" w14:textId="24EA580C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0135EB6F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0C95B866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22D492EC" w14:textId="77777777" w:rsidTr="00F2516C">
        <w:tc>
          <w:tcPr>
            <w:tcW w:w="1529" w:type="dxa"/>
          </w:tcPr>
          <w:p w14:paraId="5101C115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9.2</w:t>
            </w:r>
          </w:p>
        </w:tc>
        <w:tc>
          <w:tcPr>
            <w:tcW w:w="4175" w:type="dxa"/>
          </w:tcPr>
          <w:p w14:paraId="4B593186" w14:textId="185BAA33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37CDB4ED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69A2BA5E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2CCB2929" w14:textId="77777777" w:rsidTr="00F2516C">
        <w:tc>
          <w:tcPr>
            <w:tcW w:w="1529" w:type="dxa"/>
          </w:tcPr>
          <w:p w14:paraId="50153B5B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9.3</w:t>
            </w:r>
          </w:p>
        </w:tc>
        <w:tc>
          <w:tcPr>
            <w:tcW w:w="4175" w:type="dxa"/>
          </w:tcPr>
          <w:p w14:paraId="5992E0CF" w14:textId="16AD6673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72C73B5D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603D5AA4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4A2858B7" w14:textId="77777777" w:rsidTr="00F2516C">
        <w:tc>
          <w:tcPr>
            <w:tcW w:w="1529" w:type="dxa"/>
          </w:tcPr>
          <w:p w14:paraId="08F6CCBC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9.3</w:t>
            </w:r>
          </w:p>
        </w:tc>
        <w:tc>
          <w:tcPr>
            <w:tcW w:w="4175" w:type="dxa"/>
          </w:tcPr>
          <w:p w14:paraId="7F18FCAB" w14:textId="2A9507BA" w:rsidR="000A3C77" w:rsidRPr="0028789B" w:rsidRDefault="00081615" w:rsidP="00F2516C">
            <w:pPr>
              <w:spacing w:after="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348" w:type="dxa"/>
          </w:tcPr>
          <w:p w14:paraId="7CA22B0C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745A602B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  <w:tr w:rsidR="000A3C77" w:rsidRPr="0028789B" w14:paraId="5C918C1B" w14:textId="77777777" w:rsidTr="00F2516C">
        <w:tc>
          <w:tcPr>
            <w:tcW w:w="1529" w:type="dxa"/>
          </w:tcPr>
          <w:p w14:paraId="08E05181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10.1</w:t>
            </w:r>
          </w:p>
        </w:tc>
        <w:tc>
          <w:tcPr>
            <w:tcW w:w="4175" w:type="dxa"/>
          </w:tcPr>
          <w:p w14:paraId="20A3805B" w14:textId="77777777" w:rsidR="000A3C77" w:rsidRPr="0028789B" w:rsidRDefault="000A3C77" w:rsidP="00F2516C">
            <w:pPr>
              <w:spacing w:after="0"/>
              <w:rPr>
                <w:noProof/>
              </w:rPr>
            </w:pPr>
            <w:r w:rsidRPr="0028789B">
              <w:rPr>
                <w:noProof/>
              </w:rPr>
              <w:t>Does the organization react to every nonconformity?</w:t>
            </w:r>
          </w:p>
        </w:tc>
        <w:tc>
          <w:tcPr>
            <w:tcW w:w="1348" w:type="dxa"/>
          </w:tcPr>
          <w:p w14:paraId="3B7FE944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  <w:tc>
          <w:tcPr>
            <w:tcW w:w="2236" w:type="dxa"/>
          </w:tcPr>
          <w:p w14:paraId="3524B71C" w14:textId="77777777" w:rsidR="000A3C77" w:rsidRPr="0028789B" w:rsidRDefault="000A3C77" w:rsidP="00F2516C">
            <w:pPr>
              <w:spacing w:after="0"/>
              <w:rPr>
                <w:noProof/>
              </w:rPr>
            </w:pPr>
          </w:p>
        </w:tc>
      </w:tr>
    </w:tbl>
    <w:p w14:paraId="79519C7D" w14:textId="286B0977" w:rsidR="00D90E77" w:rsidRDefault="00D90E77" w:rsidP="00CE6770"/>
    <w:p w14:paraId="2D56DC52" w14:textId="77777777" w:rsidR="00081615" w:rsidRDefault="00081615" w:rsidP="00CE6770"/>
    <w:p w14:paraId="04E8678B" w14:textId="77777777" w:rsidR="00081615" w:rsidRDefault="00081615" w:rsidP="00081615">
      <w:pPr>
        <w:spacing w:after="0"/>
        <w:jc w:val="center"/>
      </w:pPr>
      <w:r>
        <w:t>** END OF FREE PREVIEW **</w:t>
      </w:r>
    </w:p>
    <w:p w14:paraId="62D8F059" w14:textId="77777777" w:rsidR="00081615" w:rsidRDefault="00081615" w:rsidP="00081615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2805E626" w14:textId="43CCF1F4" w:rsidR="00081615" w:rsidRDefault="00081615" w:rsidP="00CE6770">
      <w:hyperlink r:id="rId11" w:history="1">
        <w:r w:rsidRPr="007E59D7">
          <w:rPr>
            <w:rStyle w:val="Hyperlink"/>
          </w:rPr>
          <w:t>https://advisera.com/eugdpracademy/documentation/iso-27001-internal-audit-checklist/</w:t>
        </w:r>
      </w:hyperlink>
    </w:p>
    <w:p w14:paraId="56FD7F57" w14:textId="77777777" w:rsidR="00081615" w:rsidRPr="0028789B" w:rsidRDefault="00081615" w:rsidP="00CE6770"/>
    <w:sectPr w:rsidR="00081615" w:rsidRPr="0028789B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6T19:11:00Z" w:initials="EUA">
    <w:p w14:paraId="4B561DBA" w14:textId="77777777" w:rsidR="00BB74E4" w:rsidRPr="002E5718" w:rsidRDefault="00BB74E4" w:rsidP="00BB74E4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5718">
        <w:rPr>
          <w:lang w:val="en-US"/>
        </w:rPr>
        <w:t>To learn more about this topic:</w:t>
      </w:r>
    </w:p>
    <w:p w14:paraId="41BF3EBD" w14:textId="77777777" w:rsidR="00BB74E4" w:rsidRPr="002E5718" w:rsidRDefault="00BB74E4" w:rsidP="00BB74E4">
      <w:pPr>
        <w:pStyle w:val="CommentText"/>
        <w:rPr>
          <w:lang w:val="en-US"/>
        </w:rPr>
      </w:pPr>
    </w:p>
    <w:p w14:paraId="60D6AE27" w14:textId="77777777" w:rsidR="00BB74E4" w:rsidRPr="002E5718" w:rsidRDefault="00BB74E4" w:rsidP="00BB74E4">
      <w:pPr>
        <w:pStyle w:val="CommentText"/>
        <w:numPr>
          <w:ilvl w:val="0"/>
          <w:numId w:val="6"/>
        </w:numPr>
        <w:rPr>
          <w:lang w:val="en-US"/>
        </w:rPr>
      </w:pPr>
      <w:r w:rsidRPr="002E5718">
        <w:rPr>
          <w:lang w:val="en-US"/>
        </w:rPr>
        <w:t xml:space="preserve"> read this article: How to make an Internal Audit checklist for ISO 27001 / ISO 22301 </w:t>
      </w:r>
      <w:hyperlink r:id="rId1" w:history="1">
        <w:r w:rsidRPr="002E5718">
          <w:rPr>
            <w:rStyle w:val="Hyperlink"/>
            <w:lang w:val="en-US"/>
          </w:rPr>
          <w:t>https://advisera.com/27001academy/knowledgebase/how-to-make-an-internal-audit-checklist-for-iso-27001-iso-22301/</w:t>
        </w:r>
      </w:hyperlink>
      <w:r w:rsidRPr="002E5718">
        <w:rPr>
          <w:lang w:val="en-US"/>
        </w:rPr>
        <w:t xml:space="preserve"> </w:t>
      </w:r>
    </w:p>
    <w:p w14:paraId="26E3F1AD" w14:textId="77777777" w:rsidR="00BB74E4" w:rsidRPr="002E5718" w:rsidRDefault="00BB74E4" w:rsidP="00BB74E4">
      <w:pPr>
        <w:pStyle w:val="CommentText"/>
        <w:rPr>
          <w:lang w:val="en-US"/>
        </w:rPr>
      </w:pPr>
    </w:p>
    <w:p w14:paraId="11BB35B8" w14:textId="77777777" w:rsidR="00BB74E4" w:rsidRPr="002E5718" w:rsidRDefault="00BB74E4" w:rsidP="00BB74E4">
      <w:pPr>
        <w:pStyle w:val="CommentText"/>
        <w:numPr>
          <w:ilvl w:val="0"/>
          <w:numId w:val="6"/>
        </w:numPr>
        <w:rPr>
          <w:lang w:val="en-US"/>
        </w:rPr>
      </w:pPr>
      <w:r w:rsidRPr="002E5718">
        <w:rPr>
          <w:lang w:val="en-US"/>
        </w:rPr>
        <w:t xml:space="preserve"> consider taking this free online training: ISO 27001 Internal Auditor Course </w:t>
      </w:r>
      <w:hyperlink r:id="rId2" w:history="1">
        <w:r w:rsidRPr="002E5718">
          <w:rPr>
            <w:rStyle w:val="Hyperlink"/>
            <w:lang w:val="en-US"/>
          </w:rPr>
          <w:t>https://training.advisera.com/course/iso-27001-internal-auditor-course/</w:t>
        </w:r>
      </w:hyperlink>
    </w:p>
    <w:p w14:paraId="56088C57" w14:textId="77777777" w:rsidR="00BB74E4" w:rsidRPr="00BB74E4" w:rsidRDefault="00BB74E4" w:rsidP="00BB74E4">
      <w:pPr>
        <w:pStyle w:val="ListParagraph"/>
        <w:rPr>
          <w:lang w:val="en-US"/>
        </w:rPr>
      </w:pPr>
    </w:p>
    <w:p w14:paraId="20FCBDCC" w14:textId="77777777" w:rsidR="00BB74E4" w:rsidRPr="002E5718" w:rsidRDefault="00BB74E4" w:rsidP="00BB74E4">
      <w:pPr>
        <w:pStyle w:val="CommentText"/>
        <w:numPr>
          <w:ilvl w:val="0"/>
          <w:numId w:val="6"/>
        </w:numPr>
        <w:rPr>
          <w:lang w:val="en-US"/>
        </w:rPr>
      </w:pPr>
      <w:r w:rsidRPr="002E5718">
        <w:rPr>
          <w:lang w:val="en-US"/>
        </w:rPr>
        <w:t xml:space="preserve"> take a look at this book: ISO Internal Audit: A Plain English Guide </w:t>
      </w:r>
    </w:p>
    <w:p w14:paraId="4D8812FA" w14:textId="338E4C1E" w:rsidR="00BB74E4" w:rsidRPr="00BB74E4" w:rsidRDefault="00000000" w:rsidP="00BB74E4">
      <w:pPr>
        <w:pStyle w:val="CommentText"/>
        <w:ind w:left="708" w:firstLine="708"/>
        <w:rPr>
          <w:lang w:val="en-US"/>
        </w:rPr>
      </w:pPr>
      <w:hyperlink r:id="rId3" w:history="1">
        <w:r w:rsidR="00BB74E4" w:rsidRPr="002E5718">
          <w:rPr>
            <w:rStyle w:val="Hyperlink"/>
            <w:lang w:val="en-US"/>
          </w:rPr>
          <w:t>https://advisera.com/books/iso-internal-audit-plain-english-guide/</w:t>
        </w:r>
      </w:hyperlink>
    </w:p>
  </w:comment>
  <w:comment w:id="1" w:author="EUGDPRAcademy" w:date="2022-09-16T19:12:00Z" w:initials="EUA">
    <w:p w14:paraId="516EE812" w14:textId="21ED8906" w:rsidR="00BB74E4" w:rsidRDefault="00BB74E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36841">
        <w:rPr>
          <w:lang w:val="en-US"/>
        </w:rPr>
        <w:t>These are the requirements of the ISO 27001 standard; you should also insert the specific requirements of your own documentation.</w:t>
      </w:r>
    </w:p>
  </w:comment>
  <w:comment w:id="2" w:author="EUGDPRAcademy" w:date="2022-09-16T19:13:00Z" w:initials="EUA">
    <w:p w14:paraId="391222D9" w14:textId="2E68FCAD" w:rsidR="00BB74E4" w:rsidRDefault="00BB74E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36841">
        <w:rPr>
          <w:lang w:val="en-US"/>
        </w:rPr>
        <w:t>To be filled in during the audit – fill in Yes or No depending on whether the company is compliant or not.</w:t>
      </w:r>
    </w:p>
  </w:comment>
  <w:comment w:id="3" w:author="EUGDPRAcademy" w:date="2022-09-16T19:13:00Z" w:initials="EUA">
    <w:p w14:paraId="72D71DBE" w14:textId="2F88E2F7" w:rsidR="00BB74E4" w:rsidRDefault="00BB74E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To be filled in during the audit – records, verbal statements or auditor personal observations that confirm the finding.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8812FA" w15:done="0"/>
  <w15:commentEx w15:paraId="516EE812" w15:done="0"/>
  <w15:commentEx w15:paraId="391222D9" w15:done="0"/>
  <w15:commentEx w15:paraId="72D71D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8812FA" w16cid:durableId="26CF48D7"/>
  <w16cid:commentId w16cid:paraId="516EE812" w16cid:durableId="26CF4934"/>
  <w16cid:commentId w16cid:paraId="391222D9" w16cid:durableId="26CF4942"/>
  <w16cid:commentId w16cid:paraId="72D71DBE" w16cid:durableId="26CF49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308E4" w14:textId="77777777" w:rsidR="00732516" w:rsidRDefault="00732516" w:rsidP="00CE6770">
      <w:pPr>
        <w:spacing w:after="0" w:line="240" w:lineRule="auto"/>
      </w:pPr>
      <w:r>
        <w:separator/>
      </w:r>
    </w:p>
  </w:endnote>
  <w:endnote w:type="continuationSeparator" w:id="0">
    <w:p w14:paraId="200CF0A4" w14:textId="77777777" w:rsidR="00732516" w:rsidRDefault="0073251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D7CF8" w:rsidRPr="006571EC" w14:paraId="483B9E08" w14:textId="77777777" w:rsidTr="00757E33">
      <w:tc>
        <w:tcPr>
          <w:tcW w:w="3652" w:type="dxa"/>
        </w:tcPr>
        <w:p w14:paraId="11E5C1A4" w14:textId="29A335FD" w:rsidR="003D7CF8" w:rsidRPr="00790899" w:rsidRDefault="003D7CF8" w:rsidP="003D7CF8">
          <w:pPr>
            <w:pStyle w:val="Footer"/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 xml:space="preserve">Appendix </w:t>
          </w:r>
          <w:r>
            <w:rPr>
              <w:sz w:val="18"/>
              <w:szCs w:val="18"/>
            </w:rPr>
            <w:t>3</w:t>
          </w:r>
          <w:r w:rsidRPr="00790899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790899">
            <w:rPr>
              <w:sz w:val="18"/>
              <w:szCs w:val="18"/>
            </w:rPr>
            <w:t xml:space="preserve"> Internal Audit </w:t>
          </w:r>
          <w:r>
            <w:rPr>
              <w:sz w:val="18"/>
              <w:szCs w:val="18"/>
            </w:rPr>
            <w:t>Checklist</w:t>
          </w:r>
        </w:p>
      </w:tc>
      <w:tc>
        <w:tcPr>
          <w:tcW w:w="2126" w:type="dxa"/>
        </w:tcPr>
        <w:p w14:paraId="36427464" w14:textId="77777777" w:rsidR="003D7CF8" w:rsidRPr="006571EC" w:rsidRDefault="003D7CF8" w:rsidP="00CE677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2E77E291" w14:textId="3B779B41" w:rsidR="003D7CF8" w:rsidRPr="006571EC" w:rsidRDefault="003D7CF8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A87DD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87DDF">
            <w:rPr>
              <w:b/>
              <w:sz w:val="18"/>
            </w:rPr>
            <w:fldChar w:fldCharType="separate"/>
          </w:r>
          <w:r w:rsidR="00813F89">
            <w:rPr>
              <w:b/>
              <w:noProof/>
              <w:sz w:val="18"/>
            </w:rPr>
            <w:t>1</w:t>
          </w:r>
          <w:r w:rsidR="00A87DD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A87DD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87DDF">
            <w:rPr>
              <w:b/>
              <w:sz w:val="18"/>
            </w:rPr>
            <w:fldChar w:fldCharType="separate"/>
          </w:r>
          <w:r w:rsidR="00813F89">
            <w:rPr>
              <w:b/>
              <w:noProof/>
              <w:sz w:val="18"/>
            </w:rPr>
            <w:t>1</w:t>
          </w:r>
          <w:r w:rsidR="00A87DDF">
            <w:rPr>
              <w:b/>
              <w:sz w:val="18"/>
            </w:rPr>
            <w:fldChar w:fldCharType="end"/>
          </w:r>
        </w:p>
      </w:tc>
    </w:tr>
  </w:tbl>
  <w:p w14:paraId="322A6C14" w14:textId="5B386011" w:rsidR="003D7CF8" w:rsidRPr="004B1E43" w:rsidRDefault="00952EC5" w:rsidP="00D30A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  <w:lang w:val="en-US"/>
      </w:rPr>
      <w:t>©202</w:t>
    </w:r>
    <w:r w:rsidR="000A3C77">
      <w:rPr>
        <w:sz w:val="16"/>
        <w:lang w:val="en-US"/>
      </w:rPr>
      <w:t>2</w:t>
    </w:r>
    <w:r w:rsidR="00D30ABA" w:rsidRPr="00720F0B">
      <w:rPr>
        <w:sz w:val="16"/>
        <w:lang w:val="en-US"/>
      </w:rPr>
      <w:t xml:space="preserve"> This temp</w:t>
    </w:r>
    <w:r w:rsidR="00D30ABA">
      <w:rPr>
        <w:sz w:val="16"/>
        <w:lang w:val="en-US"/>
      </w:rPr>
      <w:t xml:space="preserve">late may be used by clients of </w:t>
    </w:r>
    <w:proofErr w:type="spellStart"/>
    <w:r w:rsidR="00D30ABA">
      <w:rPr>
        <w:sz w:val="16"/>
        <w:lang w:val="en-US"/>
      </w:rPr>
      <w:t>Advisera</w:t>
    </w:r>
    <w:proofErr w:type="spellEnd"/>
    <w:r w:rsidR="00D30ABA">
      <w:rPr>
        <w:sz w:val="16"/>
        <w:lang w:val="en-US"/>
      </w:rPr>
      <w:t xml:space="preserve"> Expert Solutions</w:t>
    </w:r>
    <w:r w:rsidR="00D30ABA" w:rsidRPr="00720F0B">
      <w:rPr>
        <w:sz w:val="16"/>
        <w:lang w:val="en-US"/>
      </w:rPr>
      <w:t xml:space="preserve"> Ltd. </w:t>
    </w:r>
    <w:r w:rsidR="00D30ABA" w:rsidRPr="00E2771D">
      <w:rPr>
        <w:sz w:val="16"/>
        <w:lang w:val="en-US"/>
      </w:rPr>
      <w:t>www.</w:t>
    </w:r>
    <w:r w:rsidR="00D30ABA">
      <w:rPr>
        <w:sz w:val="16"/>
        <w:lang w:val="en-US"/>
      </w:rPr>
      <w:t>advisera</w:t>
    </w:r>
    <w:r w:rsidR="00D30ABA" w:rsidRPr="00E2771D">
      <w:rPr>
        <w:sz w:val="16"/>
        <w:lang w:val="en-US"/>
      </w:rPr>
      <w:t>.com</w:t>
    </w:r>
    <w:r w:rsidR="00D30ABA"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5D793" w14:textId="77777777" w:rsidR="003D7CF8" w:rsidRPr="004B1E43" w:rsidRDefault="003D7CF8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E0DF0" w14:textId="77777777" w:rsidR="00732516" w:rsidRDefault="00732516" w:rsidP="00CE6770">
      <w:pPr>
        <w:spacing w:after="0" w:line="240" w:lineRule="auto"/>
      </w:pPr>
      <w:r>
        <w:separator/>
      </w:r>
    </w:p>
  </w:footnote>
  <w:footnote w:type="continuationSeparator" w:id="0">
    <w:p w14:paraId="669CCC51" w14:textId="77777777" w:rsidR="00732516" w:rsidRDefault="0073251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D7CF8" w:rsidRPr="006571EC" w14:paraId="72296F54" w14:textId="77777777" w:rsidTr="00CE6770">
      <w:tc>
        <w:tcPr>
          <w:tcW w:w="6771" w:type="dxa"/>
        </w:tcPr>
        <w:p w14:paraId="4D456752" w14:textId="01307066" w:rsidR="003D7CF8" w:rsidRPr="006571EC" w:rsidRDefault="003D7CF8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7A999D03" w14:textId="77777777" w:rsidR="003D7CF8" w:rsidRPr="006571EC" w:rsidRDefault="003D7CF8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AA0D171" w14:textId="77777777" w:rsidR="003D7CF8" w:rsidRPr="003056B2" w:rsidRDefault="003D7CF8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703317">
    <w:abstractNumId w:val="0"/>
  </w:num>
  <w:num w:numId="2" w16cid:durableId="405078737">
    <w:abstractNumId w:val="3"/>
  </w:num>
  <w:num w:numId="3" w16cid:durableId="586232421">
    <w:abstractNumId w:val="1"/>
  </w:num>
  <w:num w:numId="4" w16cid:durableId="844981069">
    <w:abstractNumId w:val="4"/>
  </w:num>
  <w:num w:numId="5" w16cid:durableId="1913350751">
    <w:abstractNumId w:val="2"/>
  </w:num>
  <w:num w:numId="6" w16cid:durableId="24931948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33A59"/>
    <w:rsid w:val="0005546F"/>
    <w:rsid w:val="00066337"/>
    <w:rsid w:val="00081615"/>
    <w:rsid w:val="000A3C77"/>
    <w:rsid w:val="000D2CFA"/>
    <w:rsid w:val="000F10D2"/>
    <w:rsid w:val="000F4C96"/>
    <w:rsid w:val="00101962"/>
    <w:rsid w:val="00115423"/>
    <w:rsid w:val="0011685A"/>
    <w:rsid w:val="00154410"/>
    <w:rsid w:val="00162726"/>
    <w:rsid w:val="001C6156"/>
    <w:rsid w:val="001E251B"/>
    <w:rsid w:val="001F408F"/>
    <w:rsid w:val="001F4F02"/>
    <w:rsid w:val="002043BD"/>
    <w:rsid w:val="00225E74"/>
    <w:rsid w:val="00240060"/>
    <w:rsid w:val="0028789B"/>
    <w:rsid w:val="00297C27"/>
    <w:rsid w:val="002A1129"/>
    <w:rsid w:val="002A6472"/>
    <w:rsid w:val="002D1EB6"/>
    <w:rsid w:val="002E5448"/>
    <w:rsid w:val="002F4A02"/>
    <w:rsid w:val="00324773"/>
    <w:rsid w:val="00343746"/>
    <w:rsid w:val="003444D8"/>
    <w:rsid w:val="00352E50"/>
    <w:rsid w:val="00387468"/>
    <w:rsid w:val="003B68ED"/>
    <w:rsid w:val="003D7115"/>
    <w:rsid w:val="003D7CF8"/>
    <w:rsid w:val="00412610"/>
    <w:rsid w:val="00455067"/>
    <w:rsid w:val="004568AA"/>
    <w:rsid w:val="00462D84"/>
    <w:rsid w:val="004A56BA"/>
    <w:rsid w:val="004E17AF"/>
    <w:rsid w:val="004E5B74"/>
    <w:rsid w:val="004E72EF"/>
    <w:rsid w:val="004E7A6A"/>
    <w:rsid w:val="0052571F"/>
    <w:rsid w:val="00547E5B"/>
    <w:rsid w:val="00555EAE"/>
    <w:rsid w:val="005642F0"/>
    <w:rsid w:val="00581540"/>
    <w:rsid w:val="005854A2"/>
    <w:rsid w:val="00585CEA"/>
    <w:rsid w:val="005A10B7"/>
    <w:rsid w:val="005C7389"/>
    <w:rsid w:val="005D35A9"/>
    <w:rsid w:val="005D7DA1"/>
    <w:rsid w:val="005E49D8"/>
    <w:rsid w:val="006050BE"/>
    <w:rsid w:val="006071D7"/>
    <w:rsid w:val="00610D39"/>
    <w:rsid w:val="0062169F"/>
    <w:rsid w:val="00695CE9"/>
    <w:rsid w:val="006B07AD"/>
    <w:rsid w:val="006D65F5"/>
    <w:rsid w:val="006E3A33"/>
    <w:rsid w:val="00710CD6"/>
    <w:rsid w:val="00732516"/>
    <w:rsid w:val="00757E33"/>
    <w:rsid w:val="00790899"/>
    <w:rsid w:val="007A0624"/>
    <w:rsid w:val="007F67CD"/>
    <w:rsid w:val="00813F89"/>
    <w:rsid w:val="00836A23"/>
    <w:rsid w:val="008672B2"/>
    <w:rsid w:val="00874AF9"/>
    <w:rsid w:val="00875668"/>
    <w:rsid w:val="008B2AC7"/>
    <w:rsid w:val="008B3332"/>
    <w:rsid w:val="008B5CF5"/>
    <w:rsid w:val="008D0B27"/>
    <w:rsid w:val="008D6D04"/>
    <w:rsid w:val="008D76E6"/>
    <w:rsid w:val="008E0A60"/>
    <w:rsid w:val="008F6508"/>
    <w:rsid w:val="00912548"/>
    <w:rsid w:val="00924660"/>
    <w:rsid w:val="00927DFD"/>
    <w:rsid w:val="00952EC5"/>
    <w:rsid w:val="009547BE"/>
    <w:rsid w:val="009829F1"/>
    <w:rsid w:val="00983A23"/>
    <w:rsid w:val="009862A1"/>
    <w:rsid w:val="009B69C6"/>
    <w:rsid w:val="009D1013"/>
    <w:rsid w:val="009E7A9A"/>
    <w:rsid w:val="009F14FF"/>
    <w:rsid w:val="00A134AC"/>
    <w:rsid w:val="00A146D6"/>
    <w:rsid w:val="00A87DDF"/>
    <w:rsid w:val="00A90996"/>
    <w:rsid w:val="00A9697B"/>
    <w:rsid w:val="00A97CD0"/>
    <w:rsid w:val="00AA0129"/>
    <w:rsid w:val="00AC160D"/>
    <w:rsid w:val="00AD442D"/>
    <w:rsid w:val="00AE61A8"/>
    <w:rsid w:val="00B01B8B"/>
    <w:rsid w:val="00B077CE"/>
    <w:rsid w:val="00B11C16"/>
    <w:rsid w:val="00B1708C"/>
    <w:rsid w:val="00B8341B"/>
    <w:rsid w:val="00B902C1"/>
    <w:rsid w:val="00B91362"/>
    <w:rsid w:val="00B95BF6"/>
    <w:rsid w:val="00BB341E"/>
    <w:rsid w:val="00BB74E4"/>
    <w:rsid w:val="00BE546D"/>
    <w:rsid w:val="00C037F4"/>
    <w:rsid w:val="00C50111"/>
    <w:rsid w:val="00C61111"/>
    <w:rsid w:val="00CA19CF"/>
    <w:rsid w:val="00CC07C3"/>
    <w:rsid w:val="00CC2925"/>
    <w:rsid w:val="00CD422D"/>
    <w:rsid w:val="00CE617C"/>
    <w:rsid w:val="00CE6770"/>
    <w:rsid w:val="00CF4151"/>
    <w:rsid w:val="00CF562D"/>
    <w:rsid w:val="00D03BC5"/>
    <w:rsid w:val="00D172DC"/>
    <w:rsid w:val="00D30ABA"/>
    <w:rsid w:val="00D54DDE"/>
    <w:rsid w:val="00D62559"/>
    <w:rsid w:val="00D625AF"/>
    <w:rsid w:val="00D75891"/>
    <w:rsid w:val="00D844C5"/>
    <w:rsid w:val="00D874BD"/>
    <w:rsid w:val="00D90E77"/>
    <w:rsid w:val="00DB60B3"/>
    <w:rsid w:val="00DD4894"/>
    <w:rsid w:val="00E01378"/>
    <w:rsid w:val="00E267FF"/>
    <w:rsid w:val="00E55C51"/>
    <w:rsid w:val="00E612CE"/>
    <w:rsid w:val="00E706FD"/>
    <w:rsid w:val="00EB2324"/>
    <w:rsid w:val="00EF3A7B"/>
    <w:rsid w:val="00F0326C"/>
    <w:rsid w:val="00F179C2"/>
    <w:rsid w:val="00F231FC"/>
    <w:rsid w:val="00F23393"/>
    <w:rsid w:val="00F33843"/>
    <w:rsid w:val="00F34081"/>
    <w:rsid w:val="00F3728C"/>
    <w:rsid w:val="00F52571"/>
    <w:rsid w:val="00F80D00"/>
    <w:rsid w:val="00F925F1"/>
    <w:rsid w:val="00FC285F"/>
    <w:rsid w:val="00FC53DE"/>
    <w:rsid w:val="00FE421D"/>
    <w:rsid w:val="00FF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79F3B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C160D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8D0B2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81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knowledgebase/how-to-make-an-internal-audit-checklist-for-iso-27001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iso-27001-internal-audit-checklis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9ACC-E207-4F9F-B7CA-EED1FE3BE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Appendix 3 - Internal Audit Checklist</vt:lpstr>
      <vt:lpstr>Appendix 3 - Internal Audit Checklist</vt:lpstr>
      <vt:lpstr>Appendix 2 - Internal Audit Report</vt:lpstr>
    </vt:vector>
  </TitlesOfParts>
  <Company>Advisera Expert Solutions Ltd</Company>
  <LinksUpToDate>false</LinksUpToDate>
  <CharactersWithSpaces>1427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3 - Internal Audit Checklist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2022-10-03T22:11:00Z</dcterms:created>
  <dcterms:modified xsi:type="dcterms:W3CDTF">2022-10-03T22:11:00Z</dcterms:modified>
</cp:coreProperties>
</file>