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A98A3B" w14:textId="750AB07B" w:rsidR="00E6497B" w:rsidRPr="00476258" w:rsidRDefault="00AB4D4D" w:rsidP="00AB4D4D">
      <w:pPr>
        <w:jc w:val="center"/>
      </w:pPr>
      <w:r w:rsidRPr="00AB4D4D">
        <w:t>** KOSTENLOSE VORSCHAU **</w:t>
      </w:r>
    </w:p>
    <w:p w14:paraId="5628E3C1" w14:textId="77777777" w:rsidR="00E6497B" w:rsidRPr="00476258" w:rsidRDefault="00E6497B"/>
    <w:p w14:paraId="79B659B9" w14:textId="77777777" w:rsidR="00E6497B" w:rsidRPr="00476258" w:rsidRDefault="00E6497B"/>
    <w:p w14:paraId="639CFCA6" w14:textId="77777777" w:rsidR="00E6497B" w:rsidRPr="00476258" w:rsidRDefault="00E6497B"/>
    <w:p w14:paraId="1895629F" w14:textId="77777777" w:rsidR="00E6497B" w:rsidRPr="00476258" w:rsidRDefault="00E6497B"/>
    <w:p w14:paraId="35F519F8" w14:textId="77777777" w:rsidR="00E6497B" w:rsidRPr="00476258" w:rsidRDefault="00E6497B"/>
    <w:p w14:paraId="16F21F61" w14:textId="77777777" w:rsidR="00E6497B" w:rsidRPr="00476258" w:rsidRDefault="00E6497B" w:rsidP="00E6497B">
      <w:pPr>
        <w:jc w:val="center"/>
      </w:pPr>
      <w:commentRangeStart w:id="0"/>
      <w:r w:rsidRPr="00476258">
        <w:t>[</w:t>
      </w:r>
      <w:r w:rsidR="00C9043B" w:rsidRPr="00476258">
        <w:t>Logo der Organisation</w:t>
      </w:r>
      <w:r w:rsidRPr="00476258">
        <w:t>]</w:t>
      </w:r>
      <w:commentRangeEnd w:id="0"/>
      <w:r w:rsidR="008B4994">
        <w:rPr>
          <w:rStyle w:val="CommentReference"/>
        </w:rPr>
        <w:commentReference w:id="0"/>
      </w:r>
    </w:p>
    <w:p w14:paraId="61AA8F5F" w14:textId="77777777" w:rsidR="00E6497B" w:rsidRPr="00476258" w:rsidRDefault="00E6497B" w:rsidP="00E6497B">
      <w:pPr>
        <w:jc w:val="center"/>
      </w:pPr>
      <w:r w:rsidRPr="00476258">
        <w:t>[</w:t>
      </w:r>
      <w:r w:rsidR="00C9043B" w:rsidRPr="00476258">
        <w:t>Name der Organisation</w:t>
      </w:r>
      <w:r w:rsidRPr="00476258">
        <w:t>]</w:t>
      </w:r>
    </w:p>
    <w:p w14:paraId="674B261F" w14:textId="77777777" w:rsidR="00E6497B" w:rsidRPr="00476258" w:rsidRDefault="00E6497B" w:rsidP="00E6497B">
      <w:pPr>
        <w:jc w:val="center"/>
      </w:pPr>
    </w:p>
    <w:p w14:paraId="490261B5" w14:textId="77777777" w:rsidR="00E6497B" w:rsidRPr="00476258" w:rsidRDefault="00E6497B" w:rsidP="00E6497B">
      <w:pPr>
        <w:jc w:val="center"/>
      </w:pPr>
    </w:p>
    <w:p w14:paraId="7B6B2C8D" w14:textId="23C0F9B7" w:rsidR="00E6497B" w:rsidRPr="00476258" w:rsidRDefault="007E6A9C" w:rsidP="00E6497B">
      <w:pPr>
        <w:jc w:val="center"/>
        <w:rPr>
          <w:b/>
          <w:sz w:val="32"/>
          <w:szCs w:val="32"/>
        </w:rPr>
      </w:pPr>
      <w:r w:rsidRPr="007E6A9C">
        <w:rPr>
          <w:b/>
          <w:sz w:val="32"/>
        </w:rPr>
        <w:t>SICHERHEITSVERFAHREN FÜR DIE IT-ABTEILUNG</w:t>
      </w:r>
    </w:p>
    <w:p w14:paraId="59990838" w14:textId="77777777" w:rsidR="00E6497B" w:rsidRPr="00476258" w:rsidRDefault="00E6497B" w:rsidP="00E6497B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E6497B" w:rsidRPr="00476258" w14:paraId="6CA24D58" w14:textId="77777777">
        <w:tc>
          <w:tcPr>
            <w:tcW w:w="2376" w:type="dxa"/>
          </w:tcPr>
          <w:p w14:paraId="5EDD34DE" w14:textId="77777777" w:rsidR="00E6497B" w:rsidRPr="00476258" w:rsidRDefault="001F3794" w:rsidP="00E6497B">
            <w:commentRangeStart w:id="1"/>
            <w:r>
              <w:t>C</w:t>
            </w:r>
            <w:r w:rsidR="00755B43" w:rsidRPr="00476258">
              <w:t>ode</w:t>
            </w:r>
            <w:commentRangeEnd w:id="1"/>
            <w:r w:rsidR="008B4994">
              <w:rPr>
                <w:rStyle w:val="CommentReference"/>
              </w:rPr>
              <w:commentReference w:id="1"/>
            </w:r>
            <w:r w:rsidR="00E6497B" w:rsidRPr="00476258">
              <w:t>:</w:t>
            </w:r>
          </w:p>
        </w:tc>
        <w:tc>
          <w:tcPr>
            <w:tcW w:w="6912" w:type="dxa"/>
          </w:tcPr>
          <w:p w14:paraId="67421165" w14:textId="77777777" w:rsidR="00E6497B" w:rsidRPr="00476258" w:rsidRDefault="00E6497B" w:rsidP="00E6497B"/>
        </w:tc>
      </w:tr>
      <w:tr w:rsidR="00E6497B" w:rsidRPr="00476258" w14:paraId="69600C2D" w14:textId="77777777">
        <w:tc>
          <w:tcPr>
            <w:tcW w:w="2376" w:type="dxa"/>
          </w:tcPr>
          <w:p w14:paraId="297E1A43" w14:textId="77777777" w:rsidR="00E6497B" w:rsidRPr="00476258" w:rsidRDefault="00E6497B" w:rsidP="00E6497B">
            <w:r w:rsidRPr="00476258">
              <w:t>Version:</w:t>
            </w:r>
          </w:p>
        </w:tc>
        <w:tc>
          <w:tcPr>
            <w:tcW w:w="6912" w:type="dxa"/>
          </w:tcPr>
          <w:p w14:paraId="65C24864" w14:textId="77777777" w:rsidR="00E6497B" w:rsidRPr="00476258" w:rsidRDefault="00E6497B" w:rsidP="00E6497B"/>
        </w:tc>
      </w:tr>
      <w:tr w:rsidR="00E6497B" w:rsidRPr="00476258" w14:paraId="4DCE605B" w14:textId="77777777">
        <w:tc>
          <w:tcPr>
            <w:tcW w:w="2376" w:type="dxa"/>
          </w:tcPr>
          <w:p w14:paraId="24C0111C" w14:textId="77777777" w:rsidR="00E6497B" w:rsidRPr="00476258" w:rsidRDefault="00755B43" w:rsidP="00E6497B">
            <w:r w:rsidRPr="00476258">
              <w:t>Datum der Version:</w:t>
            </w:r>
          </w:p>
        </w:tc>
        <w:tc>
          <w:tcPr>
            <w:tcW w:w="6912" w:type="dxa"/>
          </w:tcPr>
          <w:p w14:paraId="775D3530" w14:textId="77777777" w:rsidR="00E6497B" w:rsidRPr="00476258" w:rsidRDefault="00E6497B" w:rsidP="00E6497B"/>
        </w:tc>
      </w:tr>
      <w:tr w:rsidR="00E6497B" w:rsidRPr="00476258" w14:paraId="1B7B9139" w14:textId="77777777">
        <w:tc>
          <w:tcPr>
            <w:tcW w:w="2376" w:type="dxa"/>
          </w:tcPr>
          <w:p w14:paraId="01536EE2" w14:textId="4F216D7B" w:rsidR="00E6497B" w:rsidRPr="00476258" w:rsidRDefault="00755B43" w:rsidP="008B4994">
            <w:r w:rsidRPr="00476258">
              <w:t xml:space="preserve">Erstellt </w:t>
            </w:r>
            <w:r w:rsidR="008B4994">
              <w:t>von</w:t>
            </w:r>
            <w:r w:rsidRPr="00476258">
              <w:t>:</w:t>
            </w:r>
          </w:p>
        </w:tc>
        <w:tc>
          <w:tcPr>
            <w:tcW w:w="6912" w:type="dxa"/>
          </w:tcPr>
          <w:p w14:paraId="78D1962F" w14:textId="77777777" w:rsidR="00E6497B" w:rsidRPr="00476258" w:rsidRDefault="00E6497B" w:rsidP="00E6497B"/>
        </w:tc>
      </w:tr>
      <w:tr w:rsidR="00E6497B" w:rsidRPr="00476258" w14:paraId="7E96B4AE" w14:textId="77777777">
        <w:tc>
          <w:tcPr>
            <w:tcW w:w="2376" w:type="dxa"/>
          </w:tcPr>
          <w:p w14:paraId="6E7EF85E" w14:textId="30BF19E2" w:rsidR="00E6497B" w:rsidRPr="00476258" w:rsidRDefault="00755B43" w:rsidP="008B4994">
            <w:r w:rsidRPr="00476258">
              <w:t xml:space="preserve">Genehmigt </w:t>
            </w:r>
            <w:r w:rsidR="008B4994">
              <w:t>von</w:t>
            </w:r>
            <w:r w:rsidRPr="00476258">
              <w:t>:</w:t>
            </w:r>
          </w:p>
        </w:tc>
        <w:tc>
          <w:tcPr>
            <w:tcW w:w="6912" w:type="dxa"/>
          </w:tcPr>
          <w:p w14:paraId="180B24FD" w14:textId="77777777" w:rsidR="00E6497B" w:rsidRPr="00476258" w:rsidRDefault="00E6497B" w:rsidP="00E6497B"/>
        </w:tc>
      </w:tr>
      <w:tr w:rsidR="00E6497B" w:rsidRPr="00476258" w14:paraId="73709345" w14:textId="77777777">
        <w:tc>
          <w:tcPr>
            <w:tcW w:w="2376" w:type="dxa"/>
          </w:tcPr>
          <w:p w14:paraId="769E6EF1" w14:textId="77777777" w:rsidR="00E6497B" w:rsidRPr="00476258" w:rsidRDefault="00755B43" w:rsidP="00E6497B">
            <w:r w:rsidRPr="00476258">
              <w:t>Vertraulichkeitsstufe:</w:t>
            </w:r>
          </w:p>
        </w:tc>
        <w:tc>
          <w:tcPr>
            <w:tcW w:w="6912" w:type="dxa"/>
          </w:tcPr>
          <w:p w14:paraId="37131DF2" w14:textId="77777777" w:rsidR="00E6497B" w:rsidRPr="00476258" w:rsidRDefault="00E6497B" w:rsidP="00E6497B"/>
        </w:tc>
      </w:tr>
    </w:tbl>
    <w:p w14:paraId="40CEAD69" w14:textId="77777777" w:rsidR="00E6497B" w:rsidRPr="00476258" w:rsidRDefault="00E6497B" w:rsidP="00E6497B"/>
    <w:p w14:paraId="53DF6BFC" w14:textId="77777777" w:rsidR="00E6497B" w:rsidRPr="00476258" w:rsidRDefault="00E6497B" w:rsidP="00E6497B"/>
    <w:p w14:paraId="3D3E9064" w14:textId="676B2DD7" w:rsidR="00E6497B" w:rsidRPr="00476258" w:rsidRDefault="00E6497B" w:rsidP="00E6497B">
      <w:pPr>
        <w:rPr>
          <w:b/>
          <w:sz w:val="28"/>
          <w:szCs w:val="28"/>
        </w:rPr>
      </w:pPr>
      <w:r w:rsidRPr="00476258">
        <w:br w:type="page"/>
      </w:r>
      <w:r w:rsidR="00755B43" w:rsidRPr="00476258">
        <w:rPr>
          <w:b/>
          <w:sz w:val="28"/>
        </w:rPr>
        <w:lastRenderedPageBreak/>
        <w:t>Änderungs</w:t>
      </w:r>
      <w:r w:rsidR="008B4994">
        <w:rPr>
          <w:b/>
          <w:sz w:val="28"/>
        </w:rPr>
        <w:t>protokoll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8"/>
        <w:gridCol w:w="972"/>
        <w:gridCol w:w="1798"/>
        <w:gridCol w:w="4250"/>
      </w:tblGrid>
      <w:tr w:rsidR="00755B43" w:rsidRPr="00476258" w14:paraId="247F98D4" w14:textId="77777777" w:rsidTr="009F2B46">
        <w:tc>
          <w:tcPr>
            <w:tcW w:w="2340" w:type="dxa"/>
          </w:tcPr>
          <w:p w14:paraId="2436311C" w14:textId="77777777" w:rsidR="00755B43" w:rsidRPr="00476258" w:rsidRDefault="00755B43" w:rsidP="005C405E">
            <w:pPr>
              <w:tabs>
                <w:tab w:val="left" w:pos="996"/>
              </w:tabs>
              <w:rPr>
                <w:b/>
              </w:rPr>
            </w:pPr>
            <w:r w:rsidRPr="00476258">
              <w:rPr>
                <w:b/>
              </w:rPr>
              <w:t>Datum</w:t>
            </w:r>
            <w:r w:rsidRPr="00476258">
              <w:rPr>
                <w:b/>
              </w:rPr>
              <w:tab/>
            </w:r>
          </w:p>
        </w:tc>
        <w:tc>
          <w:tcPr>
            <w:tcW w:w="976" w:type="dxa"/>
          </w:tcPr>
          <w:p w14:paraId="4E06BE69" w14:textId="77777777" w:rsidR="00755B43" w:rsidRPr="00476258" w:rsidRDefault="00755B43" w:rsidP="005C405E">
            <w:pPr>
              <w:rPr>
                <w:b/>
              </w:rPr>
            </w:pPr>
            <w:r w:rsidRPr="00476258">
              <w:rPr>
                <w:b/>
              </w:rPr>
              <w:t>Version</w:t>
            </w:r>
          </w:p>
        </w:tc>
        <w:tc>
          <w:tcPr>
            <w:tcW w:w="1562" w:type="dxa"/>
          </w:tcPr>
          <w:p w14:paraId="73C3A7AB" w14:textId="035BBF70" w:rsidR="00755B43" w:rsidRPr="00476258" w:rsidRDefault="00755B43" w:rsidP="008B4994">
            <w:pPr>
              <w:rPr>
                <w:b/>
              </w:rPr>
            </w:pPr>
            <w:r w:rsidRPr="00476258">
              <w:rPr>
                <w:b/>
              </w:rPr>
              <w:t xml:space="preserve">Erstellt </w:t>
            </w:r>
            <w:r w:rsidR="008B4994">
              <w:rPr>
                <w:b/>
              </w:rPr>
              <w:t>von</w:t>
            </w:r>
          </w:p>
        </w:tc>
        <w:tc>
          <w:tcPr>
            <w:tcW w:w="4410" w:type="dxa"/>
          </w:tcPr>
          <w:p w14:paraId="3404500C" w14:textId="77777777" w:rsidR="00755B43" w:rsidRPr="00476258" w:rsidRDefault="00755B43" w:rsidP="005C405E">
            <w:pPr>
              <w:rPr>
                <w:b/>
              </w:rPr>
            </w:pPr>
            <w:r w:rsidRPr="00476258">
              <w:rPr>
                <w:b/>
              </w:rPr>
              <w:t>Beschreibung der Änderung</w:t>
            </w:r>
          </w:p>
        </w:tc>
      </w:tr>
      <w:tr w:rsidR="00E6497B" w:rsidRPr="00476258" w14:paraId="5E78A2E5" w14:textId="77777777" w:rsidTr="009F2B46">
        <w:tc>
          <w:tcPr>
            <w:tcW w:w="2340" w:type="dxa"/>
          </w:tcPr>
          <w:p w14:paraId="4E16C6E5" w14:textId="15CA8912" w:rsidR="00E6497B" w:rsidRPr="00476258" w:rsidRDefault="008B4994" w:rsidP="001F3794">
            <w:r>
              <w:t>TT.MM.JJJJ</w:t>
            </w:r>
          </w:p>
        </w:tc>
        <w:tc>
          <w:tcPr>
            <w:tcW w:w="976" w:type="dxa"/>
          </w:tcPr>
          <w:p w14:paraId="5AD91CC7" w14:textId="77777777" w:rsidR="00E6497B" w:rsidRPr="00476258" w:rsidRDefault="00E6497B" w:rsidP="00E6497B">
            <w:r w:rsidRPr="00476258">
              <w:t>0.1</w:t>
            </w:r>
          </w:p>
        </w:tc>
        <w:tc>
          <w:tcPr>
            <w:tcW w:w="1562" w:type="dxa"/>
          </w:tcPr>
          <w:p w14:paraId="5631D31C" w14:textId="11D776EE" w:rsidR="00E6497B" w:rsidRPr="00476258" w:rsidRDefault="008B4994" w:rsidP="00E6497B">
            <w:r>
              <w:t>EUGDPR</w:t>
            </w:r>
            <w:r w:rsidR="00B15FF7">
              <w:t>Academy</w:t>
            </w:r>
          </w:p>
        </w:tc>
        <w:tc>
          <w:tcPr>
            <w:tcW w:w="4410" w:type="dxa"/>
          </w:tcPr>
          <w:p w14:paraId="507CCAB0" w14:textId="13800986" w:rsidR="00E6497B" w:rsidRPr="00476258" w:rsidRDefault="008B4994" w:rsidP="00E6497B">
            <w:r w:rsidRPr="006533DC">
              <w:t>Gliederung des Grunddokumentes</w:t>
            </w:r>
          </w:p>
        </w:tc>
      </w:tr>
      <w:tr w:rsidR="00E6497B" w:rsidRPr="00476258" w14:paraId="2B9F2459" w14:textId="77777777" w:rsidTr="009F2B46">
        <w:tc>
          <w:tcPr>
            <w:tcW w:w="2340" w:type="dxa"/>
          </w:tcPr>
          <w:p w14:paraId="550E06AE" w14:textId="77777777" w:rsidR="00E6497B" w:rsidRPr="00476258" w:rsidRDefault="00E6497B" w:rsidP="00E6497B"/>
        </w:tc>
        <w:tc>
          <w:tcPr>
            <w:tcW w:w="976" w:type="dxa"/>
          </w:tcPr>
          <w:p w14:paraId="162312BC" w14:textId="77777777" w:rsidR="00E6497B" w:rsidRPr="00476258" w:rsidRDefault="00E6497B" w:rsidP="00E6497B"/>
        </w:tc>
        <w:tc>
          <w:tcPr>
            <w:tcW w:w="1562" w:type="dxa"/>
          </w:tcPr>
          <w:p w14:paraId="5A9281C0" w14:textId="77777777" w:rsidR="00E6497B" w:rsidRPr="00476258" w:rsidRDefault="00E6497B" w:rsidP="00E6497B"/>
        </w:tc>
        <w:tc>
          <w:tcPr>
            <w:tcW w:w="4410" w:type="dxa"/>
          </w:tcPr>
          <w:p w14:paraId="41887938" w14:textId="77777777" w:rsidR="00E6497B" w:rsidRPr="00476258" w:rsidRDefault="00E6497B" w:rsidP="00E6497B"/>
        </w:tc>
      </w:tr>
      <w:tr w:rsidR="00E6497B" w:rsidRPr="00476258" w14:paraId="6334DBC8" w14:textId="77777777" w:rsidTr="009F2B46">
        <w:tc>
          <w:tcPr>
            <w:tcW w:w="2340" w:type="dxa"/>
          </w:tcPr>
          <w:p w14:paraId="13423D5B" w14:textId="77777777" w:rsidR="00E6497B" w:rsidRPr="00476258" w:rsidRDefault="00E6497B" w:rsidP="00E6497B"/>
        </w:tc>
        <w:tc>
          <w:tcPr>
            <w:tcW w:w="976" w:type="dxa"/>
          </w:tcPr>
          <w:p w14:paraId="6F38896C" w14:textId="77777777" w:rsidR="00E6497B" w:rsidRPr="00476258" w:rsidRDefault="00E6497B" w:rsidP="00E6497B"/>
        </w:tc>
        <w:tc>
          <w:tcPr>
            <w:tcW w:w="1562" w:type="dxa"/>
          </w:tcPr>
          <w:p w14:paraId="66FCEB5E" w14:textId="77777777" w:rsidR="00E6497B" w:rsidRPr="00476258" w:rsidRDefault="00E6497B" w:rsidP="00E6497B"/>
        </w:tc>
        <w:tc>
          <w:tcPr>
            <w:tcW w:w="4410" w:type="dxa"/>
          </w:tcPr>
          <w:p w14:paraId="0FDE6E29" w14:textId="77777777" w:rsidR="00E6497B" w:rsidRPr="00476258" w:rsidRDefault="00E6497B" w:rsidP="00E6497B"/>
        </w:tc>
      </w:tr>
      <w:tr w:rsidR="00E6497B" w:rsidRPr="00476258" w14:paraId="7FDF8F34" w14:textId="77777777" w:rsidTr="009F2B46">
        <w:tc>
          <w:tcPr>
            <w:tcW w:w="2340" w:type="dxa"/>
          </w:tcPr>
          <w:p w14:paraId="7DE06D08" w14:textId="77777777" w:rsidR="00E6497B" w:rsidRPr="00476258" w:rsidRDefault="00E6497B" w:rsidP="00E6497B"/>
        </w:tc>
        <w:tc>
          <w:tcPr>
            <w:tcW w:w="976" w:type="dxa"/>
          </w:tcPr>
          <w:p w14:paraId="25C3C2E5" w14:textId="77777777" w:rsidR="00E6497B" w:rsidRPr="00476258" w:rsidRDefault="00E6497B" w:rsidP="00E6497B"/>
        </w:tc>
        <w:tc>
          <w:tcPr>
            <w:tcW w:w="1562" w:type="dxa"/>
          </w:tcPr>
          <w:p w14:paraId="62188FC0" w14:textId="77777777" w:rsidR="00E6497B" w:rsidRPr="00476258" w:rsidRDefault="00E6497B" w:rsidP="00E6497B"/>
        </w:tc>
        <w:tc>
          <w:tcPr>
            <w:tcW w:w="4410" w:type="dxa"/>
          </w:tcPr>
          <w:p w14:paraId="634F9A4E" w14:textId="77777777" w:rsidR="00E6497B" w:rsidRPr="00476258" w:rsidRDefault="00E6497B" w:rsidP="00E6497B"/>
        </w:tc>
      </w:tr>
      <w:tr w:rsidR="00E6497B" w:rsidRPr="00476258" w14:paraId="077F58E8" w14:textId="77777777" w:rsidTr="009F2B46">
        <w:tc>
          <w:tcPr>
            <w:tcW w:w="2340" w:type="dxa"/>
          </w:tcPr>
          <w:p w14:paraId="3E85BB2C" w14:textId="77777777" w:rsidR="00E6497B" w:rsidRPr="00476258" w:rsidRDefault="00E6497B" w:rsidP="00E6497B"/>
        </w:tc>
        <w:tc>
          <w:tcPr>
            <w:tcW w:w="976" w:type="dxa"/>
          </w:tcPr>
          <w:p w14:paraId="2B6A5570" w14:textId="77777777" w:rsidR="00E6497B" w:rsidRPr="00476258" w:rsidRDefault="00E6497B" w:rsidP="00E6497B"/>
        </w:tc>
        <w:tc>
          <w:tcPr>
            <w:tcW w:w="1562" w:type="dxa"/>
          </w:tcPr>
          <w:p w14:paraId="295C63FC" w14:textId="77777777" w:rsidR="00E6497B" w:rsidRPr="00476258" w:rsidRDefault="00E6497B" w:rsidP="00E6497B"/>
        </w:tc>
        <w:tc>
          <w:tcPr>
            <w:tcW w:w="4410" w:type="dxa"/>
          </w:tcPr>
          <w:p w14:paraId="58747A29" w14:textId="77777777" w:rsidR="00E6497B" w:rsidRPr="00476258" w:rsidRDefault="00E6497B" w:rsidP="00E6497B"/>
        </w:tc>
      </w:tr>
      <w:tr w:rsidR="00E6497B" w:rsidRPr="00476258" w14:paraId="3CD63FDB" w14:textId="77777777" w:rsidTr="009F2B46">
        <w:tc>
          <w:tcPr>
            <w:tcW w:w="2340" w:type="dxa"/>
          </w:tcPr>
          <w:p w14:paraId="3B825FDF" w14:textId="77777777" w:rsidR="00E6497B" w:rsidRPr="00476258" w:rsidRDefault="00E6497B" w:rsidP="00E6497B"/>
        </w:tc>
        <w:tc>
          <w:tcPr>
            <w:tcW w:w="976" w:type="dxa"/>
          </w:tcPr>
          <w:p w14:paraId="13A4D292" w14:textId="77777777" w:rsidR="00E6497B" w:rsidRPr="00476258" w:rsidRDefault="00E6497B" w:rsidP="00E6497B"/>
        </w:tc>
        <w:tc>
          <w:tcPr>
            <w:tcW w:w="1562" w:type="dxa"/>
          </w:tcPr>
          <w:p w14:paraId="352ED560" w14:textId="77777777" w:rsidR="00E6497B" w:rsidRPr="00476258" w:rsidRDefault="00E6497B" w:rsidP="00E6497B"/>
        </w:tc>
        <w:tc>
          <w:tcPr>
            <w:tcW w:w="4410" w:type="dxa"/>
          </w:tcPr>
          <w:p w14:paraId="60BC8F67" w14:textId="77777777" w:rsidR="00E6497B" w:rsidRPr="00476258" w:rsidRDefault="00E6497B" w:rsidP="00E6497B"/>
        </w:tc>
      </w:tr>
      <w:tr w:rsidR="00E6497B" w:rsidRPr="00476258" w14:paraId="516D39E9" w14:textId="77777777" w:rsidTr="009F2B46">
        <w:tc>
          <w:tcPr>
            <w:tcW w:w="2340" w:type="dxa"/>
          </w:tcPr>
          <w:p w14:paraId="025C7B72" w14:textId="77777777" w:rsidR="00E6497B" w:rsidRPr="00476258" w:rsidRDefault="00E6497B" w:rsidP="00E6497B"/>
        </w:tc>
        <w:tc>
          <w:tcPr>
            <w:tcW w:w="976" w:type="dxa"/>
          </w:tcPr>
          <w:p w14:paraId="30F87172" w14:textId="77777777" w:rsidR="00E6497B" w:rsidRPr="00476258" w:rsidRDefault="00E6497B" w:rsidP="00E6497B"/>
        </w:tc>
        <w:tc>
          <w:tcPr>
            <w:tcW w:w="1562" w:type="dxa"/>
          </w:tcPr>
          <w:p w14:paraId="462502A0" w14:textId="77777777" w:rsidR="00E6497B" w:rsidRPr="00476258" w:rsidRDefault="00E6497B" w:rsidP="00E6497B"/>
        </w:tc>
        <w:tc>
          <w:tcPr>
            <w:tcW w:w="4410" w:type="dxa"/>
          </w:tcPr>
          <w:p w14:paraId="14E2874C" w14:textId="77777777" w:rsidR="00E6497B" w:rsidRPr="00476258" w:rsidRDefault="00E6497B" w:rsidP="00E6497B"/>
        </w:tc>
      </w:tr>
    </w:tbl>
    <w:p w14:paraId="66538E89" w14:textId="77777777" w:rsidR="00E6497B" w:rsidRPr="00476258" w:rsidRDefault="00E6497B" w:rsidP="00E6497B"/>
    <w:p w14:paraId="2E901761" w14:textId="77777777" w:rsidR="00E6497B" w:rsidRPr="00476258" w:rsidRDefault="00E6497B" w:rsidP="00E6497B"/>
    <w:p w14:paraId="68DDB682" w14:textId="77777777" w:rsidR="00E6497B" w:rsidRPr="00476258" w:rsidRDefault="00755B43" w:rsidP="00E6497B">
      <w:pPr>
        <w:rPr>
          <w:b/>
          <w:sz w:val="28"/>
          <w:szCs w:val="28"/>
        </w:rPr>
      </w:pPr>
      <w:r w:rsidRPr="00476258">
        <w:rPr>
          <w:b/>
          <w:sz w:val="28"/>
        </w:rPr>
        <w:t>Inhaltsverzeichni</w:t>
      </w:r>
      <w:r w:rsidR="00E6497B" w:rsidRPr="00476258">
        <w:rPr>
          <w:b/>
          <w:sz w:val="28"/>
        </w:rPr>
        <w:t>s</w:t>
      </w:r>
    </w:p>
    <w:p w14:paraId="24087DB3" w14:textId="77777777" w:rsidR="00037FFB" w:rsidRDefault="00FC171A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476258">
        <w:fldChar w:fldCharType="begin"/>
      </w:r>
      <w:r w:rsidR="00AA0485" w:rsidRPr="00476258">
        <w:instrText xml:space="preserve"> TOC \o "1-3" \h \z \u </w:instrText>
      </w:r>
      <w:r w:rsidRPr="00476258">
        <w:fldChar w:fldCharType="separate"/>
      </w:r>
      <w:hyperlink w:anchor="_Toc500510407" w:history="1">
        <w:r w:rsidR="00037FFB" w:rsidRPr="00536BCF">
          <w:rPr>
            <w:rStyle w:val="Hyperlink"/>
            <w:noProof/>
          </w:rPr>
          <w:t>1.</w:t>
        </w:r>
        <w:r w:rsidR="00037FF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037FFB" w:rsidRPr="00536BCF">
          <w:rPr>
            <w:rStyle w:val="Hyperlink"/>
            <w:noProof/>
          </w:rPr>
          <w:t>Zweck, Anwendungsbereich und Anwender</w:t>
        </w:r>
        <w:r w:rsidR="00037FFB">
          <w:rPr>
            <w:noProof/>
            <w:webHidden/>
          </w:rPr>
          <w:tab/>
        </w:r>
        <w:r w:rsidR="00037FFB">
          <w:rPr>
            <w:noProof/>
            <w:webHidden/>
          </w:rPr>
          <w:fldChar w:fldCharType="begin"/>
        </w:r>
        <w:r w:rsidR="00037FFB">
          <w:rPr>
            <w:noProof/>
            <w:webHidden/>
          </w:rPr>
          <w:instrText xml:space="preserve"> PAGEREF _Toc500510407 \h </w:instrText>
        </w:r>
        <w:r w:rsidR="00037FFB">
          <w:rPr>
            <w:noProof/>
            <w:webHidden/>
          </w:rPr>
        </w:r>
        <w:r w:rsidR="00037FFB">
          <w:rPr>
            <w:noProof/>
            <w:webHidden/>
          </w:rPr>
          <w:fldChar w:fldCharType="separate"/>
        </w:r>
        <w:r w:rsidR="00037FFB">
          <w:rPr>
            <w:noProof/>
            <w:webHidden/>
          </w:rPr>
          <w:t>3</w:t>
        </w:r>
        <w:r w:rsidR="00037FFB">
          <w:rPr>
            <w:noProof/>
            <w:webHidden/>
          </w:rPr>
          <w:fldChar w:fldCharType="end"/>
        </w:r>
      </w:hyperlink>
    </w:p>
    <w:p w14:paraId="74CB0A96" w14:textId="77777777" w:rsidR="00037FFB" w:rsidRDefault="000B701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0510408" w:history="1">
        <w:r w:rsidR="00037FFB" w:rsidRPr="00536BCF">
          <w:rPr>
            <w:rStyle w:val="Hyperlink"/>
            <w:noProof/>
          </w:rPr>
          <w:t>2.</w:t>
        </w:r>
        <w:r w:rsidR="00037FF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037FFB" w:rsidRPr="00536BCF">
          <w:rPr>
            <w:rStyle w:val="Hyperlink"/>
            <w:noProof/>
          </w:rPr>
          <w:t>Referenzdokumente</w:t>
        </w:r>
        <w:r w:rsidR="00037FFB">
          <w:rPr>
            <w:noProof/>
            <w:webHidden/>
          </w:rPr>
          <w:tab/>
        </w:r>
        <w:r w:rsidR="00037FFB">
          <w:rPr>
            <w:noProof/>
            <w:webHidden/>
          </w:rPr>
          <w:fldChar w:fldCharType="begin"/>
        </w:r>
        <w:r w:rsidR="00037FFB">
          <w:rPr>
            <w:noProof/>
            <w:webHidden/>
          </w:rPr>
          <w:instrText xml:space="preserve"> PAGEREF _Toc500510408 \h </w:instrText>
        </w:r>
        <w:r w:rsidR="00037FFB">
          <w:rPr>
            <w:noProof/>
            <w:webHidden/>
          </w:rPr>
        </w:r>
        <w:r w:rsidR="00037FFB">
          <w:rPr>
            <w:noProof/>
            <w:webHidden/>
          </w:rPr>
          <w:fldChar w:fldCharType="separate"/>
        </w:r>
        <w:r w:rsidR="00037FFB">
          <w:rPr>
            <w:noProof/>
            <w:webHidden/>
          </w:rPr>
          <w:t>3</w:t>
        </w:r>
        <w:r w:rsidR="00037FFB">
          <w:rPr>
            <w:noProof/>
            <w:webHidden/>
          </w:rPr>
          <w:fldChar w:fldCharType="end"/>
        </w:r>
      </w:hyperlink>
    </w:p>
    <w:p w14:paraId="2C621AC9" w14:textId="77777777" w:rsidR="00037FFB" w:rsidRDefault="000B701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0510409" w:history="1">
        <w:r w:rsidR="00037FFB" w:rsidRPr="00536BCF">
          <w:rPr>
            <w:rStyle w:val="Hyperlink"/>
            <w:noProof/>
          </w:rPr>
          <w:t>3.</w:t>
        </w:r>
        <w:r w:rsidR="00037FF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037FFB" w:rsidRPr="00536BCF">
          <w:rPr>
            <w:rStyle w:val="Hyperlink"/>
            <w:noProof/>
          </w:rPr>
          <w:t>Sicherheitsverfahren</w:t>
        </w:r>
        <w:r w:rsidR="00037FFB">
          <w:rPr>
            <w:noProof/>
            <w:webHidden/>
          </w:rPr>
          <w:tab/>
        </w:r>
        <w:r w:rsidR="00037FFB">
          <w:rPr>
            <w:noProof/>
            <w:webHidden/>
          </w:rPr>
          <w:fldChar w:fldCharType="begin"/>
        </w:r>
        <w:r w:rsidR="00037FFB">
          <w:rPr>
            <w:noProof/>
            <w:webHidden/>
          </w:rPr>
          <w:instrText xml:space="preserve"> PAGEREF _Toc500510409 \h </w:instrText>
        </w:r>
        <w:r w:rsidR="00037FFB">
          <w:rPr>
            <w:noProof/>
            <w:webHidden/>
          </w:rPr>
        </w:r>
        <w:r w:rsidR="00037FFB">
          <w:rPr>
            <w:noProof/>
            <w:webHidden/>
          </w:rPr>
          <w:fldChar w:fldCharType="separate"/>
        </w:r>
        <w:r w:rsidR="00037FFB">
          <w:rPr>
            <w:noProof/>
            <w:webHidden/>
          </w:rPr>
          <w:t>3</w:t>
        </w:r>
        <w:r w:rsidR="00037FFB">
          <w:rPr>
            <w:noProof/>
            <w:webHidden/>
          </w:rPr>
          <w:fldChar w:fldCharType="end"/>
        </w:r>
      </w:hyperlink>
    </w:p>
    <w:p w14:paraId="4AAA5DAC" w14:textId="77777777" w:rsidR="00037FFB" w:rsidRDefault="000B701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0510410" w:history="1">
        <w:r w:rsidR="00037FFB" w:rsidRPr="00536BCF">
          <w:rPr>
            <w:rStyle w:val="Hyperlink"/>
            <w:noProof/>
          </w:rPr>
          <w:t>3.1.</w:t>
        </w:r>
        <w:r w:rsidR="00037F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037FFB" w:rsidRPr="00536BCF">
          <w:rPr>
            <w:rStyle w:val="Hyperlink"/>
            <w:noProof/>
          </w:rPr>
          <w:t>Änderungsmanagement</w:t>
        </w:r>
        <w:r w:rsidR="00037FFB">
          <w:rPr>
            <w:noProof/>
            <w:webHidden/>
          </w:rPr>
          <w:tab/>
        </w:r>
        <w:r w:rsidR="00037FFB">
          <w:rPr>
            <w:noProof/>
            <w:webHidden/>
          </w:rPr>
          <w:fldChar w:fldCharType="begin"/>
        </w:r>
        <w:r w:rsidR="00037FFB">
          <w:rPr>
            <w:noProof/>
            <w:webHidden/>
          </w:rPr>
          <w:instrText xml:space="preserve"> PAGEREF _Toc500510410 \h </w:instrText>
        </w:r>
        <w:r w:rsidR="00037FFB">
          <w:rPr>
            <w:noProof/>
            <w:webHidden/>
          </w:rPr>
        </w:r>
        <w:r w:rsidR="00037FFB">
          <w:rPr>
            <w:noProof/>
            <w:webHidden/>
          </w:rPr>
          <w:fldChar w:fldCharType="separate"/>
        </w:r>
        <w:r w:rsidR="00037FFB">
          <w:rPr>
            <w:noProof/>
            <w:webHidden/>
          </w:rPr>
          <w:t>3</w:t>
        </w:r>
        <w:r w:rsidR="00037FFB">
          <w:rPr>
            <w:noProof/>
            <w:webHidden/>
          </w:rPr>
          <w:fldChar w:fldCharType="end"/>
        </w:r>
      </w:hyperlink>
    </w:p>
    <w:p w14:paraId="04D8625C" w14:textId="77777777" w:rsidR="00037FFB" w:rsidRDefault="000B701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0510411" w:history="1">
        <w:r w:rsidR="00037FFB" w:rsidRPr="00536BCF">
          <w:rPr>
            <w:rStyle w:val="Hyperlink"/>
            <w:noProof/>
          </w:rPr>
          <w:t>3.2.</w:t>
        </w:r>
        <w:r w:rsidR="00037F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037FFB" w:rsidRPr="00536BCF">
          <w:rPr>
            <w:rStyle w:val="Hyperlink"/>
            <w:noProof/>
          </w:rPr>
          <w:t>Backup</w:t>
        </w:r>
        <w:r w:rsidR="00037FFB">
          <w:rPr>
            <w:noProof/>
            <w:webHidden/>
          </w:rPr>
          <w:tab/>
        </w:r>
        <w:r w:rsidR="00037FFB">
          <w:rPr>
            <w:noProof/>
            <w:webHidden/>
          </w:rPr>
          <w:fldChar w:fldCharType="begin"/>
        </w:r>
        <w:r w:rsidR="00037FFB">
          <w:rPr>
            <w:noProof/>
            <w:webHidden/>
          </w:rPr>
          <w:instrText xml:space="preserve"> PAGEREF _Toc500510411 \h </w:instrText>
        </w:r>
        <w:r w:rsidR="00037FFB">
          <w:rPr>
            <w:noProof/>
            <w:webHidden/>
          </w:rPr>
        </w:r>
        <w:r w:rsidR="00037FFB">
          <w:rPr>
            <w:noProof/>
            <w:webHidden/>
          </w:rPr>
          <w:fldChar w:fldCharType="separate"/>
        </w:r>
        <w:r w:rsidR="00037FFB">
          <w:rPr>
            <w:noProof/>
            <w:webHidden/>
          </w:rPr>
          <w:t>3</w:t>
        </w:r>
        <w:r w:rsidR="00037FFB">
          <w:rPr>
            <w:noProof/>
            <w:webHidden/>
          </w:rPr>
          <w:fldChar w:fldCharType="end"/>
        </w:r>
      </w:hyperlink>
    </w:p>
    <w:p w14:paraId="7C4212D9" w14:textId="77777777" w:rsidR="00037FFB" w:rsidRDefault="000B7019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00510412" w:history="1">
        <w:r w:rsidR="00037FFB" w:rsidRPr="00536BCF">
          <w:rPr>
            <w:rStyle w:val="Hyperlink"/>
            <w:noProof/>
          </w:rPr>
          <w:t>3.2.1.</w:t>
        </w:r>
        <w:r w:rsidR="00037FF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037FFB" w:rsidRPr="00536BCF">
          <w:rPr>
            <w:rStyle w:val="Hyperlink"/>
            <w:noProof/>
          </w:rPr>
          <w:t>Backup-Prozess</w:t>
        </w:r>
        <w:r w:rsidR="00037FFB">
          <w:rPr>
            <w:noProof/>
            <w:webHidden/>
          </w:rPr>
          <w:tab/>
        </w:r>
        <w:r w:rsidR="00037FFB">
          <w:rPr>
            <w:noProof/>
            <w:webHidden/>
          </w:rPr>
          <w:fldChar w:fldCharType="begin"/>
        </w:r>
        <w:r w:rsidR="00037FFB">
          <w:rPr>
            <w:noProof/>
            <w:webHidden/>
          </w:rPr>
          <w:instrText xml:space="preserve"> PAGEREF _Toc500510412 \h </w:instrText>
        </w:r>
        <w:r w:rsidR="00037FFB">
          <w:rPr>
            <w:noProof/>
            <w:webHidden/>
          </w:rPr>
        </w:r>
        <w:r w:rsidR="00037FFB">
          <w:rPr>
            <w:noProof/>
            <w:webHidden/>
          </w:rPr>
          <w:fldChar w:fldCharType="separate"/>
        </w:r>
        <w:r w:rsidR="00037FFB">
          <w:rPr>
            <w:noProof/>
            <w:webHidden/>
          </w:rPr>
          <w:t>3</w:t>
        </w:r>
        <w:r w:rsidR="00037FFB">
          <w:rPr>
            <w:noProof/>
            <w:webHidden/>
          </w:rPr>
          <w:fldChar w:fldCharType="end"/>
        </w:r>
      </w:hyperlink>
    </w:p>
    <w:p w14:paraId="0DDA0E37" w14:textId="77777777" w:rsidR="00037FFB" w:rsidRDefault="000B7019">
      <w:pPr>
        <w:pStyle w:val="TOC3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  <w:lang w:val="hr-HR" w:eastAsia="zh-CN"/>
        </w:rPr>
      </w:pPr>
      <w:hyperlink w:anchor="_Toc500510413" w:history="1">
        <w:r w:rsidR="00037FFB" w:rsidRPr="00536BCF">
          <w:rPr>
            <w:rStyle w:val="Hyperlink"/>
            <w:noProof/>
          </w:rPr>
          <w:t>3.2.2.</w:t>
        </w:r>
        <w:r w:rsidR="00037FFB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  <w:lang w:val="hr-HR" w:eastAsia="zh-CN"/>
          </w:rPr>
          <w:tab/>
        </w:r>
        <w:r w:rsidR="00037FFB" w:rsidRPr="00536BCF">
          <w:rPr>
            <w:rStyle w:val="Hyperlink"/>
            <w:noProof/>
          </w:rPr>
          <w:t>Test von Backup-Kopien</w:t>
        </w:r>
        <w:r w:rsidR="00037FFB">
          <w:rPr>
            <w:noProof/>
            <w:webHidden/>
          </w:rPr>
          <w:tab/>
        </w:r>
        <w:r w:rsidR="00037FFB">
          <w:rPr>
            <w:noProof/>
            <w:webHidden/>
          </w:rPr>
          <w:fldChar w:fldCharType="begin"/>
        </w:r>
        <w:r w:rsidR="00037FFB">
          <w:rPr>
            <w:noProof/>
            <w:webHidden/>
          </w:rPr>
          <w:instrText xml:space="preserve"> PAGEREF _Toc500510413 \h </w:instrText>
        </w:r>
        <w:r w:rsidR="00037FFB">
          <w:rPr>
            <w:noProof/>
            <w:webHidden/>
          </w:rPr>
        </w:r>
        <w:r w:rsidR="00037FFB">
          <w:rPr>
            <w:noProof/>
            <w:webHidden/>
          </w:rPr>
          <w:fldChar w:fldCharType="separate"/>
        </w:r>
        <w:r w:rsidR="00037FFB">
          <w:rPr>
            <w:noProof/>
            <w:webHidden/>
          </w:rPr>
          <w:t>4</w:t>
        </w:r>
        <w:r w:rsidR="00037FFB">
          <w:rPr>
            <w:noProof/>
            <w:webHidden/>
          </w:rPr>
          <w:fldChar w:fldCharType="end"/>
        </w:r>
      </w:hyperlink>
    </w:p>
    <w:p w14:paraId="015FFF5E" w14:textId="77777777" w:rsidR="00037FFB" w:rsidRDefault="000B701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0510414" w:history="1">
        <w:r w:rsidR="00037FFB" w:rsidRPr="00536BCF">
          <w:rPr>
            <w:rStyle w:val="Hyperlink"/>
            <w:noProof/>
          </w:rPr>
          <w:t>3.3.</w:t>
        </w:r>
        <w:r w:rsidR="00037F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037FFB" w:rsidRPr="00536BCF">
          <w:rPr>
            <w:rStyle w:val="Hyperlink"/>
            <w:noProof/>
          </w:rPr>
          <w:t>Management der Netzsicherheit</w:t>
        </w:r>
        <w:r w:rsidR="00037FFB">
          <w:rPr>
            <w:noProof/>
            <w:webHidden/>
          </w:rPr>
          <w:tab/>
        </w:r>
        <w:r w:rsidR="00037FFB">
          <w:rPr>
            <w:noProof/>
            <w:webHidden/>
          </w:rPr>
          <w:fldChar w:fldCharType="begin"/>
        </w:r>
        <w:r w:rsidR="00037FFB">
          <w:rPr>
            <w:noProof/>
            <w:webHidden/>
          </w:rPr>
          <w:instrText xml:space="preserve"> PAGEREF _Toc500510414 \h </w:instrText>
        </w:r>
        <w:r w:rsidR="00037FFB">
          <w:rPr>
            <w:noProof/>
            <w:webHidden/>
          </w:rPr>
        </w:r>
        <w:r w:rsidR="00037FFB">
          <w:rPr>
            <w:noProof/>
            <w:webHidden/>
          </w:rPr>
          <w:fldChar w:fldCharType="separate"/>
        </w:r>
        <w:r w:rsidR="00037FFB">
          <w:rPr>
            <w:noProof/>
            <w:webHidden/>
          </w:rPr>
          <w:t>4</w:t>
        </w:r>
        <w:r w:rsidR="00037FFB">
          <w:rPr>
            <w:noProof/>
            <w:webHidden/>
          </w:rPr>
          <w:fldChar w:fldCharType="end"/>
        </w:r>
      </w:hyperlink>
    </w:p>
    <w:p w14:paraId="5AD47324" w14:textId="77777777" w:rsidR="00037FFB" w:rsidRDefault="000B701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0510415" w:history="1">
        <w:r w:rsidR="00037FFB" w:rsidRPr="00536BCF">
          <w:rPr>
            <w:rStyle w:val="Hyperlink"/>
            <w:noProof/>
          </w:rPr>
          <w:t>3.4.</w:t>
        </w:r>
        <w:r w:rsidR="00037F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037FFB" w:rsidRPr="00536BCF">
          <w:rPr>
            <w:rStyle w:val="Hyperlink"/>
            <w:noProof/>
          </w:rPr>
          <w:t>Netzwerkdienste</w:t>
        </w:r>
        <w:r w:rsidR="00037FFB">
          <w:rPr>
            <w:noProof/>
            <w:webHidden/>
          </w:rPr>
          <w:tab/>
        </w:r>
        <w:r w:rsidR="00037FFB">
          <w:rPr>
            <w:noProof/>
            <w:webHidden/>
          </w:rPr>
          <w:fldChar w:fldCharType="begin"/>
        </w:r>
        <w:r w:rsidR="00037FFB">
          <w:rPr>
            <w:noProof/>
            <w:webHidden/>
          </w:rPr>
          <w:instrText xml:space="preserve"> PAGEREF _Toc500510415 \h </w:instrText>
        </w:r>
        <w:r w:rsidR="00037FFB">
          <w:rPr>
            <w:noProof/>
            <w:webHidden/>
          </w:rPr>
        </w:r>
        <w:r w:rsidR="00037FFB">
          <w:rPr>
            <w:noProof/>
            <w:webHidden/>
          </w:rPr>
          <w:fldChar w:fldCharType="separate"/>
        </w:r>
        <w:r w:rsidR="00037FFB">
          <w:rPr>
            <w:noProof/>
            <w:webHidden/>
          </w:rPr>
          <w:t>4</w:t>
        </w:r>
        <w:r w:rsidR="00037FFB">
          <w:rPr>
            <w:noProof/>
            <w:webHidden/>
          </w:rPr>
          <w:fldChar w:fldCharType="end"/>
        </w:r>
      </w:hyperlink>
    </w:p>
    <w:p w14:paraId="23521C8C" w14:textId="77777777" w:rsidR="00037FFB" w:rsidRDefault="000B7019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0510416" w:history="1">
        <w:r w:rsidR="00037FFB" w:rsidRPr="00536BCF">
          <w:rPr>
            <w:rStyle w:val="Hyperlink"/>
            <w:noProof/>
          </w:rPr>
          <w:t>3.5.</w:t>
        </w:r>
        <w:r w:rsidR="00037FFB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037FFB" w:rsidRPr="00536BCF">
          <w:rPr>
            <w:rStyle w:val="Hyperlink"/>
            <w:noProof/>
          </w:rPr>
          <w:t>Systemüberwachung</w:t>
        </w:r>
        <w:r w:rsidR="00037FFB">
          <w:rPr>
            <w:noProof/>
            <w:webHidden/>
          </w:rPr>
          <w:tab/>
        </w:r>
        <w:r w:rsidR="00037FFB">
          <w:rPr>
            <w:noProof/>
            <w:webHidden/>
          </w:rPr>
          <w:fldChar w:fldCharType="begin"/>
        </w:r>
        <w:r w:rsidR="00037FFB">
          <w:rPr>
            <w:noProof/>
            <w:webHidden/>
          </w:rPr>
          <w:instrText xml:space="preserve"> PAGEREF _Toc500510416 \h </w:instrText>
        </w:r>
        <w:r w:rsidR="00037FFB">
          <w:rPr>
            <w:noProof/>
            <w:webHidden/>
          </w:rPr>
        </w:r>
        <w:r w:rsidR="00037FFB">
          <w:rPr>
            <w:noProof/>
            <w:webHidden/>
          </w:rPr>
          <w:fldChar w:fldCharType="separate"/>
        </w:r>
        <w:r w:rsidR="00037FFB">
          <w:rPr>
            <w:noProof/>
            <w:webHidden/>
          </w:rPr>
          <w:t>5</w:t>
        </w:r>
        <w:r w:rsidR="00037FFB">
          <w:rPr>
            <w:noProof/>
            <w:webHidden/>
          </w:rPr>
          <w:fldChar w:fldCharType="end"/>
        </w:r>
      </w:hyperlink>
    </w:p>
    <w:p w14:paraId="201DFE74" w14:textId="77777777" w:rsidR="00037FFB" w:rsidRDefault="000B701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0510417" w:history="1">
        <w:r w:rsidR="00037FFB" w:rsidRPr="00536BCF">
          <w:rPr>
            <w:rStyle w:val="Hyperlink"/>
            <w:noProof/>
          </w:rPr>
          <w:t>4.</w:t>
        </w:r>
        <w:r w:rsidR="00037FF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037FFB" w:rsidRPr="00536BCF">
          <w:rPr>
            <w:rStyle w:val="Hyperlink"/>
            <w:noProof/>
          </w:rPr>
          <w:t>Verwaltung von Aufzeichnungen, die zu diesem Dokuments erstellt wurden</w:t>
        </w:r>
        <w:r w:rsidR="00037FFB">
          <w:rPr>
            <w:noProof/>
            <w:webHidden/>
          </w:rPr>
          <w:tab/>
        </w:r>
        <w:r w:rsidR="00037FFB">
          <w:rPr>
            <w:noProof/>
            <w:webHidden/>
          </w:rPr>
          <w:fldChar w:fldCharType="begin"/>
        </w:r>
        <w:r w:rsidR="00037FFB">
          <w:rPr>
            <w:noProof/>
            <w:webHidden/>
          </w:rPr>
          <w:instrText xml:space="preserve"> PAGEREF _Toc500510417 \h </w:instrText>
        </w:r>
        <w:r w:rsidR="00037FFB">
          <w:rPr>
            <w:noProof/>
            <w:webHidden/>
          </w:rPr>
        </w:r>
        <w:r w:rsidR="00037FFB">
          <w:rPr>
            <w:noProof/>
            <w:webHidden/>
          </w:rPr>
          <w:fldChar w:fldCharType="separate"/>
        </w:r>
        <w:r w:rsidR="00037FFB">
          <w:rPr>
            <w:noProof/>
            <w:webHidden/>
          </w:rPr>
          <w:t>5</w:t>
        </w:r>
        <w:r w:rsidR="00037FFB">
          <w:rPr>
            <w:noProof/>
            <w:webHidden/>
          </w:rPr>
          <w:fldChar w:fldCharType="end"/>
        </w:r>
      </w:hyperlink>
    </w:p>
    <w:p w14:paraId="39B76894" w14:textId="77777777" w:rsidR="00037FFB" w:rsidRDefault="000B7019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0510418" w:history="1">
        <w:r w:rsidR="00037FFB" w:rsidRPr="00536BCF">
          <w:rPr>
            <w:rStyle w:val="Hyperlink"/>
            <w:noProof/>
          </w:rPr>
          <w:t>5.</w:t>
        </w:r>
        <w:r w:rsidR="00037FF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037FFB" w:rsidRPr="00536BCF">
          <w:rPr>
            <w:rStyle w:val="Hyperlink"/>
            <w:noProof/>
          </w:rPr>
          <w:t>Gültigkeit und Dokumentenmanagement</w:t>
        </w:r>
        <w:r w:rsidR="00037FFB">
          <w:rPr>
            <w:noProof/>
            <w:webHidden/>
          </w:rPr>
          <w:tab/>
        </w:r>
        <w:r w:rsidR="00037FFB">
          <w:rPr>
            <w:noProof/>
            <w:webHidden/>
          </w:rPr>
          <w:fldChar w:fldCharType="begin"/>
        </w:r>
        <w:r w:rsidR="00037FFB">
          <w:rPr>
            <w:noProof/>
            <w:webHidden/>
          </w:rPr>
          <w:instrText xml:space="preserve"> PAGEREF _Toc500510418 \h </w:instrText>
        </w:r>
        <w:r w:rsidR="00037FFB">
          <w:rPr>
            <w:noProof/>
            <w:webHidden/>
          </w:rPr>
        </w:r>
        <w:r w:rsidR="00037FFB">
          <w:rPr>
            <w:noProof/>
            <w:webHidden/>
          </w:rPr>
          <w:fldChar w:fldCharType="separate"/>
        </w:r>
        <w:r w:rsidR="00037FFB">
          <w:rPr>
            <w:noProof/>
            <w:webHidden/>
          </w:rPr>
          <w:t>6</w:t>
        </w:r>
        <w:r w:rsidR="00037FFB">
          <w:rPr>
            <w:noProof/>
            <w:webHidden/>
          </w:rPr>
          <w:fldChar w:fldCharType="end"/>
        </w:r>
      </w:hyperlink>
    </w:p>
    <w:p w14:paraId="10EFAA28" w14:textId="77777777" w:rsidR="00E6497B" w:rsidRPr="00476258" w:rsidRDefault="00FC171A">
      <w:pPr>
        <w:pStyle w:val="TOC1"/>
        <w:tabs>
          <w:tab w:val="left" w:pos="440"/>
          <w:tab w:val="right" w:leader="dot" w:pos="9062"/>
        </w:tabs>
      </w:pPr>
      <w:r w:rsidRPr="00476258">
        <w:fldChar w:fldCharType="end"/>
      </w:r>
    </w:p>
    <w:p w14:paraId="555F7056" w14:textId="77777777" w:rsidR="00E6497B" w:rsidRPr="00476258" w:rsidRDefault="00E6497B" w:rsidP="00E6497B">
      <w:pPr>
        <w:pStyle w:val="Heading1"/>
      </w:pPr>
      <w:r w:rsidRPr="00476258">
        <w:br w:type="page"/>
      </w:r>
      <w:bookmarkStart w:id="2" w:name="_Toc264805702"/>
      <w:bookmarkStart w:id="3" w:name="_Toc326767661"/>
      <w:bookmarkStart w:id="4" w:name="_Toc326919936"/>
      <w:bookmarkStart w:id="5" w:name="_Toc327091436"/>
      <w:bookmarkStart w:id="6" w:name="_Toc327169106"/>
      <w:bookmarkStart w:id="7" w:name="_Toc327194332"/>
      <w:bookmarkStart w:id="8" w:name="_Toc500510407"/>
      <w:r w:rsidR="00755B43" w:rsidRPr="00476258">
        <w:lastRenderedPageBreak/>
        <w:t>Zweck, Anwendungsbereich und Anwender</w:t>
      </w:r>
      <w:bookmarkEnd w:id="2"/>
      <w:bookmarkEnd w:id="3"/>
      <w:bookmarkEnd w:id="4"/>
      <w:bookmarkEnd w:id="5"/>
      <w:bookmarkEnd w:id="6"/>
      <w:bookmarkEnd w:id="7"/>
      <w:bookmarkEnd w:id="8"/>
    </w:p>
    <w:p w14:paraId="496568BC" w14:textId="77777777" w:rsidR="00E6497B" w:rsidRPr="00476258" w:rsidRDefault="00FE4D2F" w:rsidP="00E6497B">
      <w:pPr>
        <w:numPr>
          <w:ilvl w:val="1"/>
          <w:numId w:val="0"/>
        </w:numPr>
        <w:spacing w:line="240" w:lineRule="auto"/>
      </w:pPr>
      <w:r w:rsidRPr="00476258">
        <w:t>Zweck dieses Dokuments ist es sicherzustellen, dass Informations- und Kommunikations-Technologie ordnungsgemäß und sicher funktioniert</w:t>
      </w:r>
      <w:r w:rsidR="00E6497B" w:rsidRPr="00476258">
        <w:t>.</w:t>
      </w:r>
    </w:p>
    <w:p w14:paraId="27B6B5B5" w14:textId="77777777" w:rsidR="00E6497B" w:rsidRPr="00476258" w:rsidRDefault="00341C07" w:rsidP="00E6497B">
      <w:r w:rsidRPr="00476258">
        <w:t>Anwender dieses Dokuments sind Mitarbeiter von [Organisationseinheiten für Informations- und Kommunikations-Technologie].</w:t>
      </w:r>
    </w:p>
    <w:p w14:paraId="27659940" w14:textId="77777777" w:rsidR="00E6497B" w:rsidRPr="00476258" w:rsidRDefault="00E6497B" w:rsidP="00E6497B"/>
    <w:p w14:paraId="7FB50470" w14:textId="77777777" w:rsidR="00E6497B" w:rsidRPr="00476258" w:rsidRDefault="00755B43" w:rsidP="00E6497B">
      <w:pPr>
        <w:pStyle w:val="Heading1"/>
      </w:pPr>
      <w:bookmarkStart w:id="9" w:name="_Toc264805703"/>
      <w:bookmarkStart w:id="10" w:name="_Toc326767662"/>
      <w:bookmarkStart w:id="11" w:name="_Toc326919937"/>
      <w:bookmarkStart w:id="12" w:name="_Toc327091437"/>
      <w:bookmarkStart w:id="13" w:name="_Toc327169107"/>
      <w:bookmarkStart w:id="14" w:name="_Toc327194333"/>
      <w:bookmarkStart w:id="15" w:name="_Toc500510408"/>
      <w:r w:rsidRPr="00476258">
        <w:t>Referenzdokumente</w:t>
      </w:r>
      <w:bookmarkEnd w:id="9"/>
      <w:bookmarkEnd w:id="10"/>
      <w:bookmarkEnd w:id="11"/>
      <w:bookmarkEnd w:id="12"/>
      <w:bookmarkEnd w:id="13"/>
      <w:bookmarkEnd w:id="14"/>
      <w:bookmarkEnd w:id="15"/>
    </w:p>
    <w:p w14:paraId="5E7834DF" w14:textId="1A9FF20C" w:rsidR="00E6497B" w:rsidRPr="00476258" w:rsidRDefault="00313DE5" w:rsidP="00E6497B">
      <w:pPr>
        <w:numPr>
          <w:ilvl w:val="0"/>
          <w:numId w:val="4"/>
        </w:numPr>
        <w:spacing w:after="0"/>
      </w:pPr>
      <w:r w:rsidRPr="00476258">
        <w:t xml:space="preserve">ISO/IEC 27001 </w:t>
      </w:r>
      <w:r w:rsidR="004F1898">
        <w:t>Norm</w:t>
      </w:r>
    </w:p>
    <w:p w14:paraId="44913656" w14:textId="24445E24" w:rsidR="00313DE5" w:rsidRPr="00476258" w:rsidRDefault="008B4994" w:rsidP="00313DE5">
      <w:pPr>
        <w:numPr>
          <w:ilvl w:val="0"/>
          <w:numId w:val="4"/>
        </w:numPr>
        <w:spacing w:after="0"/>
      </w:pPr>
      <w:r>
        <w:t>IT S</w:t>
      </w:r>
      <w:r w:rsidR="00313DE5" w:rsidRPr="00476258">
        <w:t>icherheits</w:t>
      </w:r>
      <w:r w:rsidR="004F1898">
        <w:t>politik</w:t>
      </w:r>
    </w:p>
    <w:p w14:paraId="1D1F065C" w14:textId="38217F30" w:rsidR="00E6497B" w:rsidRPr="00476258" w:rsidRDefault="00E6497B" w:rsidP="00E6497B">
      <w:pPr>
        <w:numPr>
          <w:ilvl w:val="0"/>
          <w:numId w:val="4"/>
        </w:numPr>
        <w:spacing w:after="0"/>
      </w:pPr>
      <w:r w:rsidRPr="00476258">
        <w:t>[</w:t>
      </w:r>
      <w:r w:rsidR="00C217A7" w:rsidRPr="00476258">
        <w:t>Richtlinie zu Mobil</w:t>
      </w:r>
      <w:r w:rsidR="00B31012">
        <w:t>geräten</w:t>
      </w:r>
      <w:r w:rsidR="00C217A7" w:rsidRPr="00476258">
        <w:t xml:space="preserve"> und Telearbeit</w:t>
      </w:r>
      <w:r w:rsidRPr="00476258">
        <w:t>]</w:t>
      </w:r>
    </w:p>
    <w:p w14:paraId="4A43BC5B" w14:textId="77777777" w:rsidR="00E6497B" w:rsidRPr="00476258" w:rsidRDefault="00E6497B" w:rsidP="00E6497B">
      <w:pPr>
        <w:numPr>
          <w:ilvl w:val="0"/>
          <w:numId w:val="4"/>
        </w:numPr>
        <w:spacing w:after="0"/>
      </w:pPr>
      <w:r w:rsidRPr="00476258">
        <w:t>[</w:t>
      </w:r>
      <w:r w:rsidR="00B31012">
        <w:t>Richtlinie zur Klassifizierung von Informationen</w:t>
      </w:r>
      <w:r w:rsidRPr="00476258">
        <w:t>]</w:t>
      </w:r>
    </w:p>
    <w:p w14:paraId="4B0A4156" w14:textId="77777777" w:rsidR="00E6497B" w:rsidRPr="00476258" w:rsidRDefault="00E6497B" w:rsidP="00862D66">
      <w:pPr>
        <w:spacing w:before="240"/>
      </w:pPr>
    </w:p>
    <w:p w14:paraId="63796385" w14:textId="5C506593" w:rsidR="00E6497B" w:rsidRPr="00476258" w:rsidRDefault="008B4994" w:rsidP="00E6497B">
      <w:pPr>
        <w:pStyle w:val="Heading1"/>
      </w:pPr>
      <w:bookmarkStart w:id="16" w:name="_Toc270338345"/>
      <w:bookmarkStart w:id="17" w:name="_Toc500510409"/>
      <w:r w:rsidRPr="007F7E8B">
        <w:t>Sicherheit</w:t>
      </w:r>
      <w:r>
        <w:t>sverfahren</w:t>
      </w:r>
      <w:bookmarkEnd w:id="16"/>
      <w:bookmarkEnd w:id="17"/>
    </w:p>
    <w:p w14:paraId="42EBD901" w14:textId="77777777" w:rsidR="00E6497B" w:rsidRPr="00476258" w:rsidRDefault="008A2616" w:rsidP="00E6497B">
      <w:pPr>
        <w:pStyle w:val="Heading2"/>
      </w:pPr>
      <w:bookmarkStart w:id="18" w:name="_Toc270338346"/>
      <w:bookmarkStart w:id="19" w:name="_Toc500510410"/>
      <w:commentRangeStart w:id="20"/>
      <w:r w:rsidRPr="00476258">
        <w:t>Änderungs</w:t>
      </w:r>
      <w:r w:rsidR="00E6497B" w:rsidRPr="00476258">
        <w:t>management</w:t>
      </w:r>
      <w:bookmarkEnd w:id="18"/>
      <w:commentRangeEnd w:id="20"/>
      <w:r w:rsidR="008B4994">
        <w:rPr>
          <w:rStyle w:val="CommentReference"/>
          <w:b w:val="0"/>
        </w:rPr>
        <w:commentReference w:id="20"/>
      </w:r>
      <w:bookmarkEnd w:id="19"/>
    </w:p>
    <w:p w14:paraId="6CF0E695" w14:textId="64632BA8" w:rsidR="00E6497B" w:rsidRPr="00476258" w:rsidRDefault="008A2616" w:rsidP="00E6497B">
      <w:r w:rsidRPr="00476258">
        <w:t>Jede</w:t>
      </w:r>
      <w:r w:rsidR="00E6497B" w:rsidRPr="00476258">
        <w:t xml:space="preserve"> </w:t>
      </w:r>
      <w:commentRangeStart w:id="21"/>
      <w:r w:rsidRPr="00476258">
        <w:t xml:space="preserve">Änderung an einem betrieblichen oder Produktiv-System </w:t>
      </w:r>
      <w:commentRangeEnd w:id="21"/>
      <w:r w:rsidR="00037FFB">
        <w:rPr>
          <w:rStyle w:val="CommentReference"/>
        </w:rPr>
        <w:commentReference w:id="21"/>
      </w:r>
      <w:r w:rsidRPr="00476258">
        <w:t>muss</w:t>
      </w:r>
      <w:r w:rsidR="00E6497B" w:rsidRPr="00476258">
        <w:t xml:space="preserve"> </w:t>
      </w:r>
      <w:r w:rsidRPr="00476258">
        <w:t xml:space="preserve">wie </w:t>
      </w:r>
      <w:commentRangeStart w:id="22"/>
      <w:r w:rsidRPr="00476258">
        <w:t>folgt</w:t>
      </w:r>
      <w:commentRangeEnd w:id="22"/>
      <w:r w:rsidR="00037FFB">
        <w:rPr>
          <w:rStyle w:val="CommentReference"/>
        </w:rPr>
        <w:commentReference w:id="22"/>
      </w:r>
      <w:r w:rsidRPr="00476258">
        <w:t xml:space="preserve"> durchgeführt werden:</w:t>
      </w:r>
    </w:p>
    <w:p w14:paraId="70CADF8E" w14:textId="77777777" w:rsidR="008A2616" w:rsidRPr="00476258" w:rsidRDefault="008A2616" w:rsidP="008A2616">
      <w:pPr>
        <w:numPr>
          <w:ilvl w:val="0"/>
          <w:numId w:val="20"/>
        </w:numPr>
        <w:spacing w:after="0"/>
      </w:pPr>
      <w:r w:rsidRPr="00476258">
        <w:t xml:space="preserve">Die Änderung kann von [Stellenfunktionen angeben] </w:t>
      </w:r>
      <w:r w:rsidR="00D9331F">
        <w:t>beantragt</w:t>
      </w:r>
      <w:r w:rsidRPr="00476258">
        <w:t xml:space="preserve"> werden</w:t>
      </w:r>
    </w:p>
    <w:p w14:paraId="31EF4D7D" w14:textId="77777777" w:rsidR="008A2616" w:rsidRPr="00476258" w:rsidRDefault="008A2616" w:rsidP="008A2616">
      <w:pPr>
        <w:numPr>
          <w:ilvl w:val="0"/>
          <w:numId w:val="20"/>
        </w:numPr>
        <w:spacing w:after="0"/>
      </w:pPr>
      <w:r w:rsidRPr="00476258">
        <w:t xml:space="preserve">Die Änderung muss von [Stellenbezeichnung] genehmigt werden, der die Notwendigkeit dafür </w:t>
      </w:r>
      <w:r w:rsidR="00E8688C">
        <w:t>anhand der</w:t>
      </w:r>
      <w:r w:rsidRPr="00476258">
        <w:t xml:space="preserve"> Geschäftsauswirkungen und potentiell negativen Auswirkungen auf die Sicherheit bewerten muss</w:t>
      </w:r>
    </w:p>
    <w:p w14:paraId="447C7479" w14:textId="77777777" w:rsidR="008A2616" w:rsidRPr="00476258" w:rsidRDefault="008A2616" w:rsidP="008A2616">
      <w:pPr>
        <w:numPr>
          <w:ilvl w:val="0"/>
          <w:numId w:val="20"/>
        </w:numPr>
        <w:spacing w:after="0"/>
      </w:pPr>
      <w:r w:rsidRPr="00476258">
        <w:t>Änderungen müssen von [Stellenbezeichnung] umgesetzt werden</w:t>
      </w:r>
    </w:p>
    <w:p w14:paraId="758D2B68" w14:textId="77777777" w:rsidR="008A2616" w:rsidRPr="00476258" w:rsidRDefault="008A2616" w:rsidP="008A2616">
      <w:pPr>
        <w:numPr>
          <w:ilvl w:val="0"/>
          <w:numId w:val="20"/>
        </w:numPr>
        <w:spacing w:after="0"/>
      </w:pPr>
      <w:r w:rsidRPr="00476258">
        <w:t>[Stellenbezeichnung] ist dafür verantwortlich zu prüfen, ob die Änderung in Übereinstimmung mit der Anforderung umgesetzt wurde</w:t>
      </w:r>
    </w:p>
    <w:p w14:paraId="43C732BC" w14:textId="77777777" w:rsidR="008A2616" w:rsidRPr="00476258" w:rsidRDefault="008A2616" w:rsidP="008A2616">
      <w:pPr>
        <w:numPr>
          <w:ilvl w:val="0"/>
          <w:numId w:val="20"/>
        </w:numPr>
        <w:spacing w:after="0"/>
      </w:pPr>
      <w:r w:rsidRPr="00476258">
        <w:t>[Stellenbezeichnung] ist für das Testen und Prüfen der Systemstabilität verantwortlich – das System darf nicht betrieben werden</w:t>
      </w:r>
      <w:r w:rsidR="00625BB6">
        <w:t>,</w:t>
      </w:r>
      <w:r w:rsidRPr="00476258">
        <w:t xml:space="preserve"> bevor ausführliche Tests durchgeführt wurden</w:t>
      </w:r>
    </w:p>
    <w:p w14:paraId="4BF23D2C" w14:textId="77777777" w:rsidR="008A2616" w:rsidRPr="00476258" w:rsidRDefault="008A2616" w:rsidP="008A2616">
      <w:pPr>
        <w:numPr>
          <w:ilvl w:val="0"/>
          <w:numId w:val="20"/>
        </w:numPr>
      </w:pPr>
      <w:r w:rsidRPr="00476258">
        <w:t>Die Durchführung von Änderungen muss folgenden Personen mitgeteilt werden: [hier alle notwendigen Stellen</w:t>
      </w:r>
      <w:r w:rsidR="00072412">
        <w:t>bezeichnungen</w:t>
      </w:r>
      <w:r w:rsidRPr="00476258">
        <w:t xml:space="preserve"> auflisten]</w:t>
      </w:r>
    </w:p>
    <w:p w14:paraId="7F25649D" w14:textId="66D2359C" w:rsidR="00AB4D4D" w:rsidRDefault="008A2616" w:rsidP="00AB4D4D">
      <w:r w:rsidRPr="00476258">
        <w:t xml:space="preserve">Änderungsprotokolle werden wie folgt aufbewahrt: [Bezeichnung für </w:t>
      </w:r>
      <w:r w:rsidR="00625BB6">
        <w:t>das Formular</w:t>
      </w:r>
      <w:r w:rsidRPr="00476258">
        <w:t xml:space="preserve"> angeben oder eine andere Methode für das Protokollieren von Änderungen angeben</w:t>
      </w:r>
      <w:r w:rsidR="00E6497B" w:rsidRPr="00476258">
        <w:t>]</w:t>
      </w:r>
    </w:p>
    <w:p w14:paraId="5891E4C1" w14:textId="77777777" w:rsidR="00AB4D4D" w:rsidRDefault="00AB4D4D" w:rsidP="00AB4D4D"/>
    <w:p w14:paraId="7D947B09" w14:textId="77777777" w:rsidR="00AB4D4D" w:rsidRDefault="00AB4D4D" w:rsidP="00AB4D4D">
      <w:pPr>
        <w:spacing w:after="0"/>
        <w:jc w:val="center"/>
      </w:pPr>
      <w:r>
        <w:t>** ENDE DER KOSTENLOSEN VORSCHAU **</w:t>
      </w:r>
    </w:p>
    <w:p w14:paraId="4440F4B1" w14:textId="77777777" w:rsidR="00AB4D4D" w:rsidRDefault="00AB4D4D" w:rsidP="00AB4D4D">
      <w:pPr>
        <w:spacing w:after="0"/>
        <w:jc w:val="center"/>
      </w:pPr>
    </w:p>
    <w:p w14:paraId="2F05B87E" w14:textId="65248158" w:rsidR="00E6497B" w:rsidRPr="00476258" w:rsidRDefault="00AB4D4D" w:rsidP="00AB4D4D">
      <w:pPr>
        <w:jc w:val="center"/>
      </w:pPr>
      <w:r>
        <w:t>Um dieses Dokument vollständig herunterzuladen, klicken Sie bitte hier:</w:t>
      </w:r>
      <w:r>
        <w:br/>
      </w:r>
      <w:hyperlink r:id="rId10" w:history="1">
        <w:r w:rsidRPr="008B5419">
          <w:rPr>
            <w:rStyle w:val="Hyperlink"/>
            <w:lang w:val="de-DE"/>
          </w:rPr>
          <w:t>https://advisera.com/eugdpracademy/de/documentation/sicherheitsverfahren-fur-die-it-abteilung/</w:t>
        </w:r>
      </w:hyperlink>
      <w:r>
        <w:t xml:space="preserve"> </w:t>
      </w:r>
      <w:bookmarkStart w:id="23" w:name="_GoBack"/>
      <w:bookmarkEnd w:id="23"/>
    </w:p>
    <w:sectPr w:rsidR="00E6497B" w:rsidRPr="00476258" w:rsidSect="00E6497B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2-08T15:22:00Z" w:initials="EU GDPR">
    <w:p w14:paraId="6A955EF6" w14:textId="08596A79" w:rsidR="008B4994" w:rsidRDefault="008B499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Alle mit eckigen Klammern [ ] markierte Felder in diesem Dokument müssen ausgefüllt werden.</w:t>
      </w:r>
    </w:p>
  </w:comment>
  <w:comment w:id="1" w:author="EUGDPRAcademy" w:date="2017-12-08T15:22:00Z" w:initials="EU GDPR">
    <w:p w14:paraId="6A8B5CA0" w14:textId="5EF2749A" w:rsidR="008B4994" w:rsidRDefault="008B499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20" w:author="EUGDPRAcademy" w:date="2017-12-08T15:24:00Z" w:initials="EU GDPR">
    <w:p w14:paraId="6835582A" w14:textId="77777777" w:rsidR="008B4994" w:rsidRDefault="008B499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FF1F0F">
        <w:t xml:space="preserve">Hier erfahren Sie mehr: </w:t>
      </w:r>
    </w:p>
    <w:p w14:paraId="281D2E90" w14:textId="77777777" w:rsidR="008B4994" w:rsidRDefault="008B4994">
      <w:pPr>
        <w:pStyle w:val="CommentText"/>
      </w:pPr>
    </w:p>
    <w:p w14:paraId="3CAF5428" w14:textId="1D1727E0" w:rsidR="008B4994" w:rsidRDefault="008B4994">
      <w:pPr>
        <w:pStyle w:val="CommentText"/>
      </w:pPr>
      <w:r w:rsidRPr="00F80924">
        <w:t>How to manage changes in an ISMS according to ISO 27001 A.12.1.2</w:t>
      </w:r>
      <w:r>
        <w:t xml:space="preserve"> </w:t>
      </w:r>
      <w:hyperlink r:id="rId1" w:history="1">
        <w:r w:rsidRPr="00C861FD">
          <w:rPr>
            <w:rStyle w:val="Hyperlink"/>
          </w:rPr>
          <w:t>http://advisera.com/27001academy/blog/2015/09/14/how-to-manage-changes-in-an-isms-according-to-iso-27001-a-12-1-2/</w:t>
        </w:r>
      </w:hyperlink>
      <w:r>
        <w:t xml:space="preserve"> </w:t>
      </w:r>
    </w:p>
  </w:comment>
  <w:comment w:id="21" w:author="EUGDPRAcademy" w:date="2017-12-08T15:29:00Z" w:initials="EU GDPR">
    <w:p w14:paraId="7D569CB0" w14:textId="68DD1E05" w:rsidR="00037FFB" w:rsidRDefault="00037FF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772D0">
        <w:t xml:space="preserve">Es kann angegeben </w:t>
      </w:r>
      <w:r>
        <w:t>we</w:t>
      </w:r>
      <w:r w:rsidRPr="004772D0">
        <w:t>rden,</w:t>
      </w:r>
      <w:r>
        <w:t xml:space="preserve"> was als mit diesem</w:t>
      </w:r>
      <w:r w:rsidRPr="004772D0">
        <w:t xml:space="preserve"> Dokument geregelte Änderung betrachtet wird und was nicht: Installation von Software </w:t>
      </w:r>
      <w:r>
        <w:t>oder einer neuen Version vorhandener Software, Treiber-Aktualisierung, Patch-I</w:t>
      </w:r>
      <w:r w:rsidRPr="004772D0">
        <w:t>nstallation</w:t>
      </w:r>
      <w:r>
        <w:t>, Änderungen an der Konfiguration, usw</w:t>
      </w:r>
      <w:r w:rsidRPr="00306551">
        <w:t>.</w:t>
      </w:r>
    </w:p>
  </w:comment>
  <w:comment w:id="22" w:author="EUGDPRAcademy" w:date="2017-12-08T15:29:00Z" w:initials="EU GDPR">
    <w:p w14:paraId="5DB9BC0D" w14:textId="017EE396" w:rsidR="00037FFB" w:rsidRDefault="00037FFB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4F30E0">
        <w:t>Die Schritte können auch so formuliert werden, dass die Person mit Zuständigkeit für alle weiteren Schritte im zweiten Schritt genannt wird.</w:t>
      </w:r>
      <w:r>
        <w:t xml:space="preserve"> So muss nicht in jedem folgenden Schritt der Verantwortliche aufgeführt werden.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A955EF6" w15:done="0"/>
  <w15:commentEx w15:paraId="6A8B5CA0" w15:done="0"/>
  <w15:commentEx w15:paraId="3CAF5428" w15:done="0"/>
  <w15:commentEx w15:paraId="7D569CB0" w15:done="0"/>
  <w15:commentEx w15:paraId="5DB9BC0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90222D" w14:textId="77777777" w:rsidR="000B7019" w:rsidRDefault="000B7019" w:rsidP="00E6497B">
      <w:pPr>
        <w:spacing w:after="0" w:line="240" w:lineRule="auto"/>
      </w:pPr>
      <w:r>
        <w:separator/>
      </w:r>
    </w:p>
  </w:endnote>
  <w:endnote w:type="continuationSeparator" w:id="0">
    <w:p w14:paraId="7AC4FB97" w14:textId="77777777" w:rsidR="000B7019" w:rsidRDefault="000B7019" w:rsidP="00E64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936"/>
      <w:gridCol w:w="2268"/>
      <w:gridCol w:w="3118"/>
    </w:tblGrid>
    <w:tr w:rsidR="001610EF" w:rsidRPr="009A2E79" w14:paraId="010F0F78" w14:textId="77777777">
      <w:tc>
        <w:tcPr>
          <w:tcW w:w="3936" w:type="dxa"/>
        </w:tcPr>
        <w:p w14:paraId="295172A4" w14:textId="1BB4B883" w:rsidR="001610EF" w:rsidRPr="007E6A9C" w:rsidRDefault="007E6A9C" w:rsidP="007E6A9C">
          <w:pPr>
            <w:pStyle w:val="Footer"/>
            <w:rPr>
              <w:sz w:val="18"/>
              <w:szCs w:val="18"/>
            </w:rPr>
          </w:pPr>
          <w:r w:rsidRPr="007E6A9C">
            <w:rPr>
              <w:sz w:val="18"/>
            </w:rPr>
            <w:t>Sicherheitsverfahren für die IT-Abteilung</w:t>
          </w:r>
          <w:r w:rsidR="001610EF" w:rsidRPr="007E6A9C" w:rsidDel="009F2B46">
            <w:rPr>
              <w:sz w:val="18"/>
            </w:rPr>
            <w:t xml:space="preserve"> </w:t>
          </w:r>
        </w:p>
      </w:tc>
      <w:tc>
        <w:tcPr>
          <w:tcW w:w="2268" w:type="dxa"/>
        </w:tcPr>
        <w:p w14:paraId="34A7D864" w14:textId="77777777" w:rsidR="001610EF" w:rsidRPr="009A2E79" w:rsidRDefault="001610EF" w:rsidP="00E6497B">
          <w:pPr>
            <w:pStyle w:val="Footer"/>
            <w:jc w:val="center"/>
            <w:rPr>
              <w:sz w:val="18"/>
              <w:szCs w:val="18"/>
            </w:rPr>
          </w:pPr>
          <w:r w:rsidRPr="009A2E79">
            <w:rPr>
              <w:sz w:val="18"/>
            </w:rPr>
            <w:t xml:space="preserve">Ver. </w:t>
          </w:r>
          <w:r>
            <w:rPr>
              <w:sz w:val="18"/>
            </w:rPr>
            <w:t>[Version] vom [Datum</w:t>
          </w:r>
          <w:r w:rsidRPr="009A2E79">
            <w:rPr>
              <w:sz w:val="18"/>
            </w:rPr>
            <w:t>]</w:t>
          </w:r>
        </w:p>
      </w:tc>
      <w:tc>
        <w:tcPr>
          <w:tcW w:w="3118" w:type="dxa"/>
        </w:tcPr>
        <w:p w14:paraId="262553DD" w14:textId="77777777" w:rsidR="001610EF" w:rsidRPr="009A2E79" w:rsidRDefault="001610EF" w:rsidP="00E6497B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>Seite</w:t>
          </w:r>
          <w:r w:rsidRPr="009A2E79">
            <w:rPr>
              <w:sz w:val="18"/>
            </w:rPr>
            <w:t xml:space="preserve"> </w:t>
          </w:r>
          <w:r w:rsidR="00FC171A">
            <w:rPr>
              <w:b/>
              <w:sz w:val="18"/>
            </w:rPr>
            <w:fldChar w:fldCharType="begin"/>
          </w:r>
          <w:r w:rsidRPr="009A2E79">
            <w:rPr>
              <w:b/>
              <w:sz w:val="18"/>
            </w:rPr>
            <w:instrText xml:space="preserve"> PAGE </w:instrText>
          </w:r>
          <w:r w:rsidR="00FC171A">
            <w:rPr>
              <w:b/>
              <w:sz w:val="18"/>
            </w:rPr>
            <w:fldChar w:fldCharType="separate"/>
          </w:r>
          <w:r w:rsidR="00AB4D4D">
            <w:rPr>
              <w:b/>
              <w:noProof/>
              <w:sz w:val="18"/>
            </w:rPr>
            <w:t>3</w:t>
          </w:r>
          <w:r w:rsidR="00FC171A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</w:t>
          </w:r>
          <w:r w:rsidRPr="009A2E79">
            <w:rPr>
              <w:sz w:val="18"/>
            </w:rPr>
            <w:t xml:space="preserve"> </w:t>
          </w:r>
          <w:r w:rsidR="00FC171A">
            <w:rPr>
              <w:b/>
              <w:sz w:val="18"/>
            </w:rPr>
            <w:fldChar w:fldCharType="begin"/>
          </w:r>
          <w:r w:rsidRPr="009A2E79">
            <w:rPr>
              <w:b/>
              <w:sz w:val="18"/>
            </w:rPr>
            <w:instrText xml:space="preserve"> NUMPAGES  </w:instrText>
          </w:r>
          <w:r w:rsidR="00FC171A">
            <w:rPr>
              <w:b/>
              <w:sz w:val="18"/>
            </w:rPr>
            <w:fldChar w:fldCharType="separate"/>
          </w:r>
          <w:r w:rsidR="00AB4D4D">
            <w:rPr>
              <w:b/>
              <w:noProof/>
              <w:sz w:val="18"/>
            </w:rPr>
            <w:t>3</w:t>
          </w:r>
          <w:r w:rsidR="00FC171A">
            <w:rPr>
              <w:b/>
              <w:sz w:val="18"/>
            </w:rPr>
            <w:fldChar w:fldCharType="end"/>
          </w:r>
        </w:p>
      </w:tc>
    </w:tr>
  </w:tbl>
  <w:p w14:paraId="39D11B54" w14:textId="73096657" w:rsidR="001610EF" w:rsidRPr="009A2E79" w:rsidRDefault="004F1898" w:rsidP="004F1898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4F1898">
      <w:rPr>
        <w:sz w:val="16"/>
      </w:rPr>
      <w:t>©2017 Diese Vorlage kann von Kunden von Advisera Expert</w:t>
    </w:r>
    <w:r w:rsidR="007E6A9C">
      <w:rPr>
        <w:sz w:val="16"/>
      </w:rPr>
      <w:t xml:space="preserve"> Solutions Ltd.</w:t>
    </w:r>
    <w:r w:rsidRPr="004F1898">
      <w:rPr>
        <w:sz w:val="16"/>
      </w:rPr>
      <w:t xml:space="preserve"> 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DC6850" w14:textId="0797E8FA" w:rsidR="001610EF" w:rsidRPr="004F1898" w:rsidRDefault="004F1898" w:rsidP="004F1898">
    <w:pPr>
      <w:pStyle w:val="Footer"/>
      <w:jc w:val="center"/>
    </w:pPr>
    <w:r w:rsidRPr="004F1898">
      <w:rPr>
        <w:sz w:val="16"/>
      </w:rPr>
      <w:t xml:space="preserve">©2017 Diese Vorlage kann von Kunden von Advisera Expert </w:t>
    </w:r>
    <w:r w:rsidR="007E6A9C">
      <w:rPr>
        <w:sz w:val="16"/>
      </w:rPr>
      <w:t xml:space="preserve">Solutions Ltd. </w:t>
    </w:r>
    <w:r w:rsidRPr="004F1898">
      <w:rPr>
        <w:sz w:val="16"/>
      </w:rPr>
      <w:t>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700D6D" w14:textId="77777777" w:rsidR="000B7019" w:rsidRDefault="000B7019" w:rsidP="00E6497B">
      <w:pPr>
        <w:spacing w:after="0" w:line="240" w:lineRule="auto"/>
      </w:pPr>
      <w:r>
        <w:separator/>
      </w:r>
    </w:p>
  </w:footnote>
  <w:footnote w:type="continuationSeparator" w:id="0">
    <w:p w14:paraId="07D75042" w14:textId="77777777" w:rsidR="000B7019" w:rsidRDefault="000B7019" w:rsidP="00E649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1610EF" w:rsidRPr="006571EC" w14:paraId="3FA58CC4" w14:textId="77777777">
      <w:tc>
        <w:tcPr>
          <w:tcW w:w="6771" w:type="dxa"/>
        </w:tcPr>
        <w:p w14:paraId="099D62B5" w14:textId="77777777" w:rsidR="001610EF" w:rsidRPr="00C55E38" w:rsidRDefault="001610EF" w:rsidP="009A2E79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[Name der Organisation]</w:t>
          </w:r>
        </w:p>
      </w:tc>
      <w:tc>
        <w:tcPr>
          <w:tcW w:w="2517" w:type="dxa"/>
        </w:tcPr>
        <w:p w14:paraId="75E07997" w14:textId="77777777" w:rsidR="001610EF" w:rsidRPr="00C55E38" w:rsidRDefault="001610EF" w:rsidP="009A2E79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[Vertraulichkeitsstufe]</w:t>
          </w:r>
        </w:p>
      </w:tc>
    </w:tr>
  </w:tbl>
  <w:p w14:paraId="4D161F3B" w14:textId="77777777" w:rsidR="001610EF" w:rsidRPr="003056B2" w:rsidRDefault="001610EF" w:rsidP="00E6497B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7F0C28"/>
    <w:multiLevelType w:val="hybridMultilevel"/>
    <w:tmpl w:val="3A24CA3E"/>
    <w:lvl w:ilvl="0" w:tplc="581ECA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640D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9011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448A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40503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5AA9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E0AB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98025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262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E3677"/>
    <w:multiLevelType w:val="hybridMultilevel"/>
    <w:tmpl w:val="42D8E79A"/>
    <w:lvl w:ilvl="0" w:tplc="94D058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50F5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76DC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BEDE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4436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0848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BE44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70E2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92E0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B41A82"/>
    <w:multiLevelType w:val="hybridMultilevel"/>
    <w:tmpl w:val="EF320B74"/>
    <w:lvl w:ilvl="0" w:tplc="F000D7B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88280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B6C4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2876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42BB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F2C08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A23D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8E1B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F8F3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E5243"/>
    <w:multiLevelType w:val="hybridMultilevel"/>
    <w:tmpl w:val="18B66EA6"/>
    <w:lvl w:ilvl="0" w:tplc="25C44BB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740A06D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E803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3A7C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54BA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69855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32AB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F8A6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46C8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727FB"/>
    <w:multiLevelType w:val="hybridMultilevel"/>
    <w:tmpl w:val="3D08AFC2"/>
    <w:lvl w:ilvl="0" w:tplc="8A7C609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26C0D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722F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34C6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E826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3AF1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56E3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C4DE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263D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943D80"/>
    <w:multiLevelType w:val="hybridMultilevel"/>
    <w:tmpl w:val="7A905156"/>
    <w:lvl w:ilvl="0" w:tplc="4B36D42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62E8C7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1E7F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946E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FE6E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0CDA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48B5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DEBD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5CB0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A268D5"/>
    <w:multiLevelType w:val="hybridMultilevel"/>
    <w:tmpl w:val="EFA66C5C"/>
    <w:lvl w:ilvl="0" w:tplc="FEB61F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7AA4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4AAD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F6F5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8AC0A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CC7A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28088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F2C6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E603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9">
    <w:nsid w:val="1DD80C54"/>
    <w:multiLevelType w:val="hybridMultilevel"/>
    <w:tmpl w:val="2468177E"/>
    <w:lvl w:ilvl="0" w:tplc="59F0D9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6BB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AE3A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BA21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E84B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687B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72E7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1CF3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BE59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962594"/>
    <w:multiLevelType w:val="hybridMultilevel"/>
    <w:tmpl w:val="BE3A2C34"/>
    <w:lvl w:ilvl="0" w:tplc="BCFA758A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CF7A3768">
      <w:start w:val="1"/>
      <w:numFmt w:val="lowerLetter"/>
      <w:lvlText w:val="%2."/>
      <w:lvlJc w:val="left"/>
      <w:pPr>
        <w:ind w:left="1800" w:hanging="360"/>
      </w:pPr>
    </w:lvl>
    <w:lvl w:ilvl="2" w:tplc="0360B460">
      <w:start w:val="1"/>
      <w:numFmt w:val="lowerRoman"/>
      <w:lvlText w:val="%3."/>
      <w:lvlJc w:val="right"/>
      <w:pPr>
        <w:ind w:left="2520" w:hanging="180"/>
      </w:pPr>
    </w:lvl>
    <w:lvl w:ilvl="3" w:tplc="40A68E6A" w:tentative="1">
      <w:start w:val="1"/>
      <w:numFmt w:val="decimal"/>
      <w:lvlText w:val="%4."/>
      <w:lvlJc w:val="left"/>
      <w:pPr>
        <w:ind w:left="3240" w:hanging="360"/>
      </w:pPr>
    </w:lvl>
    <w:lvl w:ilvl="4" w:tplc="17D0D66C" w:tentative="1">
      <w:start w:val="1"/>
      <w:numFmt w:val="lowerLetter"/>
      <w:lvlText w:val="%5."/>
      <w:lvlJc w:val="left"/>
      <w:pPr>
        <w:ind w:left="3960" w:hanging="360"/>
      </w:pPr>
    </w:lvl>
    <w:lvl w:ilvl="5" w:tplc="7BFA8338" w:tentative="1">
      <w:start w:val="1"/>
      <w:numFmt w:val="lowerRoman"/>
      <w:lvlText w:val="%6."/>
      <w:lvlJc w:val="right"/>
      <w:pPr>
        <w:ind w:left="4680" w:hanging="180"/>
      </w:pPr>
    </w:lvl>
    <w:lvl w:ilvl="6" w:tplc="67FCA81E" w:tentative="1">
      <w:start w:val="1"/>
      <w:numFmt w:val="decimal"/>
      <w:lvlText w:val="%7."/>
      <w:lvlJc w:val="left"/>
      <w:pPr>
        <w:ind w:left="5400" w:hanging="360"/>
      </w:pPr>
    </w:lvl>
    <w:lvl w:ilvl="7" w:tplc="FA1EFD52" w:tentative="1">
      <w:start w:val="1"/>
      <w:numFmt w:val="lowerLetter"/>
      <w:lvlText w:val="%8."/>
      <w:lvlJc w:val="left"/>
      <w:pPr>
        <w:ind w:left="6120" w:hanging="360"/>
      </w:pPr>
    </w:lvl>
    <w:lvl w:ilvl="8" w:tplc="BE68310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02A1973"/>
    <w:multiLevelType w:val="hybridMultilevel"/>
    <w:tmpl w:val="2206AB9A"/>
    <w:lvl w:ilvl="0" w:tplc="5272724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7A6B3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4822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02E7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4C6F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B0EC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66D5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8CBF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DA45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4B4B3F"/>
    <w:multiLevelType w:val="hybridMultilevel"/>
    <w:tmpl w:val="00AE4B4C"/>
    <w:lvl w:ilvl="0" w:tplc="8E164A2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9B1AC7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B843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DA45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8E74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BC3C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EC39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7C32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94BB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04F65"/>
    <w:multiLevelType w:val="hybridMultilevel"/>
    <w:tmpl w:val="4092792C"/>
    <w:lvl w:ilvl="0" w:tplc="EC9E1B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F0245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D077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40E6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1CB2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70E2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9EA6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F032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A78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EF2639"/>
    <w:multiLevelType w:val="hybridMultilevel"/>
    <w:tmpl w:val="13CCEB4A"/>
    <w:lvl w:ilvl="0" w:tplc="5E30DD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44AE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A42E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BCAC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7093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9A2D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7C95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0A9D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AFEDA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B84CCE"/>
    <w:multiLevelType w:val="hybridMultilevel"/>
    <w:tmpl w:val="C81A2CFA"/>
    <w:lvl w:ilvl="0" w:tplc="3C842174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AA002C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7889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FA87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B5A20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B8F2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0C89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E85D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702A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626617"/>
    <w:multiLevelType w:val="hybridMultilevel"/>
    <w:tmpl w:val="7EB2D4BA"/>
    <w:lvl w:ilvl="0" w:tplc="37BEFCB6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789EC55C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7F80748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CD8270DA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DB06EFE8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1846BAF8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4D1A5964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E7E82FF0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530C645E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7">
    <w:nsid w:val="3E2557C7"/>
    <w:multiLevelType w:val="hybridMultilevel"/>
    <w:tmpl w:val="B3C4FA92"/>
    <w:lvl w:ilvl="0" w:tplc="7D324C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9B0AEF4">
      <w:start w:val="1"/>
      <w:numFmt w:val="lowerLetter"/>
      <w:lvlText w:val="%2."/>
      <w:lvlJc w:val="left"/>
      <w:pPr>
        <w:ind w:left="1440" w:hanging="360"/>
      </w:pPr>
    </w:lvl>
    <w:lvl w:ilvl="2" w:tplc="5F4EC22C" w:tentative="1">
      <w:start w:val="1"/>
      <w:numFmt w:val="lowerRoman"/>
      <w:lvlText w:val="%3."/>
      <w:lvlJc w:val="right"/>
      <w:pPr>
        <w:ind w:left="2160" w:hanging="180"/>
      </w:pPr>
    </w:lvl>
    <w:lvl w:ilvl="3" w:tplc="9B4E663A" w:tentative="1">
      <w:start w:val="1"/>
      <w:numFmt w:val="decimal"/>
      <w:lvlText w:val="%4."/>
      <w:lvlJc w:val="left"/>
      <w:pPr>
        <w:ind w:left="2880" w:hanging="360"/>
      </w:pPr>
    </w:lvl>
    <w:lvl w:ilvl="4" w:tplc="224C076C" w:tentative="1">
      <w:start w:val="1"/>
      <w:numFmt w:val="lowerLetter"/>
      <w:lvlText w:val="%5."/>
      <w:lvlJc w:val="left"/>
      <w:pPr>
        <w:ind w:left="3600" w:hanging="360"/>
      </w:pPr>
    </w:lvl>
    <w:lvl w:ilvl="5" w:tplc="38DEFC8E" w:tentative="1">
      <w:start w:val="1"/>
      <w:numFmt w:val="lowerRoman"/>
      <w:lvlText w:val="%6."/>
      <w:lvlJc w:val="right"/>
      <w:pPr>
        <w:ind w:left="4320" w:hanging="180"/>
      </w:pPr>
    </w:lvl>
    <w:lvl w:ilvl="6" w:tplc="759C81F4" w:tentative="1">
      <w:start w:val="1"/>
      <w:numFmt w:val="decimal"/>
      <w:lvlText w:val="%7."/>
      <w:lvlJc w:val="left"/>
      <w:pPr>
        <w:ind w:left="5040" w:hanging="360"/>
      </w:pPr>
    </w:lvl>
    <w:lvl w:ilvl="7" w:tplc="EC9CD6D0" w:tentative="1">
      <w:start w:val="1"/>
      <w:numFmt w:val="lowerLetter"/>
      <w:lvlText w:val="%8."/>
      <w:lvlJc w:val="left"/>
      <w:pPr>
        <w:ind w:left="5760" w:hanging="360"/>
      </w:pPr>
    </w:lvl>
    <w:lvl w:ilvl="8" w:tplc="9EF23C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A85C07"/>
    <w:multiLevelType w:val="hybridMultilevel"/>
    <w:tmpl w:val="6DD2760C"/>
    <w:lvl w:ilvl="0" w:tplc="842895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A61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0215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549B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D60F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09E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94874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CCF0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022B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5A54B0"/>
    <w:multiLevelType w:val="hybridMultilevel"/>
    <w:tmpl w:val="7B3AE084"/>
    <w:lvl w:ilvl="0" w:tplc="6C1284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CEA9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42CD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0656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8ED1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80FA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0887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CA38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6A069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E56E15"/>
    <w:multiLevelType w:val="hybridMultilevel"/>
    <w:tmpl w:val="76783462"/>
    <w:lvl w:ilvl="0" w:tplc="689CC17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26AD3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C425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ECE2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2C56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88D5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3EAA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8844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D2D1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3A0A27"/>
    <w:multiLevelType w:val="hybridMultilevel"/>
    <w:tmpl w:val="6FA8E204"/>
    <w:lvl w:ilvl="0" w:tplc="FBEE8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D2BA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4E19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7E1E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DEF9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2E75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367B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C4B9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CE9F1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0C43B1"/>
    <w:multiLevelType w:val="hybridMultilevel"/>
    <w:tmpl w:val="02549B88"/>
    <w:lvl w:ilvl="0" w:tplc="B9021DBE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5010D9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F678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1A8C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BAA3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B49E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30C5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288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0643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94268DB"/>
    <w:multiLevelType w:val="hybridMultilevel"/>
    <w:tmpl w:val="E1F2C5AA"/>
    <w:lvl w:ilvl="0" w:tplc="093C83C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9274F47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F8ACA9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F308DD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6A2410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DB38804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7E0C81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68E8528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E7A9CC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E5913E8"/>
    <w:multiLevelType w:val="hybridMultilevel"/>
    <w:tmpl w:val="FF7CE068"/>
    <w:lvl w:ilvl="0" w:tplc="B3928B12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4D6D0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4A16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ECBD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7850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B001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F0FF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EE2D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A7AFA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1B279E"/>
    <w:multiLevelType w:val="hybridMultilevel"/>
    <w:tmpl w:val="3A486C80"/>
    <w:lvl w:ilvl="0" w:tplc="B1A2466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E86C274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EC5B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C6F2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8CF5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1643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32A0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AA54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5636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18"/>
  </w:num>
  <w:num w:numId="5">
    <w:abstractNumId w:val="8"/>
  </w:num>
  <w:num w:numId="6">
    <w:abstractNumId w:val="10"/>
  </w:num>
  <w:num w:numId="7">
    <w:abstractNumId w:val="19"/>
  </w:num>
  <w:num w:numId="8">
    <w:abstractNumId w:val="7"/>
  </w:num>
  <w:num w:numId="9">
    <w:abstractNumId w:val="25"/>
  </w:num>
  <w:num w:numId="10">
    <w:abstractNumId w:val="20"/>
  </w:num>
  <w:num w:numId="11">
    <w:abstractNumId w:val="21"/>
  </w:num>
  <w:num w:numId="12">
    <w:abstractNumId w:val="24"/>
  </w:num>
  <w:num w:numId="13">
    <w:abstractNumId w:val="9"/>
  </w:num>
  <w:num w:numId="14">
    <w:abstractNumId w:val="11"/>
  </w:num>
  <w:num w:numId="15">
    <w:abstractNumId w:val="5"/>
  </w:num>
  <w:num w:numId="16">
    <w:abstractNumId w:val="3"/>
  </w:num>
  <w:num w:numId="17">
    <w:abstractNumId w:val="22"/>
  </w:num>
  <w:num w:numId="18">
    <w:abstractNumId w:val="23"/>
  </w:num>
  <w:num w:numId="19">
    <w:abstractNumId w:val="15"/>
  </w:num>
  <w:num w:numId="20">
    <w:abstractNumId w:val="17"/>
  </w:num>
  <w:num w:numId="21">
    <w:abstractNumId w:val="12"/>
  </w:num>
  <w:num w:numId="22">
    <w:abstractNumId w:val="1"/>
  </w:num>
  <w:num w:numId="23">
    <w:abstractNumId w:val="6"/>
  </w:num>
  <w:num w:numId="24">
    <w:abstractNumId w:val="14"/>
  </w:num>
  <w:num w:numId="25">
    <w:abstractNumId w:val="16"/>
  </w:num>
  <w:num w:numId="2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15E65"/>
    <w:rsid w:val="00037FFB"/>
    <w:rsid w:val="00042290"/>
    <w:rsid w:val="0005086C"/>
    <w:rsid w:val="00072412"/>
    <w:rsid w:val="00083CD1"/>
    <w:rsid w:val="000A1836"/>
    <w:rsid w:val="000B28AA"/>
    <w:rsid w:val="000B7019"/>
    <w:rsid w:val="000D12F8"/>
    <w:rsid w:val="001019D1"/>
    <w:rsid w:val="00121760"/>
    <w:rsid w:val="00135D14"/>
    <w:rsid w:val="00147C39"/>
    <w:rsid w:val="0015268F"/>
    <w:rsid w:val="001610EF"/>
    <w:rsid w:val="001616CB"/>
    <w:rsid w:val="00170706"/>
    <w:rsid w:val="001A5299"/>
    <w:rsid w:val="001B045D"/>
    <w:rsid w:val="001B2150"/>
    <w:rsid w:val="001E7902"/>
    <w:rsid w:val="001F3794"/>
    <w:rsid w:val="002009AB"/>
    <w:rsid w:val="0020235E"/>
    <w:rsid w:val="002027A0"/>
    <w:rsid w:val="00206CDE"/>
    <w:rsid w:val="00225D4E"/>
    <w:rsid w:val="00237FD8"/>
    <w:rsid w:val="00261721"/>
    <w:rsid w:val="00262104"/>
    <w:rsid w:val="00267943"/>
    <w:rsid w:val="00287F9C"/>
    <w:rsid w:val="002B5484"/>
    <w:rsid w:val="002D7B94"/>
    <w:rsid w:val="00306551"/>
    <w:rsid w:val="00313DE5"/>
    <w:rsid w:val="00341C07"/>
    <w:rsid w:val="00352173"/>
    <w:rsid w:val="00373FBE"/>
    <w:rsid w:val="00374CCD"/>
    <w:rsid w:val="00374E2A"/>
    <w:rsid w:val="00377649"/>
    <w:rsid w:val="00380F9B"/>
    <w:rsid w:val="00387E0E"/>
    <w:rsid w:val="00394E83"/>
    <w:rsid w:val="003963F7"/>
    <w:rsid w:val="003E0BE9"/>
    <w:rsid w:val="00404B1C"/>
    <w:rsid w:val="00407AC9"/>
    <w:rsid w:val="00420EFD"/>
    <w:rsid w:val="00425233"/>
    <w:rsid w:val="004278EA"/>
    <w:rsid w:val="0043200F"/>
    <w:rsid w:val="00434991"/>
    <w:rsid w:val="00460669"/>
    <w:rsid w:val="00464A5D"/>
    <w:rsid w:val="00476258"/>
    <w:rsid w:val="00477A6C"/>
    <w:rsid w:val="00496196"/>
    <w:rsid w:val="004963AB"/>
    <w:rsid w:val="004A04BF"/>
    <w:rsid w:val="004A4BA9"/>
    <w:rsid w:val="004E3B2B"/>
    <w:rsid w:val="004F1898"/>
    <w:rsid w:val="0052229B"/>
    <w:rsid w:val="005243DB"/>
    <w:rsid w:val="00531F58"/>
    <w:rsid w:val="005560E7"/>
    <w:rsid w:val="0056059B"/>
    <w:rsid w:val="00564043"/>
    <w:rsid w:val="005821F2"/>
    <w:rsid w:val="00594BCC"/>
    <w:rsid w:val="0059570A"/>
    <w:rsid w:val="005A00C0"/>
    <w:rsid w:val="005A0A05"/>
    <w:rsid w:val="005A3A94"/>
    <w:rsid w:val="005C405E"/>
    <w:rsid w:val="005C40BB"/>
    <w:rsid w:val="005C5539"/>
    <w:rsid w:val="005C574F"/>
    <w:rsid w:val="005E38D6"/>
    <w:rsid w:val="005E45C6"/>
    <w:rsid w:val="005F0B0A"/>
    <w:rsid w:val="0060483C"/>
    <w:rsid w:val="00611725"/>
    <w:rsid w:val="00612CA4"/>
    <w:rsid w:val="00625BB6"/>
    <w:rsid w:val="00632289"/>
    <w:rsid w:val="006407BF"/>
    <w:rsid w:val="00642D87"/>
    <w:rsid w:val="0065451A"/>
    <w:rsid w:val="00661B9B"/>
    <w:rsid w:val="0068012E"/>
    <w:rsid w:val="00695269"/>
    <w:rsid w:val="0072752F"/>
    <w:rsid w:val="00742836"/>
    <w:rsid w:val="00751A99"/>
    <w:rsid w:val="007552BC"/>
    <w:rsid w:val="00755B43"/>
    <w:rsid w:val="00770A4D"/>
    <w:rsid w:val="00790393"/>
    <w:rsid w:val="00790875"/>
    <w:rsid w:val="00790AA5"/>
    <w:rsid w:val="00792F05"/>
    <w:rsid w:val="007A31F9"/>
    <w:rsid w:val="007B1DB4"/>
    <w:rsid w:val="007B32B4"/>
    <w:rsid w:val="007C0332"/>
    <w:rsid w:val="007D2A4B"/>
    <w:rsid w:val="007E2B23"/>
    <w:rsid w:val="007E6A9C"/>
    <w:rsid w:val="007F0115"/>
    <w:rsid w:val="007F35F7"/>
    <w:rsid w:val="007F66F6"/>
    <w:rsid w:val="007F6BA1"/>
    <w:rsid w:val="008114F1"/>
    <w:rsid w:val="00823411"/>
    <w:rsid w:val="0082550B"/>
    <w:rsid w:val="008424E0"/>
    <w:rsid w:val="008446E9"/>
    <w:rsid w:val="00845913"/>
    <w:rsid w:val="0085437A"/>
    <w:rsid w:val="00855037"/>
    <w:rsid w:val="00862D66"/>
    <w:rsid w:val="00865C79"/>
    <w:rsid w:val="0087026E"/>
    <w:rsid w:val="008A2616"/>
    <w:rsid w:val="008B08E2"/>
    <w:rsid w:val="008B0A0A"/>
    <w:rsid w:val="008B4994"/>
    <w:rsid w:val="008B510B"/>
    <w:rsid w:val="008B5C0A"/>
    <w:rsid w:val="008C3FEB"/>
    <w:rsid w:val="008D1C32"/>
    <w:rsid w:val="008D446C"/>
    <w:rsid w:val="008F61F8"/>
    <w:rsid w:val="0090062C"/>
    <w:rsid w:val="009151DE"/>
    <w:rsid w:val="00927DFD"/>
    <w:rsid w:val="00933B49"/>
    <w:rsid w:val="00963FCC"/>
    <w:rsid w:val="00976FB2"/>
    <w:rsid w:val="00984EA8"/>
    <w:rsid w:val="00985978"/>
    <w:rsid w:val="009A0EB2"/>
    <w:rsid w:val="009A2E79"/>
    <w:rsid w:val="009C2057"/>
    <w:rsid w:val="009D58D2"/>
    <w:rsid w:val="009E5015"/>
    <w:rsid w:val="009F2B46"/>
    <w:rsid w:val="009F7BF1"/>
    <w:rsid w:val="00A078CD"/>
    <w:rsid w:val="00A1223A"/>
    <w:rsid w:val="00A30AAF"/>
    <w:rsid w:val="00A443F1"/>
    <w:rsid w:val="00A95825"/>
    <w:rsid w:val="00AA016B"/>
    <w:rsid w:val="00AA0485"/>
    <w:rsid w:val="00AB4D4D"/>
    <w:rsid w:val="00AB56EA"/>
    <w:rsid w:val="00B15FF7"/>
    <w:rsid w:val="00B31012"/>
    <w:rsid w:val="00B3791D"/>
    <w:rsid w:val="00B61BAD"/>
    <w:rsid w:val="00B81D22"/>
    <w:rsid w:val="00B957E2"/>
    <w:rsid w:val="00BA13CA"/>
    <w:rsid w:val="00BE31C9"/>
    <w:rsid w:val="00BE4477"/>
    <w:rsid w:val="00C01085"/>
    <w:rsid w:val="00C118EE"/>
    <w:rsid w:val="00C149F5"/>
    <w:rsid w:val="00C217A7"/>
    <w:rsid w:val="00C323BD"/>
    <w:rsid w:val="00C36BB8"/>
    <w:rsid w:val="00C37622"/>
    <w:rsid w:val="00C5263A"/>
    <w:rsid w:val="00C60114"/>
    <w:rsid w:val="00C65EC0"/>
    <w:rsid w:val="00C77FDB"/>
    <w:rsid w:val="00C840A6"/>
    <w:rsid w:val="00C9043B"/>
    <w:rsid w:val="00C906AA"/>
    <w:rsid w:val="00C95AD4"/>
    <w:rsid w:val="00CA17A0"/>
    <w:rsid w:val="00CA2470"/>
    <w:rsid w:val="00CB2368"/>
    <w:rsid w:val="00D632FC"/>
    <w:rsid w:val="00D9331F"/>
    <w:rsid w:val="00DD4AAD"/>
    <w:rsid w:val="00DD7B56"/>
    <w:rsid w:val="00DF13EF"/>
    <w:rsid w:val="00E049F2"/>
    <w:rsid w:val="00E14048"/>
    <w:rsid w:val="00E20C45"/>
    <w:rsid w:val="00E251C6"/>
    <w:rsid w:val="00E33E64"/>
    <w:rsid w:val="00E37865"/>
    <w:rsid w:val="00E5658C"/>
    <w:rsid w:val="00E6497B"/>
    <w:rsid w:val="00E8688C"/>
    <w:rsid w:val="00EA2A35"/>
    <w:rsid w:val="00EA357D"/>
    <w:rsid w:val="00EC3877"/>
    <w:rsid w:val="00EC728F"/>
    <w:rsid w:val="00ED34AD"/>
    <w:rsid w:val="00EF508D"/>
    <w:rsid w:val="00F01D15"/>
    <w:rsid w:val="00F06CEF"/>
    <w:rsid w:val="00F32F61"/>
    <w:rsid w:val="00F37A3F"/>
    <w:rsid w:val="00F66EC9"/>
    <w:rsid w:val="00F767C1"/>
    <w:rsid w:val="00F86B3D"/>
    <w:rsid w:val="00F930DE"/>
    <w:rsid w:val="00FA7C05"/>
    <w:rsid w:val="00FC057F"/>
    <w:rsid w:val="00FC171A"/>
    <w:rsid w:val="00FC747F"/>
    <w:rsid w:val="00FD3717"/>
    <w:rsid w:val="00FD72B3"/>
    <w:rsid w:val="00FE2490"/>
    <w:rsid w:val="00FE4D2F"/>
    <w:rsid w:val="00FF4619"/>
    <w:rsid w:val="00FF6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59F65"/>
  <w15:docId w15:val="{F76A5DC7-8715-4A11-BD8E-088D42F94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hidden/>
    <w:uiPriority w:val="99"/>
    <w:semiHidden/>
    <w:rsid w:val="009A5F28"/>
    <w:rPr>
      <w:sz w:val="22"/>
      <w:szCs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4320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27001academy/blog/2015/09/14/how-to-manage-changes-in-an-isms-according-to-iso-27001-a-12-1-2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e/documentation/sicherheitsverfahren-fur-die-it-abteilung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2A49C-8A65-42DE-BA65-DBB274EC1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508</Words>
  <Characters>2899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Betriebsverfahren für IKT </vt:lpstr>
      <vt:lpstr>Betriebsverfahren für IKT </vt:lpstr>
      <vt:lpstr>Operating Procedures for Information and Communication Technology</vt:lpstr>
    </vt:vector>
  </TitlesOfParts>
  <Company>Advisera Expert Solutions Ltd</Company>
  <LinksUpToDate>false</LinksUpToDate>
  <CharactersWithSpaces>3401</CharactersWithSpaces>
  <SharedDoc>false</SharedDoc>
  <HLinks>
    <vt:vector size="132" baseType="variant">
      <vt:variant>
        <vt:i4>1835066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_Toc271115885</vt:lpwstr>
      </vt:variant>
      <vt:variant>
        <vt:i4>1835066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_Toc271115884</vt:lpwstr>
      </vt:variant>
      <vt:variant>
        <vt:i4>1835066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_Toc271115883</vt:lpwstr>
      </vt:variant>
      <vt:variant>
        <vt:i4>1835066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_Toc271115882</vt:lpwstr>
      </vt:variant>
      <vt:variant>
        <vt:i4>1835066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_Toc271115881</vt:lpwstr>
      </vt:variant>
      <vt:variant>
        <vt:i4>1835066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_Toc271115880</vt:lpwstr>
      </vt:variant>
      <vt:variant>
        <vt:i4>1245242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_Toc271115879</vt:lpwstr>
      </vt:variant>
      <vt:variant>
        <vt:i4>1245242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_Toc271115878</vt:lpwstr>
      </vt:variant>
      <vt:variant>
        <vt:i4>1245242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_Toc271115877</vt:lpwstr>
      </vt:variant>
      <vt:variant>
        <vt:i4>1245242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_Toc271115876</vt:lpwstr>
      </vt:variant>
      <vt:variant>
        <vt:i4>1245242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_Toc271115875</vt:lpwstr>
      </vt:variant>
      <vt:variant>
        <vt:i4>1245242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_Toc271115874</vt:lpwstr>
      </vt:variant>
      <vt:variant>
        <vt:i4>1245242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_Toc271115873</vt:lpwstr>
      </vt:variant>
      <vt:variant>
        <vt:i4>1245242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_Toc271115872</vt:lpwstr>
      </vt:variant>
      <vt:variant>
        <vt:i4>1245242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_Toc271115871</vt:lpwstr>
      </vt:variant>
      <vt:variant>
        <vt:i4>1245242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_Toc271115870</vt:lpwstr>
      </vt:variant>
      <vt:variant>
        <vt:i4>1179706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_Toc271115869</vt:lpwstr>
      </vt:variant>
      <vt:variant>
        <vt:i4>1179706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_Toc271115868</vt:lpwstr>
      </vt:variant>
      <vt:variant>
        <vt:i4>1179706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_Toc271115867</vt:lpwstr>
      </vt:variant>
      <vt:variant>
        <vt:i4>1179706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_Toc271115866</vt:lpwstr>
      </vt:variant>
      <vt:variant>
        <vt:i4>1179706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_Toc271115865</vt:lpwstr>
      </vt:variant>
      <vt:variant>
        <vt:i4>1179706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_Toc271115864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Sicherheitsverfahren für die IT-Abteilung </dc:title>
  <dc:creator>EUGDPRAcademy</dc:creator>
  <dc:description>©2017 Diese Vorlage kann von Kunden von Advisera Expert Solutions Ltd. gemäß der Lizenzvereinbarung verwendet werden.</dc:description>
  <cp:lastModifiedBy>EUGDPRAcademy</cp:lastModifiedBy>
  <cp:revision>19</cp:revision>
  <dcterms:created xsi:type="dcterms:W3CDTF">2013-10-05T09:55:00Z</dcterms:created>
  <dcterms:modified xsi:type="dcterms:W3CDTF">2017-12-11T15:18:00Z</dcterms:modified>
</cp:coreProperties>
</file>