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F8389" w14:textId="7CB118E0" w:rsidR="00942DA0" w:rsidRPr="00BD6281" w:rsidRDefault="00BD6281" w:rsidP="00BD6281">
      <w:pPr>
        <w:jc w:val="center"/>
        <w:rPr>
          <w:lang w:val="de-DE"/>
        </w:rPr>
      </w:pPr>
      <w:r w:rsidRPr="00BD6281">
        <w:rPr>
          <w:lang w:val="de-DE"/>
        </w:rPr>
        <w:t>** KOSTENLOSE VORSCHAU **</w:t>
      </w:r>
    </w:p>
    <w:p w14:paraId="4925F0F7" w14:textId="77777777" w:rsidR="00942DA0" w:rsidRPr="00BD6281" w:rsidRDefault="00942DA0">
      <w:pPr>
        <w:rPr>
          <w:lang w:val="de-DE"/>
        </w:rPr>
      </w:pPr>
    </w:p>
    <w:p w14:paraId="4F9A1789" w14:textId="77777777" w:rsidR="00942DA0" w:rsidRPr="00BD6281" w:rsidRDefault="00942DA0">
      <w:pPr>
        <w:rPr>
          <w:lang w:val="de-DE"/>
        </w:rPr>
      </w:pPr>
    </w:p>
    <w:p w14:paraId="6585BA82" w14:textId="77777777" w:rsidR="00942DA0" w:rsidRPr="00BD6281" w:rsidRDefault="00942DA0">
      <w:pPr>
        <w:rPr>
          <w:lang w:val="de-DE"/>
        </w:rPr>
      </w:pPr>
    </w:p>
    <w:p w14:paraId="565101F7" w14:textId="77777777" w:rsidR="00942DA0" w:rsidRPr="00BD6281" w:rsidRDefault="00942DA0">
      <w:pPr>
        <w:rPr>
          <w:lang w:val="de-DE"/>
        </w:rPr>
      </w:pPr>
    </w:p>
    <w:p w14:paraId="7CC53A6B" w14:textId="77777777" w:rsidR="00942DA0" w:rsidRPr="00BD6281" w:rsidRDefault="00942DA0">
      <w:pPr>
        <w:rPr>
          <w:lang w:val="de-DE"/>
        </w:rPr>
      </w:pPr>
    </w:p>
    <w:p w14:paraId="355F04F8" w14:textId="34875D45" w:rsidR="00942DA0" w:rsidRPr="00BD6281" w:rsidRDefault="00A20957">
      <w:pPr>
        <w:jc w:val="center"/>
        <w:rPr>
          <w:lang w:val="de-DE"/>
        </w:rPr>
      </w:pPr>
      <w:commentRangeStart w:id="0"/>
      <w:r w:rsidRPr="00BD6281">
        <w:rPr>
          <w:lang w:val="de-DE"/>
        </w:rPr>
        <w:t>[Logo der Organisation</w:t>
      </w:r>
      <w:r w:rsidR="002A5691" w:rsidRPr="00BD6281">
        <w:rPr>
          <w:lang w:val="de-DE"/>
        </w:rPr>
        <w:t>]</w:t>
      </w:r>
      <w:commentRangeEnd w:id="0"/>
      <w:r w:rsidR="00DC115B" w:rsidRPr="00BD6281">
        <w:rPr>
          <w:rStyle w:val="CommentReference"/>
          <w:lang w:val="de-DE"/>
        </w:rPr>
        <w:commentReference w:id="0"/>
      </w:r>
    </w:p>
    <w:p w14:paraId="194E7FBA" w14:textId="47957075" w:rsidR="00942DA0" w:rsidRPr="00BD6281" w:rsidRDefault="002A5691">
      <w:pPr>
        <w:jc w:val="center"/>
        <w:rPr>
          <w:lang w:val="de-DE"/>
        </w:rPr>
      </w:pPr>
      <w:r w:rsidRPr="00BD6281">
        <w:rPr>
          <w:lang w:val="de-DE"/>
        </w:rPr>
        <w:t>[</w:t>
      </w:r>
      <w:r w:rsidR="00DB45C2" w:rsidRPr="00BD6281">
        <w:rPr>
          <w:lang w:val="de-DE"/>
        </w:rPr>
        <w:t>Name</w:t>
      </w:r>
      <w:r w:rsidR="00A20957" w:rsidRPr="00BD6281">
        <w:rPr>
          <w:lang w:val="de-DE"/>
        </w:rPr>
        <w:t xml:space="preserve"> der Organisation</w:t>
      </w:r>
      <w:r w:rsidRPr="00BD6281">
        <w:rPr>
          <w:lang w:val="de-DE"/>
        </w:rPr>
        <w:t>]</w:t>
      </w:r>
    </w:p>
    <w:p w14:paraId="7386D00B" w14:textId="77777777" w:rsidR="00942DA0" w:rsidRPr="00BD6281" w:rsidRDefault="00942DA0">
      <w:pPr>
        <w:jc w:val="center"/>
        <w:rPr>
          <w:lang w:val="de-DE"/>
        </w:rPr>
      </w:pPr>
    </w:p>
    <w:p w14:paraId="15E82F28" w14:textId="77777777" w:rsidR="00942DA0" w:rsidRPr="00BD6281" w:rsidRDefault="00942DA0">
      <w:pPr>
        <w:jc w:val="center"/>
        <w:rPr>
          <w:lang w:val="de-DE"/>
        </w:rPr>
      </w:pPr>
    </w:p>
    <w:p w14:paraId="6A5FC010" w14:textId="07AC4F27" w:rsidR="00942DA0" w:rsidRPr="00BD6281" w:rsidRDefault="00441EDE" w:rsidP="00DC115B">
      <w:pPr>
        <w:jc w:val="center"/>
        <w:rPr>
          <w:b/>
          <w:sz w:val="32"/>
          <w:lang w:val="de-DE"/>
        </w:rPr>
      </w:pPr>
      <w:r w:rsidRPr="00BD6281">
        <w:rPr>
          <w:b/>
          <w:sz w:val="32"/>
          <w:lang w:val="de-DE"/>
        </w:rPr>
        <w:t>P</w:t>
      </w:r>
      <w:r w:rsidR="00F078C6" w:rsidRPr="00BD6281">
        <w:rPr>
          <w:b/>
          <w:sz w:val="32"/>
          <w:lang w:val="de-DE"/>
        </w:rPr>
        <w:t>OLITIK</w:t>
      </w:r>
      <w:r w:rsidR="002F52E3" w:rsidRPr="00BD6281">
        <w:rPr>
          <w:b/>
          <w:sz w:val="32"/>
          <w:lang w:val="de-DE"/>
        </w:rPr>
        <w:t xml:space="preserve"> DES </w:t>
      </w:r>
      <w:r w:rsidR="00F8650F" w:rsidRPr="00BD6281">
        <w:rPr>
          <w:b/>
          <w:sz w:val="32"/>
          <w:lang w:val="de-DE"/>
        </w:rPr>
        <w:t xml:space="preserve">SCHUTZES </w:t>
      </w:r>
      <w:r w:rsidR="002F52E3" w:rsidRPr="00BD6281">
        <w:rPr>
          <w:b/>
          <w:sz w:val="32"/>
          <w:lang w:val="de-DE"/>
        </w:rPr>
        <w:t>PERSONENBEZOGENE</w:t>
      </w:r>
      <w:r w:rsidR="00F8650F" w:rsidRPr="00BD6281">
        <w:rPr>
          <w:b/>
          <w:sz w:val="32"/>
          <w:lang w:val="de-DE"/>
        </w:rPr>
        <w:t>R</w:t>
      </w:r>
      <w:r w:rsidR="002F52E3" w:rsidRPr="00BD6281">
        <w:rPr>
          <w:b/>
          <w:sz w:val="32"/>
          <w:lang w:val="de-DE"/>
        </w:rPr>
        <w:t xml:space="preserve"> DATEN </w:t>
      </w:r>
    </w:p>
    <w:p w14:paraId="7658196D" w14:textId="77777777" w:rsidR="00942DA0" w:rsidRPr="00BD6281" w:rsidRDefault="00942DA0">
      <w:pPr>
        <w:rPr>
          <w:lang w:val="de-DE"/>
        </w:rPr>
      </w:pPr>
    </w:p>
    <w:tbl>
      <w:tblPr>
        <w:tblW w:w="9072"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52"/>
        <w:gridCol w:w="6720"/>
      </w:tblGrid>
      <w:tr w:rsidR="00DB45C2" w:rsidRPr="00BD6281" w14:paraId="5ED6375A" w14:textId="77777777">
        <w:tc>
          <w:tcPr>
            <w:tcW w:w="2352" w:type="dxa"/>
            <w:tcBorders>
              <w:top w:val="single" w:sz="4" w:space="0" w:color="000001"/>
              <w:bottom w:val="single" w:sz="4" w:space="0" w:color="000001"/>
              <w:right w:val="single" w:sz="4" w:space="0" w:color="000001"/>
            </w:tcBorders>
            <w:shd w:val="clear" w:color="auto" w:fill="auto"/>
          </w:tcPr>
          <w:p w14:paraId="2CD44EDA" w14:textId="77777777" w:rsidR="00942DA0" w:rsidRPr="00BD6281" w:rsidRDefault="002A5691">
            <w:pPr>
              <w:rPr>
                <w:lang w:val="de-DE"/>
              </w:rPr>
            </w:pPr>
            <w:commentRangeStart w:id="1"/>
            <w:r w:rsidRPr="00BD6281">
              <w:rPr>
                <w:lang w:val="de-DE"/>
              </w:rPr>
              <w:t>Code</w:t>
            </w:r>
            <w:commentRangeEnd w:id="1"/>
            <w:r w:rsidR="00DC115B" w:rsidRPr="00BD6281">
              <w:rPr>
                <w:rStyle w:val="CommentReference"/>
                <w:lang w:val="de-DE"/>
              </w:rPr>
              <w:commentReference w:id="1"/>
            </w:r>
            <w:r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7E1DC88" w14:textId="77777777" w:rsidR="00942DA0" w:rsidRPr="00BD6281" w:rsidRDefault="00942DA0">
            <w:pPr>
              <w:rPr>
                <w:lang w:val="de-DE"/>
              </w:rPr>
            </w:pPr>
          </w:p>
        </w:tc>
      </w:tr>
      <w:tr w:rsidR="00DB45C2" w:rsidRPr="00BD6281" w14:paraId="1109936E" w14:textId="77777777">
        <w:tc>
          <w:tcPr>
            <w:tcW w:w="2352" w:type="dxa"/>
            <w:tcBorders>
              <w:top w:val="single" w:sz="4" w:space="0" w:color="000001"/>
              <w:bottom w:val="single" w:sz="4" w:space="0" w:color="000001"/>
              <w:right w:val="single" w:sz="4" w:space="0" w:color="000001"/>
            </w:tcBorders>
            <w:shd w:val="clear" w:color="auto" w:fill="auto"/>
          </w:tcPr>
          <w:p w14:paraId="5B1671C1" w14:textId="77777777" w:rsidR="00942DA0" w:rsidRPr="00BD6281" w:rsidRDefault="002A5691">
            <w:pPr>
              <w:rPr>
                <w:lang w:val="de-DE"/>
              </w:rPr>
            </w:pPr>
            <w:r w:rsidRPr="00BD6281">
              <w:rPr>
                <w:lang w:val="de-DE"/>
              </w:rPr>
              <w:t>Version: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0716CED6" w14:textId="77777777" w:rsidR="00942DA0" w:rsidRPr="00BD6281" w:rsidRDefault="00942DA0">
            <w:pPr>
              <w:rPr>
                <w:lang w:val="de-DE"/>
              </w:rPr>
            </w:pPr>
          </w:p>
        </w:tc>
      </w:tr>
      <w:tr w:rsidR="00DB45C2" w:rsidRPr="00BD6281" w14:paraId="64C86E9B" w14:textId="77777777">
        <w:tc>
          <w:tcPr>
            <w:tcW w:w="2352" w:type="dxa"/>
            <w:tcBorders>
              <w:top w:val="single" w:sz="4" w:space="0" w:color="000001"/>
              <w:bottom w:val="single" w:sz="4" w:space="0" w:color="000001"/>
              <w:right w:val="single" w:sz="4" w:space="0" w:color="000001"/>
            </w:tcBorders>
            <w:shd w:val="clear" w:color="auto" w:fill="auto"/>
          </w:tcPr>
          <w:p w14:paraId="37699277" w14:textId="55CCAC17" w:rsidR="00942DA0" w:rsidRPr="00BD6281" w:rsidRDefault="00A20957">
            <w:pPr>
              <w:rPr>
                <w:lang w:val="de-DE"/>
              </w:rPr>
            </w:pPr>
            <w:r w:rsidRPr="00BD6281">
              <w:rPr>
                <w:lang w:val="de-DE"/>
              </w:rPr>
              <w:t>Datum der V</w:t>
            </w:r>
            <w:r w:rsidR="002A5691" w:rsidRPr="00BD6281">
              <w:rPr>
                <w:lang w:val="de-DE"/>
              </w:rPr>
              <w:t>ersion:</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6824BF36" w14:textId="77777777" w:rsidR="00942DA0" w:rsidRPr="00BD6281" w:rsidRDefault="00942DA0">
            <w:pPr>
              <w:rPr>
                <w:lang w:val="de-DE"/>
              </w:rPr>
            </w:pPr>
          </w:p>
        </w:tc>
      </w:tr>
      <w:tr w:rsidR="00DB45C2" w:rsidRPr="00BD6281" w14:paraId="678AA0CC" w14:textId="77777777">
        <w:tc>
          <w:tcPr>
            <w:tcW w:w="2352" w:type="dxa"/>
            <w:tcBorders>
              <w:top w:val="single" w:sz="4" w:space="0" w:color="000001"/>
              <w:bottom w:val="single" w:sz="4" w:space="0" w:color="000001"/>
              <w:right w:val="single" w:sz="4" w:space="0" w:color="000001"/>
            </w:tcBorders>
            <w:shd w:val="clear" w:color="auto" w:fill="auto"/>
          </w:tcPr>
          <w:p w14:paraId="7848110A" w14:textId="20C121A5" w:rsidR="00942DA0" w:rsidRPr="00BD6281" w:rsidRDefault="00A20957">
            <w:pPr>
              <w:rPr>
                <w:lang w:val="de-DE"/>
              </w:rPr>
            </w:pPr>
            <w:r w:rsidRPr="00BD6281">
              <w:rPr>
                <w:lang w:val="de-DE"/>
              </w:rPr>
              <w:t>Erstellt von</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FC29993" w14:textId="77777777" w:rsidR="00942DA0" w:rsidRPr="00BD6281" w:rsidRDefault="00942DA0">
            <w:pPr>
              <w:rPr>
                <w:lang w:val="de-DE"/>
              </w:rPr>
            </w:pPr>
          </w:p>
        </w:tc>
      </w:tr>
      <w:tr w:rsidR="00DB45C2" w:rsidRPr="00BD6281" w14:paraId="24F457E0" w14:textId="77777777">
        <w:tc>
          <w:tcPr>
            <w:tcW w:w="2352" w:type="dxa"/>
            <w:tcBorders>
              <w:top w:val="single" w:sz="4" w:space="0" w:color="000001"/>
              <w:bottom w:val="single" w:sz="4" w:space="0" w:color="000001"/>
              <w:right w:val="single" w:sz="4" w:space="0" w:color="000001"/>
            </w:tcBorders>
            <w:shd w:val="clear" w:color="auto" w:fill="auto"/>
          </w:tcPr>
          <w:p w14:paraId="4C47B0D0" w14:textId="3C4E553B" w:rsidR="00942DA0" w:rsidRPr="00BD6281" w:rsidRDefault="00A20957">
            <w:pPr>
              <w:rPr>
                <w:lang w:val="de-DE"/>
              </w:rPr>
            </w:pPr>
            <w:r w:rsidRPr="00BD6281">
              <w:rPr>
                <w:lang w:val="de-DE"/>
              </w:rPr>
              <w:t>Genehmigt von</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7556FB51" w14:textId="77777777" w:rsidR="00942DA0" w:rsidRPr="00BD6281" w:rsidRDefault="00942DA0">
            <w:pPr>
              <w:rPr>
                <w:lang w:val="de-DE"/>
              </w:rPr>
            </w:pPr>
          </w:p>
        </w:tc>
      </w:tr>
      <w:tr w:rsidR="00942DA0" w:rsidRPr="00BD6281" w14:paraId="6B57F8D4" w14:textId="77777777">
        <w:tc>
          <w:tcPr>
            <w:tcW w:w="2352" w:type="dxa"/>
            <w:tcBorders>
              <w:top w:val="single" w:sz="4" w:space="0" w:color="000001"/>
              <w:bottom w:val="single" w:sz="4" w:space="0" w:color="000001"/>
              <w:right w:val="single" w:sz="4" w:space="0" w:color="000001"/>
            </w:tcBorders>
            <w:shd w:val="clear" w:color="auto" w:fill="auto"/>
          </w:tcPr>
          <w:p w14:paraId="4CDBF32F" w14:textId="6B1E2FF3" w:rsidR="00942DA0" w:rsidRPr="00BD6281" w:rsidRDefault="00A20957">
            <w:pPr>
              <w:rPr>
                <w:lang w:val="de-DE"/>
              </w:rPr>
            </w:pPr>
            <w:r w:rsidRPr="00BD6281">
              <w:rPr>
                <w:lang w:val="de-DE"/>
              </w:rPr>
              <w:t>Vertraulichkeitsstufe</w:t>
            </w:r>
            <w:r w:rsidR="002A5691" w:rsidRPr="00BD6281">
              <w:rPr>
                <w:lang w:val="de-DE"/>
              </w:rPr>
              <w:t>:</w:t>
            </w:r>
          </w:p>
        </w:tc>
        <w:tc>
          <w:tcPr>
            <w:tcW w:w="6719" w:type="dxa"/>
            <w:tcBorders>
              <w:top w:val="single" w:sz="4" w:space="0" w:color="000001"/>
              <w:left w:val="single" w:sz="4" w:space="0" w:color="000001"/>
              <w:bottom w:val="single" w:sz="4" w:space="0" w:color="000001"/>
            </w:tcBorders>
            <w:shd w:val="clear" w:color="auto" w:fill="auto"/>
            <w:tcMar>
              <w:left w:w="103" w:type="dxa"/>
            </w:tcMar>
          </w:tcPr>
          <w:p w14:paraId="2D0D1E81" w14:textId="77777777" w:rsidR="00942DA0" w:rsidRPr="00BD6281" w:rsidRDefault="00942DA0">
            <w:pPr>
              <w:rPr>
                <w:lang w:val="de-DE"/>
              </w:rPr>
            </w:pPr>
          </w:p>
        </w:tc>
      </w:tr>
    </w:tbl>
    <w:p w14:paraId="28F1BF2C" w14:textId="77777777" w:rsidR="00942DA0" w:rsidRPr="00BD6281" w:rsidRDefault="00942DA0">
      <w:pPr>
        <w:rPr>
          <w:lang w:val="de-DE"/>
        </w:rPr>
      </w:pPr>
    </w:p>
    <w:p w14:paraId="5D3FD306" w14:textId="77777777" w:rsidR="00942DA0" w:rsidRPr="00BD6281" w:rsidRDefault="002A5691">
      <w:pPr>
        <w:rPr>
          <w:lang w:val="de-DE"/>
        </w:rPr>
      </w:pPr>
      <w:r w:rsidRPr="00BD6281">
        <w:rPr>
          <w:lang w:val="de-DE"/>
        </w:rPr>
        <w:br w:type="page"/>
      </w:r>
    </w:p>
    <w:p w14:paraId="748F776D" w14:textId="053BF23B" w:rsidR="00942DA0" w:rsidRPr="00BD6281" w:rsidRDefault="003E6624" w:rsidP="003E6624">
      <w:pPr>
        <w:rPr>
          <w:b/>
          <w:sz w:val="28"/>
          <w:szCs w:val="28"/>
          <w:lang w:val="de-DE"/>
        </w:rPr>
      </w:pPr>
      <w:r w:rsidRPr="00BD6281">
        <w:rPr>
          <w:b/>
          <w:sz w:val="28"/>
          <w:lang w:val="de-DE"/>
        </w:rPr>
        <w:lastRenderedPageBreak/>
        <w:t>Änderungsprotokoll</w:t>
      </w:r>
      <w:r w:rsidR="00DC115B" w:rsidRPr="00BD6281">
        <w:rPr>
          <w:b/>
          <w:sz w:val="28"/>
          <w:lang w:val="de-DE"/>
        </w:rPr>
        <w:tab/>
      </w:r>
    </w:p>
    <w:tbl>
      <w:tblPr>
        <w:tblW w:w="906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755"/>
        <w:gridCol w:w="980"/>
        <w:gridCol w:w="1798"/>
        <w:gridCol w:w="4529"/>
      </w:tblGrid>
      <w:tr w:rsidR="00DB45C2" w:rsidRPr="00BD6281" w14:paraId="52F38D5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E5802B" w14:textId="7E8D2F5F" w:rsidR="00942DA0" w:rsidRPr="00BD6281" w:rsidRDefault="003E6624">
            <w:pPr>
              <w:rPr>
                <w:b/>
                <w:lang w:val="de-DE"/>
              </w:rPr>
            </w:pPr>
            <w:r w:rsidRPr="00BD6281">
              <w:rPr>
                <w:b/>
                <w:lang w:val="de-DE"/>
              </w:rPr>
              <w:t>Datum</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72B6EF" w14:textId="77777777" w:rsidR="00942DA0" w:rsidRPr="00BD6281" w:rsidRDefault="002A5691">
            <w:pPr>
              <w:rPr>
                <w:b/>
                <w:lang w:val="de-DE"/>
              </w:rPr>
            </w:pPr>
            <w:r w:rsidRPr="00BD6281">
              <w:rPr>
                <w:b/>
                <w:lang w:val="de-DE"/>
              </w:rPr>
              <w:t>Version</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E0A2FA" w14:textId="36722869" w:rsidR="00942DA0" w:rsidRPr="00BD6281" w:rsidRDefault="003E6624">
            <w:pPr>
              <w:rPr>
                <w:b/>
                <w:lang w:val="de-DE"/>
              </w:rPr>
            </w:pPr>
            <w:r w:rsidRPr="00BD6281">
              <w:rPr>
                <w:b/>
                <w:lang w:val="de-DE"/>
              </w:rPr>
              <w:t>Erstellt von</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D9147A" w14:textId="7C70CB49" w:rsidR="00942DA0" w:rsidRPr="00BD6281" w:rsidRDefault="003E6624">
            <w:pPr>
              <w:rPr>
                <w:b/>
                <w:lang w:val="de-DE"/>
              </w:rPr>
            </w:pPr>
            <w:r w:rsidRPr="00BD6281">
              <w:rPr>
                <w:b/>
                <w:lang w:val="de-DE"/>
              </w:rPr>
              <w:t>Beschreibung der Änderung</w:t>
            </w:r>
          </w:p>
        </w:tc>
      </w:tr>
      <w:tr w:rsidR="00DB45C2" w:rsidRPr="00BD6281" w14:paraId="36C4E3A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826114" w14:textId="47712CE1" w:rsidR="00942DA0" w:rsidRPr="00BD6281" w:rsidRDefault="003E6624">
            <w:pPr>
              <w:rPr>
                <w:lang w:val="de-DE"/>
              </w:rPr>
            </w:pPr>
            <w:r w:rsidRPr="00BD6281">
              <w:rPr>
                <w:lang w:val="de-DE"/>
              </w:rPr>
              <w:t>TT</w:t>
            </w:r>
            <w:r w:rsidR="002A5691" w:rsidRPr="00BD6281">
              <w:rPr>
                <w:lang w:val="de-DE"/>
              </w:rPr>
              <w:t>.</w:t>
            </w:r>
            <w:r w:rsidRPr="00BD6281">
              <w:rPr>
                <w:lang w:val="de-DE"/>
              </w:rPr>
              <w:t>MM</w:t>
            </w:r>
            <w:r w:rsidR="002A5691" w:rsidRPr="00BD6281">
              <w:rPr>
                <w:lang w:val="de-DE"/>
              </w:rPr>
              <w:t>.</w:t>
            </w:r>
            <w:r w:rsidRPr="00BD6281">
              <w:rPr>
                <w:lang w:val="de-DE"/>
              </w:rPr>
              <w:t>JJJJ</w:t>
            </w: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D31C9F" w14:textId="77777777" w:rsidR="00942DA0" w:rsidRPr="00BD6281" w:rsidRDefault="002A5691">
            <w:pPr>
              <w:rPr>
                <w:lang w:val="de-DE"/>
              </w:rPr>
            </w:pPr>
            <w:r w:rsidRPr="00BD6281">
              <w:rPr>
                <w:lang w:val="de-DE"/>
              </w:rPr>
              <w:t>0.1</w:t>
            </w: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DF03A" w14:textId="6119280A" w:rsidR="00942DA0" w:rsidRPr="00BD6281" w:rsidRDefault="00300E3B">
            <w:pPr>
              <w:rPr>
                <w:lang w:val="de-DE"/>
              </w:rPr>
            </w:pPr>
            <w:r w:rsidRPr="00BD6281">
              <w:rPr>
                <w:lang w:val="de-DE"/>
              </w:rPr>
              <w:t>EUGDPRAcademy</w:t>
            </w: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F5D3A4" w14:textId="72D22B0E" w:rsidR="00942DA0" w:rsidRPr="00BD6281" w:rsidRDefault="003E6624">
            <w:pPr>
              <w:rPr>
                <w:lang w:val="de-DE"/>
              </w:rPr>
            </w:pPr>
            <w:r w:rsidRPr="00BD6281">
              <w:rPr>
                <w:lang w:val="de-DE"/>
              </w:rPr>
              <w:t>Gliederung des Grunddokuments</w:t>
            </w:r>
          </w:p>
        </w:tc>
      </w:tr>
      <w:tr w:rsidR="00DB45C2" w:rsidRPr="00BD6281" w14:paraId="3C7C4BF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5DD2BC" w14:textId="77777777" w:rsidR="00942DA0" w:rsidRPr="00BD6281" w:rsidRDefault="00942DA0">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C6A4D10" w14:textId="77777777" w:rsidR="00942DA0" w:rsidRPr="00BD6281" w:rsidRDefault="00942DA0">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1B45B0" w14:textId="77777777" w:rsidR="00942DA0" w:rsidRPr="00BD6281" w:rsidRDefault="00942DA0">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4D59D7" w14:textId="77777777" w:rsidR="00942DA0" w:rsidRPr="00BD6281" w:rsidRDefault="00942DA0">
            <w:pPr>
              <w:rPr>
                <w:lang w:val="de-DE"/>
              </w:rPr>
            </w:pPr>
          </w:p>
        </w:tc>
      </w:tr>
      <w:tr w:rsidR="00DB45C2" w:rsidRPr="00BD6281" w14:paraId="52CEE4B9"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77B5226" w14:textId="77777777" w:rsidR="00942DA0" w:rsidRPr="00BD6281" w:rsidRDefault="00942DA0">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0B223F" w14:textId="77777777" w:rsidR="00942DA0" w:rsidRPr="00BD6281" w:rsidRDefault="00942DA0">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32D8555" w14:textId="77777777" w:rsidR="00942DA0" w:rsidRPr="00BD6281" w:rsidRDefault="00942DA0">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460DB6E" w14:textId="77777777" w:rsidR="00942DA0" w:rsidRPr="00BD6281" w:rsidRDefault="00942DA0">
            <w:pPr>
              <w:rPr>
                <w:lang w:val="de-DE"/>
              </w:rPr>
            </w:pPr>
          </w:p>
        </w:tc>
      </w:tr>
      <w:tr w:rsidR="00DB45C2" w:rsidRPr="00BD6281" w14:paraId="06F7A444"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0A3F60A"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D22A9E9"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DD2609"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0911AB" w14:textId="77777777" w:rsidR="00F228C2" w:rsidRPr="00BD6281" w:rsidRDefault="00F228C2">
            <w:pPr>
              <w:rPr>
                <w:lang w:val="de-DE"/>
              </w:rPr>
            </w:pPr>
          </w:p>
        </w:tc>
      </w:tr>
      <w:tr w:rsidR="00DB45C2" w:rsidRPr="00BD6281" w14:paraId="24CB2A0E"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210DD1D"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FFA915"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0654BB"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FED7C6D" w14:textId="77777777" w:rsidR="00F228C2" w:rsidRPr="00BD6281" w:rsidRDefault="00F228C2">
            <w:pPr>
              <w:rPr>
                <w:lang w:val="de-DE"/>
              </w:rPr>
            </w:pPr>
          </w:p>
        </w:tc>
      </w:tr>
      <w:tr w:rsidR="00F228C2" w:rsidRPr="00BD6281" w14:paraId="63438C11" w14:textId="77777777" w:rsidTr="00300E3B">
        <w:tc>
          <w:tcPr>
            <w:tcW w:w="175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69B9965" w14:textId="77777777" w:rsidR="00F228C2" w:rsidRPr="00BD6281" w:rsidRDefault="00F228C2">
            <w:pPr>
              <w:rPr>
                <w:lang w:val="de-DE"/>
              </w:rPr>
            </w:pPr>
          </w:p>
        </w:tc>
        <w:tc>
          <w:tcPr>
            <w:tcW w:w="9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A58B259" w14:textId="77777777" w:rsidR="00F228C2" w:rsidRPr="00BD6281" w:rsidRDefault="00F228C2">
            <w:pPr>
              <w:rPr>
                <w:lang w:val="de-DE"/>
              </w:rPr>
            </w:pPr>
          </w:p>
        </w:tc>
        <w:tc>
          <w:tcPr>
            <w:tcW w:w="179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7BEE76F" w14:textId="77777777" w:rsidR="00F228C2" w:rsidRPr="00BD6281" w:rsidRDefault="00F228C2">
            <w:pPr>
              <w:rPr>
                <w:lang w:val="de-DE"/>
              </w:rPr>
            </w:pPr>
          </w:p>
        </w:tc>
        <w:tc>
          <w:tcPr>
            <w:tcW w:w="4529"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1C164C4" w14:textId="77777777" w:rsidR="00F228C2" w:rsidRPr="00BD6281" w:rsidRDefault="00F228C2">
            <w:pPr>
              <w:rPr>
                <w:lang w:val="de-DE"/>
              </w:rPr>
            </w:pPr>
          </w:p>
        </w:tc>
      </w:tr>
    </w:tbl>
    <w:p w14:paraId="66297E46" w14:textId="77777777" w:rsidR="00942DA0" w:rsidRPr="00BD6281" w:rsidRDefault="00942DA0" w:rsidP="00F228C2">
      <w:pPr>
        <w:rPr>
          <w:b/>
          <w:sz w:val="28"/>
          <w:lang w:val="de-DE"/>
        </w:rPr>
      </w:pPr>
    </w:p>
    <w:sdt>
      <w:sdtPr>
        <w:rPr>
          <w:lang w:val="de-DE"/>
        </w:rPr>
        <w:id w:val="1040149819"/>
        <w:docPartObj>
          <w:docPartGallery w:val="Table of Contents"/>
          <w:docPartUnique/>
        </w:docPartObj>
      </w:sdtPr>
      <w:sdtEndPr/>
      <w:sdtContent>
        <w:p w14:paraId="60DE20F0" w14:textId="0D4B9FC6" w:rsidR="00942DA0" w:rsidRPr="00BD6281" w:rsidRDefault="009A5307">
          <w:pPr>
            <w:rPr>
              <w:lang w:val="de-DE"/>
            </w:rPr>
          </w:pPr>
          <w:r w:rsidRPr="00BD6281">
            <w:rPr>
              <w:b/>
              <w:sz w:val="28"/>
              <w:lang w:val="de-DE"/>
            </w:rPr>
            <w:t>Inhaltsverzeichnis</w:t>
          </w:r>
        </w:p>
        <w:p w14:paraId="3F29F19A" w14:textId="77777777" w:rsidR="00DB45C2" w:rsidRPr="00BD6281" w:rsidRDefault="002A5691" w:rsidP="00DB45C2">
          <w:pPr>
            <w:pStyle w:val="TOC1"/>
            <w:rPr>
              <w:rFonts w:eastAsiaTheme="minorEastAsia" w:cstheme="minorBidi"/>
              <w:sz w:val="22"/>
              <w:szCs w:val="22"/>
              <w:lang w:val="de-DE" w:eastAsia="zh-CN"/>
            </w:rPr>
          </w:pPr>
          <w:r w:rsidRPr="00BD6281">
            <w:rPr>
              <w:lang w:val="de-DE"/>
            </w:rPr>
            <w:fldChar w:fldCharType="begin"/>
          </w:r>
          <w:r w:rsidRPr="00BD6281">
            <w:rPr>
              <w:lang w:val="de-DE"/>
            </w:rPr>
            <w:instrText>TOC \z \o "1-3" \u \h</w:instrText>
          </w:r>
          <w:r w:rsidRPr="00BD6281">
            <w:rPr>
              <w:lang w:val="de-DE"/>
            </w:rPr>
            <w:fldChar w:fldCharType="separate"/>
          </w:r>
          <w:hyperlink w:anchor="_Toc500420631" w:history="1">
            <w:r w:rsidR="00DB45C2" w:rsidRPr="00BD6281">
              <w:rPr>
                <w:rStyle w:val="Hyperlink"/>
                <w:lang w:val="de-DE"/>
              </w:rPr>
              <w:t>1.</w:t>
            </w:r>
            <w:r w:rsidR="00DB45C2" w:rsidRPr="00BD6281">
              <w:rPr>
                <w:rFonts w:eastAsiaTheme="minorEastAsia" w:cstheme="minorBidi"/>
                <w:sz w:val="22"/>
                <w:szCs w:val="22"/>
                <w:lang w:val="de-DE" w:eastAsia="zh-CN"/>
              </w:rPr>
              <w:tab/>
            </w:r>
            <w:r w:rsidR="00DB45C2" w:rsidRPr="00BD6281">
              <w:rPr>
                <w:rStyle w:val="Hyperlink"/>
                <w:lang w:val="de-DE"/>
              </w:rPr>
              <w:t>Zweck, Anwendungsbereich und Nutzer</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_Toc500420631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47266880" w14:textId="77777777" w:rsidR="00DB45C2" w:rsidRPr="00BD6281" w:rsidRDefault="0085670B" w:rsidP="00DB45C2">
          <w:pPr>
            <w:pStyle w:val="TOC1"/>
            <w:rPr>
              <w:rFonts w:eastAsiaTheme="minorEastAsia" w:cstheme="minorBidi"/>
              <w:sz w:val="22"/>
              <w:szCs w:val="22"/>
              <w:lang w:val="de-DE" w:eastAsia="zh-CN"/>
            </w:rPr>
          </w:pPr>
          <w:hyperlink w:anchor="_Toc500420632" w:history="1">
            <w:r w:rsidR="00DB45C2" w:rsidRPr="00BD6281">
              <w:rPr>
                <w:rStyle w:val="Hyperlink"/>
                <w:lang w:val="de-DE"/>
              </w:rPr>
              <w:t>2.</w:t>
            </w:r>
            <w:r w:rsidR="00DB45C2" w:rsidRPr="00BD6281">
              <w:rPr>
                <w:rFonts w:eastAsiaTheme="minorEastAsia" w:cstheme="minorBidi"/>
                <w:sz w:val="22"/>
                <w:szCs w:val="22"/>
                <w:lang w:val="de-DE" w:eastAsia="zh-CN"/>
              </w:rPr>
              <w:tab/>
            </w:r>
            <w:r w:rsidR="00DB45C2" w:rsidRPr="00BD6281">
              <w:rPr>
                <w:rStyle w:val="Hyperlink"/>
                <w:lang w:val="de-DE"/>
              </w:rPr>
              <w:t>Referenzdokumente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_Toc500420632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2783E240" w14:textId="77777777" w:rsidR="00DB45C2" w:rsidRPr="00BD6281" w:rsidRDefault="0085670B" w:rsidP="00DB45C2">
          <w:pPr>
            <w:pStyle w:val="TOC1"/>
            <w:rPr>
              <w:rFonts w:eastAsiaTheme="minorEastAsia" w:cstheme="minorBidi"/>
              <w:sz w:val="22"/>
              <w:szCs w:val="22"/>
              <w:lang w:val="de-DE" w:eastAsia="zh-CN"/>
            </w:rPr>
          </w:pPr>
          <w:hyperlink w:anchor="_Toc500420633" w:history="1">
            <w:r w:rsidR="00DB45C2" w:rsidRPr="00BD6281">
              <w:rPr>
                <w:rStyle w:val="Hyperlink"/>
                <w:lang w:val="de-DE"/>
              </w:rPr>
              <w:t>3.</w:t>
            </w:r>
            <w:r w:rsidR="00DB45C2" w:rsidRPr="00BD6281">
              <w:rPr>
                <w:rFonts w:eastAsiaTheme="minorEastAsia" w:cstheme="minorBidi"/>
                <w:sz w:val="22"/>
                <w:szCs w:val="22"/>
                <w:lang w:val="de-DE" w:eastAsia="zh-CN"/>
              </w:rPr>
              <w:tab/>
            </w:r>
            <w:r w:rsidR="00DB45C2" w:rsidRPr="00BD6281">
              <w:rPr>
                <w:rStyle w:val="Hyperlink"/>
                <w:lang w:val="de-DE"/>
              </w:rPr>
              <w:t>Definitionen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_Toc500420633 \h </w:instrText>
            </w:r>
            <w:r w:rsidR="00DB45C2" w:rsidRPr="00BD6281">
              <w:rPr>
                <w:webHidden/>
                <w:lang w:val="de-DE"/>
              </w:rPr>
            </w:r>
            <w:r w:rsidR="00DB45C2" w:rsidRPr="00BD6281">
              <w:rPr>
                <w:webHidden/>
                <w:lang w:val="de-DE"/>
              </w:rPr>
              <w:fldChar w:fldCharType="separate"/>
            </w:r>
            <w:r w:rsidR="00DB45C2" w:rsidRPr="00BD6281">
              <w:rPr>
                <w:webHidden/>
                <w:lang w:val="de-DE"/>
              </w:rPr>
              <w:t>4</w:t>
            </w:r>
            <w:r w:rsidR="00DB45C2" w:rsidRPr="00BD6281">
              <w:rPr>
                <w:webHidden/>
                <w:lang w:val="de-DE"/>
              </w:rPr>
              <w:fldChar w:fldCharType="end"/>
            </w:r>
          </w:hyperlink>
        </w:p>
        <w:p w14:paraId="098B6C5F" w14:textId="77777777" w:rsidR="00DB45C2" w:rsidRPr="00BD6281" w:rsidRDefault="0085670B" w:rsidP="00DB45C2">
          <w:pPr>
            <w:pStyle w:val="TOC1"/>
            <w:rPr>
              <w:rFonts w:eastAsiaTheme="minorEastAsia" w:cstheme="minorBidi"/>
              <w:sz w:val="22"/>
              <w:szCs w:val="22"/>
              <w:lang w:val="de-DE" w:eastAsia="zh-CN"/>
            </w:rPr>
          </w:pPr>
          <w:hyperlink w:anchor="_Toc500420634" w:history="1">
            <w:r w:rsidR="00DB45C2" w:rsidRPr="00BD6281">
              <w:rPr>
                <w:rStyle w:val="Hyperlink"/>
                <w:lang w:val="de-DE"/>
              </w:rPr>
              <w:t>4.</w:t>
            </w:r>
            <w:r w:rsidR="00DB45C2" w:rsidRPr="00BD6281">
              <w:rPr>
                <w:rFonts w:eastAsiaTheme="minorEastAsia" w:cstheme="minorBidi"/>
                <w:sz w:val="22"/>
                <w:szCs w:val="22"/>
                <w:lang w:val="de-DE" w:eastAsia="zh-CN"/>
              </w:rPr>
              <w:tab/>
            </w:r>
            <w:r w:rsidR="00DB45C2" w:rsidRPr="00BD6281">
              <w:rPr>
                <w:rStyle w:val="Hyperlink"/>
                <w:lang w:val="de-DE"/>
              </w:rPr>
              <w:t>Grundprinzipien bezüglich der Verarbeitung personenbezogener Daten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_Toc500420634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44C9380D"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35" w:history="1">
            <w:r w:rsidR="00DB45C2" w:rsidRPr="00BD6281">
              <w:rPr>
                <w:rStyle w:val="Hyperlink"/>
                <w:lang w:val="de-DE"/>
              </w:rPr>
              <w:t>4.1.</w:t>
            </w:r>
            <w:r w:rsidR="00DB45C2" w:rsidRPr="00BD6281">
              <w:rPr>
                <w:rFonts w:eastAsiaTheme="minorEastAsia" w:cstheme="minorBidi"/>
                <w:smallCaps w:val="0"/>
                <w:sz w:val="22"/>
                <w:szCs w:val="22"/>
                <w:lang w:val="de-DE" w:eastAsia="zh-CN"/>
              </w:rPr>
              <w:tab/>
            </w:r>
            <w:r w:rsidR="00DB45C2" w:rsidRPr="00BD6281">
              <w:rPr>
                <w:rStyle w:val="Hyperlink"/>
                <w:lang w:val="de-DE"/>
              </w:rPr>
              <w:t>Rechtmäßigkeit, Verarbeitung nach Treu und Glauben, Transparenz</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_Toc500420635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767825C2"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36" w:history="1">
            <w:r w:rsidR="00DB45C2" w:rsidRPr="00BD6281">
              <w:rPr>
                <w:rStyle w:val="Hyperlink"/>
                <w:lang w:val="de-DE"/>
              </w:rPr>
              <w:t>4.2.</w:t>
            </w:r>
            <w:r w:rsidR="00DB45C2" w:rsidRPr="00BD6281">
              <w:rPr>
                <w:rFonts w:eastAsiaTheme="minorEastAsia" w:cstheme="minorBidi"/>
                <w:smallCaps w:val="0"/>
                <w:sz w:val="22"/>
                <w:szCs w:val="22"/>
                <w:lang w:val="de-DE" w:eastAsia="zh-CN"/>
              </w:rPr>
              <w:tab/>
            </w:r>
            <w:r w:rsidR="00DB45C2" w:rsidRPr="00BD6281">
              <w:rPr>
                <w:rStyle w:val="Hyperlink"/>
                <w:lang w:val="de-DE"/>
              </w:rPr>
              <w:t>Zweckbindung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_Toc500420636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7A4D77E9"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37" w:history="1">
            <w:r w:rsidR="00DB45C2" w:rsidRPr="00BD6281">
              <w:rPr>
                <w:rStyle w:val="Hyperlink"/>
                <w:lang w:val="de-DE"/>
              </w:rPr>
              <w:t>4.3.</w:t>
            </w:r>
            <w:r w:rsidR="00DB45C2" w:rsidRPr="00BD6281">
              <w:rPr>
                <w:rFonts w:eastAsiaTheme="minorEastAsia" w:cstheme="minorBidi"/>
                <w:smallCaps w:val="0"/>
                <w:sz w:val="22"/>
                <w:szCs w:val="22"/>
                <w:lang w:val="de-DE" w:eastAsia="zh-CN"/>
              </w:rPr>
              <w:tab/>
            </w:r>
            <w:r w:rsidR="00DB45C2" w:rsidRPr="00BD6281">
              <w:rPr>
                <w:rStyle w:val="Hyperlink"/>
                <w:lang w:val="de-DE"/>
              </w:rPr>
              <w:t>Datenminimisierung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_Toc500420637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08FE3057"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38" w:history="1">
            <w:r w:rsidR="00DB45C2" w:rsidRPr="00BD6281">
              <w:rPr>
                <w:rStyle w:val="Hyperlink"/>
                <w:lang w:val="de-DE"/>
              </w:rPr>
              <w:t>4.4.</w:t>
            </w:r>
            <w:r w:rsidR="00DB45C2" w:rsidRPr="00BD6281">
              <w:rPr>
                <w:rFonts w:eastAsiaTheme="minorEastAsia" w:cstheme="minorBidi"/>
                <w:smallCaps w:val="0"/>
                <w:sz w:val="22"/>
                <w:szCs w:val="22"/>
                <w:lang w:val="de-DE" w:eastAsia="zh-CN"/>
              </w:rPr>
              <w:tab/>
            </w:r>
            <w:r w:rsidR="00DB45C2" w:rsidRPr="00BD6281">
              <w:rPr>
                <w:rStyle w:val="Hyperlink"/>
                <w:lang w:val="de-DE"/>
              </w:rPr>
              <w:t>Richtigkeit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_Toc500420638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1A91357A"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39" w:history="1">
            <w:r w:rsidR="00DB45C2" w:rsidRPr="00BD6281">
              <w:rPr>
                <w:rStyle w:val="Hyperlink"/>
                <w:lang w:val="de-DE"/>
              </w:rPr>
              <w:t>4.5.</w:t>
            </w:r>
            <w:r w:rsidR="00DB45C2" w:rsidRPr="00BD6281">
              <w:rPr>
                <w:rFonts w:eastAsiaTheme="minorEastAsia" w:cstheme="minorBidi"/>
                <w:smallCaps w:val="0"/>
                <w:sz w:val="22"/>
                <w:szCs w:val="22"/>
                <w:lang w:val="de-DE" w:eastAsia="zh-CN"/>
              </w:rPr>
              <w:tab/>
            </w:r>
            <w:r w:rsidR="00DB45C2" w:rsidRPr="00BD6281">
              <w:rPr>
                <w:rStyle w:val="Hyperlink"/>
                <w:lang w:val="de-DE"/>
              </w:rPr>
              <w:t>Speicherbegrenzung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_Toc500420639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4FBD41D1"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0" w:history="1">
            <w:r w:rsidR="00DB45C2" w:rsidRPr="00BD6281">
              <w:rPr>
                <w:rStyle w:val="Hyperlink"/>
                <w:lang w:val="de-DE"/>
              </w:rPr>
              <w:t>4.6.</w:t>
            </w:r>
            <w:r w:rsidR="00DB45C2" w:rsidRPr="00BD6281">
              <w:rPr>
                <w:rFonts w:eastAsiaTheme="minorEastAsia" w:cstheme="minorBidi"/>
                <w:smallCaps w:val="0"/>
                <w:sz w:val="22"/>
                <w:szCs w:val="22"/>
                <w:lang w:val="de-DE" w:eastAsia="zh-CN"/>
              </w:rPr>
              <w:tab/>
            </w:r>
            <w:r w:rsidR="00DB45C2" w:rsidRPr="00BD6281">
              <w:rPr>
                <w:rStyle w:val="Hyperlink"/>
                <w:lang w:val="de-DE"/>
              </w:rPr>
              <w:t>Integrität und Vertraulichkeit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_Toc500420640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2A92C71E"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1" w:history="1">
            <w:r w:rsidR="00DB45C2" w:rsidRPr="00BD6281">
              <w:rPr>
                <w:rStyle w:val="Hyperlink"/>
                <w:lang w:val="de-DE"/>
              </w:rPr>
              <w:t>4.7.</w:t>
            </w:r>
            <w:r w:rsidR="00DB45C2" w:rsidRPr="00BD6281">
              <w:rPr>
                <w:rFonts w:eastAsiaTheme="minorEastAsia" w:cstheme="minorBidi"/>
                <w:smallCaps w:val="0"/>
                <w:sz w:val="22"/>
                <w:szCs w:val="22"/>
                <w:lang w:val="de-DE" w:eastAsia="zh-CN"/>
              </w:rPr>
              <w:tab/>
            </w:r>
            <w:r w:rsidR="00DB45C2" w:rsidRPr="00BD6281">
              <w:rPr>
                <w:rStyle w:val="Hyperlink"/>
                <w:lang w:val="de-DE"/>
              </w:rPr>
              <w:t>Rechenschaftspflicht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_Toc500420641 \h </w:instrText>
            </w:r>
            <w:r w:rsidR="00DB45C2" w:rsidRPr="00BD6281">
              <w:rPr>
                <w:webHidden/>
                <w:lang w:val="de-DE"/>
              </w:rPr>
            </w:r>
            <w:r w:rsidR="00DB45C2" w:rsidRPr="00BD6281">
              <w:rPr>
                <w:webHidden/>
                <w:lang w:val="de-DE"/>
              </w:rPr>
              <w:fldChar w:fldCharType="separate"/>
            </w:r>
            <w:r w:rsidR="00DB45C2" w:rsidRPr="00BD6281">
              <w:rPr>
                <w:webHidden/>
                <w:lang w:val="de-DE"/>
              </w:rPr>
              <w:t>7</w:t>
            </w:r>
            <w:r w:rsidR="00DB45C2" w:rsidRPr="00BD6281">
              <w:rPr>
                <w:webHidden/>
                <w:lang w:val="de-DE"/>
              </w:rPr>
              <w:fldChar w:fldCharType="end"/>
            </w:r>
          </w:hyperlink>
        </w:p>
        <w:p w14:paraId="5BED9BB8" w14:textId="77777777" w:rsidR="00DB45C2" w:rsidRPr="00BD6281" w:rsidRDefault="0085670B" w:rsidP="00DB45C2">
          <w:pPr>
            <w:pStyle w:val="TOC1"/>
            <w:rPr>
              <w:rFonts w:eastAsiaTheme="minorEastAsia" w:cstheme="minorBidi"/>
              <w:sz w:val="22"/>
              <w:szCs w:val="22"/>
              <w:lang w:val="de-DE" w:eastAsia="zh-CN"/>
            </w:rPr>
          </w:pPr>
          <w:hyperlink w:anchor="_Toc500420642" w:history="1">
            <w:r w:rsidR="00DB45C2" w:rsidRPr="00BD6281">
              <w:rPr>
                <w:rStyle w:val="Hyperlink"/>
                <w:lang w:val="de-DE"/>
              </w:rPr>
              <w:t>5.</w:t>
            </w:r>
            <w:r w:rsidR="00DB45C2" w:rsidRPr="00BD6281">
              <w:rPr>
                <w:rFonts w:eastAsiaTheme="minorEastAsia" w:cstheme="minorBidi"/>
                <w:sz w:val="22"/>
                <w:szCs w:val="22"/>
                <w:lang w:val="de-DE" w:eastAsia="zh-CN"/>
              </w:rPr>
              <w:tab/>
            </w:r>
            <w:r w:rsidR="00DB45C2" w:rsidRPr="00BD6281">
              <w:rPr>
                <w:rStyle w:val="Hyperlink"/>
                <w:lang w:val="de-DE"/>
              </w:rPr>
              <w:t>Einbindung des Datenschutzes in Geschäftstätigkeiten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_Toc500420642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457BC92B"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3" w:history="1">
            <w:r w:rsidR="00DB45C2" w:rsidRPr="00BD6281">
              <w:rPr>
                <w:rStyle w:val="Hyperlink"/>
                <w:lang w:val="de-DE"/>
              </w:rPr>
              <w:t>5.1.</w:t>
            </w:r>
            <w:r w:rsidR="00DB45C2" w:rsidRPr="00BD6281">
              <w:rPr>
                <w:rFonts w:eastAsiaTheme="minorEastAsia" w:cstheme="minorBidi"/>
                <w:smallCaps w:val="0"/>
                <w:sz w:val="22"/>
                <w:szCs w:val="22"/>
                <w:lang w:val="de-DE" w:eastAsia="zh-CN"/>
              </w:rPr>
              <w:tab/>
            </w:r>
            <w:r w:rsidR="00DB45C2" w:rsidRPr="00BD6281">
              <w:rPr>
                <w:rStyle w:val="Hyperlink"/>
                <w:lang w:val="de-DE"/>
              </w:rPr>
              <w:t>Benachrichtigung betroffener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_Toc500420643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38E162F8"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4" w:history="1">
            <w:r w:rsidR="00DB45C2" w:rsidRPr="00BD6281">
              <w:rPr>
                <w:rStyle w:val="Hyperlink"/>
                <w:lang w:val="de-DE"/>
              </w:rPr>
              <w:t>5.2.</w:t>
            </w:r>
            <w:r w:rsidR="00DB45C2" w:rsidRPr="00BD6281">
              <w:rPr>
                <w:rFonts w:eastAsiaTheme="minorEastAsia" w:cstheme="minorBidi"/>
                <w:smallCaps w:val="0"/>
                <w:sz w:val="22"/>
                <w:szCs w:val="22"/>
                <w:lang w:val="de-DE" w:eastAsia="zh-CN"/>
              </w:rPr>
              <w:tab/>
            </w:r>
            <w:r w:rsidR="00DB45C2" w:rsidRPr="00BD6281">
              <w:rPr>
                <w:rStyle w:val="Hyperlink"/>
                <w:lang w:val="de-DE"/>
              </w:rPr>
              <w:t>Entscheidung und Einwilligung der betroffenen Person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_Toc500420644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399E9099"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5" w:history="1">
            <w:r w:rsidR="00DB45C2" w:rsidRPr="00BD6281">
              <w:rPr>
                <w:rStyle w:val="Hyperlink"/>
                <w:bCs/>
                <w:lang w:val="de-DE"/>
              </w:rPr>
              <w:t>5.3.</w:t>
            </w:r>
            <w:r w:rsidR="00DB45C2" w:rsidRPr="00BD6281">
              <w:rPr>
                <w:rFonts w:eastAsiaTheme="minorEastAsia" w:cstheme="minorBidi"/>
                <w:smallCaps w:val="0"/>
                <w:sz w:val="22"/>
                <w:szCs w:val="22"/>
                <w:lang w:val="de-DE" w:eastAsia="zh-CN"/>
              </w:rPr>
              <w:tab/>
            </w:r>
            <w:r w:rsidR="00DB45C2" w:rsidRPr="00BD6281">
              <w:rPr>
                <w:rStyle w:val="Hyperlink"/>
                <w:lang w:val="de-DE"/>
              </w:rPr>
              <w:t>Erhebung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_Toc500420645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131E0285"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6" w:history="1">
            <w:r w:rsidR="00DB45C2" w:rsidRPr="00BD6281">
              <w:rPr>
                <w:rStyle w:val="Hyperlink"/>
                <w:lang w:val="de-DE"/>
              </w:rPr>
              <w:t>5.4.</w:t>
            </w:r>
            <w:r w:rsidR="00DB45C2" w:rsidRPr="00BD6281">
              <w:rPr>
                <w:rFonts w:eastAsiaTheme="minorEastAsia" w:cstheme="minorBidi"/>
                <w:smallCaps w:val="0"/>
                <w:sz w:val="22"/>
                <w:szCs w:val="22"/>
                <w:lang w:val="de-DE" w:eastAsia="zh-CN"/>
              </w:rPr>
              <w:tab/>
            </w:r>
            <w:r w:rsidR="00DB45C2" w:rsidRPr="00BD6281">
              <w:rPr>
                <w:rStyle w:val="Hyperlink"/>
                <w:lang w:val="de-DE"/>
              </w:rPr>
              <w:t>Verwendung, Speicherung und Entsorgung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_Toc500420646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01535FFE"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7" w:history="1">
            <w:r w:rsidR="00DB45C2" w:rsidRPr="00BD6281">
              <w:rPr>
                <w:rStyle w:val="Hyperlink"/>
                <w:lang w:val="de-DE"/>
              </w:rPr>
              <w:t>5.5.</w:t>
            </w:r>
            <w:r w:rsidR="00DB45C2" w:rsidRPr="00BD6281">
              <w:rPr>
                <w:rFonts w:eastAsiaTheme="minorEastAsia" w:cstheme="minorBidi"/>
                <w:smallCaps w:val="0"/>
                <w:sz w:val="22"/>
                <w:szCs w:val="22"/>
                <w:lang w:val="de-DE" w:eastAsia="zh-CN"/>
              </w:rPr>
              <w:tab/>
            </w:r>
            <w:r w:rsidR="00DB45C2" w:rsidRPr="00BD6281">
              <w:rPr>
                <w:rStyle w:val="Hyperlink"/>
                <w:lang w:val="de-DE"/>
              </w:rPr>
              <w:t>Offenlegung an Dritte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_Toc500420647 \h </w:instrText>
            </w:r>
            <w:r w:rsidR="00DB45C2" w:rsidRPr="00BD6281">
              <w:rPr>
                <w:webHidden/>
                <w:lang w:val="de-DE"/>
              </w:rPr>
            </w:r>
            <w:r w:rsidR="00DB45C2" w:rsidRPr="00BD6281">
              <w:rPr>
                <w:webHidden/>
                <w:lang w:val="de-DE"/>
              </w:rPr>
              <w:fldChar w:fldCharType="separate"/>
            </w:r>
            <w:r w:rsidR="00DB45C2" w:rsidRPr="00BD6281">
              <w:rPr>
                <w:webHidden/>
                <w:lang w:val="de-DE"/>
              </w:rPr>
              <w:t>8</w:t>
            </w:r>
            <w:r w:rsidR="00DB45C2" w:rsidRPr="00BD6281">
              <w:rPr>
                <w:webHidden/>
                <w:lang w:val="de-DE"/>
              </w:rPr>
              <w:fldChar w:fldCharType="end"/>
            </w:r>
          </w:hyperlink>
        </w:p>
        <w:p w14:paraId="7696452C"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8" w:history="1">
            <w:r w:rsidR="00DB45C2" w:rsidRPr="00BD6281">
              <w:rPr>
                <w:rStyle w:val="Hyperlink"/>
                <w:lang w:val="de-DE"/>
              </w:rPr>
              <w:t>5.6.</w:t>
            </w:r>
            <w:r w:rsidR="00DB45C2" w:rsidRPr="00BD6281">
              <w:rPr>
                <w:rFonts w:eastAsiaTheme="minorEastAsia" w:cstheme="minorBidi"/>
                <w:smallCaps w:val="0"/>
                <w:sz w:val="22"/>
                <w:szCs w:val="22"/>
                <w:lang w:val="de-DE" w:eastAsia="zh-CN"/>
              </w:rPr>
              <w:tab/>
            </w:r>
            <w:r w:rsidR="00DB45C2" w:rsidRPr="00BD6281">
              <w:rPr>
                <w:rStyle w:val="Hyperlink"/>
                <w:lang w:val="de-DE"/>
              </w:rPr>
              <w:t>Grenzüberschreitende Datenübertragung</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_Toc500420648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7DE8A823"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49" w:history="1">
            <w:r w:rsidR="00DB45C2" w:rsidRPr="00BD6281">
              <w:rPr>
                <w:rStyle w:val="Hyperlink"/>
                <w:lang w:val="de-DE"/>
              </w:rPr>
              <w:t>5.7.</w:t>
            </w:r>
            <w:r w:rsidR="00DB45C2" w:rsidRPr="00BD6281">
              <w:rPr>
                <w:rFonts w:eastAsiaTheme="minorEastAsia" w:cstheme="minorBidi"/>
                <w:smallCaps w:val="0"/>
                <w:sz w:val="22"/>
                <w:szCs w:val="22"/>
                <w:lang w:val="de-DE" w:eastAsia="zh-CN"/>
              </w:rPr>
              <w:tab/>
            </w:r>
            <w:r w:rsidR="00DB45C2" w:rsidRPr="00BD6281">
              <w:rPr>
                <w:rStyle w:val="Hyperlink"/>
                <w:lang w:val="de-DE"/>
              </w:rPr>
              <w:t>Zugangsrechte betroffener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_Toc500420649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61873588"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50" w:history="1">
            <w:r w:rsidR="00DB45C2" w:rsidRPr="00BD6281">
              <w:rPr>
                <w:rStyle w:val="Hyperlink"/>
                <w:lang w:val="de-DE"/>
              </w:rPr>
              <w:t>5.8.</w:t>
            </w:r>
            <w:r w:rsidR="00DB45C2" w:rsidRPr="00BD6281">
              <w:rPr>
                <w:rFonts w:eastAsiaTheme="minorEastAsia" w:cstheme="minorBidi"/>
                <w:smallCaps w:val="0"/>
                <w:sz w:val="22"/>
                <w:szCs w:val="22"/>
                <w:lang w:val="de-DE" w:eastAsia="zh-CN"/>
              </w:rPr>
              <w:tab/>
            </w:r>
            <w:r w:rsidR="00DB45C2" w:rsidRPr="00BD6281">
              <w:rPr>
                <w:rStyle w:val="Hyperlink"/>
                <w:lang w:val="de-DE"/>
              </w:rPr>
              <w:t>Datenübertragbarkeit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_Toc500420650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1B1D9520"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51" w:history="1">
            <w:r w:rsidR="00DB45C2" w:rsidRPr="00BD6281">
              <w:rPr>
                <w:rStyle w:val="Hyperlink"/>
                <w:lang w:val="de-DE"/>
              </w:rPr>
              <w:t>5.9.</w:t>
            </w:r>
            <w:r w:rsidR="00DB45C2" w:rsidRPr="00BD6281">
              <w:rPr>
                <w:rFonts w:eastAsiaTheme="minorEastAsia" w:cstheme="minorBidi"/>
                <w:smallCaps w:val="0"/>
                <w:sz w:val="22"/>
                <w:szCs w:val="22"/>
                <w:lang w:val="de-DE" w:eastAsia="zh-CN"/>
              </w:rPr>
              <w:tab/>
            </w:r>
            <w:r w:rsidR="00DB45C2" w:rsidRPr="00BD6281">
              <w:rPr>
                <w:rStyle w:val="Hyperlink"/>
                <w:lang w:val="de-DE"/>
              </w:rPr>
              <w:t>Das Recht auf „Vergessenwerden“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_Toc500420651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58EEA39F" w14:textId="77777777" w:rsidR="00DB45C2" w:rsidRPr="00BD6281" w:rsidRDefault="0085670B" w:rsidP="00DB45C2">
          <w:pPr>
            <w:pStyle w:val="TOC1"/>
            <w:rPr>
              <w:rFonts w:eastAsiaTheme="minorEastAsia" w:cstheme="minorBidi"/>
              <w:sz w:val="22"/>
              <w:szCs w:val="22"/>
              <w:lang w:val="de-DE" w:eastAsia="zh-CN"/>
            </w:rPr>
          </w:pPr>
          <w:hyperlink w:anchor="_Toc500420652" w:history="1">
            <w:r w:rsidR="00DB45C2" w:rsidRPr="00BD6281">
              <w:rPr>
                <w:rStyle w:val="Hyperlink"/>
                <w:lang w:val="de-DE"/>
              </w:rPr>
              <w:t>6.</w:t>
            </w:r>
            <w:r w:rsidR="00DB45C2" w:rsidRPr="00BD6281">
              <w:rPr>
                <w:rFonts w:eastAsiaTheme="minorEastAsia" w:cstheme="minorBidi"/>
                <w:sz w:val="22"/>
                <w:szCs w:val="22"/>
                <w:lang w:val="de-DE" w:eastAsia="zh-CN"/>
              </w:rPr>
              <w:tab/>
            </w:r>
            <w:r w:rsidR="00DB45C2" w:rsidRPr="00BD6281">
              <w:rPr>
                <w:rStyle w:val="Hyperlink"/>
                <w:lang w:val="de-DE"/>
              </w:rPr>
              <w:t>Richtlinien für die Verarbeitung nach Treu und Glauben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_Toc500420652 \h </w:instrText>
            </w:r>
            <w:r w:rsidR="00DB45C2" w:rsidRPr="00BD6281">
              <w:rPr>
                <w:webHidden/>
                <w:lang w:val="de-DE"/>
              </w:rPr>
            </w:r>
            <w:r w:rsidR="00DB45C2" w:rsidRPr="00BD6281">
              <w:rPr>
                <w:webHidden/>
                <w:lang w:val="de-DE"/>
              </w:rPr>
              <w:fldChar w:fldCharType="separate"/>
            </w:r>
            <w:r w:rsidR="00DB45C2" w:rsidRPr="00BD6281">
              <w:rPr>
                <w:webHidden/>
                <w:lang w:val="de-DE"/>
              </w:rPr>
              <w:t>9</w:t>
            </w:r>
            <w:r w:rsidR="00DB45C2" w:rsidRPr="00BD6281">
              <w:rPr>
                <w:webHidden/>
                <w:lang w:val="de-DE"/>
              </w:rPr>
              <w:fldChar w:fldCharType="end"/>
            </w:r>
          </w:hyperlink>
        </w:p>
        <w:p w14:paraId="5607F10A"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53" w:history="1">
            <w:r w:rsidR="00DB45C2" w:rsidRPr="00BD6281">
              <w:rPr>
                <w:rStyle w:val="Hyperlink"/>
                <w:lang w:val="de-DE"/>
              </w:rPr>
              <w:t>6.1.</w:t>
            </w:r>
            <w:r w:rsidR="00DB45C2" w:rsidRPr="00BD6281">
              <w:rPr>
                <w:rFonts w:eastAsiaTheme="minorEastAsia" w:cstheme="minorBidi"/>
                <w:smallCaps w:val="0"/>
                <w:sz w:val="22"/>
                <w:szCs w:val="22"/>
                <w:lang w:val="de-DE" w:eastAsia="zh-CN"/>
              </w:rPr>
              <w:tab/>
            </w:r>
            <w:r w:rsidR="00DB45C2" w:rsidRPr="00BD6281">
              <w:rPr>
                <w:rStyle w:val="Hyperlink"/>
                <w:lang w:val="de-DE"/>
              </w:rPr>
              <w:t>Benachrichtigung der betroffenen Personen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_Toc500420653 \h </w:instrText>
            </w:r>
            <w:r w:rsidR="00DB45C2" w:rsidRPr="00BD6281">
              <w:rPr>
                <w:webHidden/>
                <w:lang w:val="de-DE"/>
              </w:rPr>
            </w:r>
            <w:r w:rsidR="00DB45C2" w:rsidRPr="00BD6281">
              <w:rPr>
                <w:webHidden/>
                <w:lang w:val="de-DE"/>
              </w:rPr>
              <w:fldChar w:fldCharType="separate"/>
            </w:r>
            <w:r w:rsidR="00DB45C2" w:rsidRPr="00BD6281">
              <w:rPr>
                <w:webHidden/>
                <w:lang w:val="de-DE"/>
              </w:rPr>
              <w:t>10</w:t>
            </w:r>
            <w:r w:rsidR="00DB45C2" w:rsidRPr="00BD6281">
              <w:rPr>
                <w:webHidden/>
                <w:lang w:val="de-DE"/>
              </w:rPr>
              <w:fldChar w:fldCharType="end"/>
            </w:r>
          </w:hyperlink>
        </w:p>
        <w:p w14:paraId="09B6E427"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54" w:history="1">
            <w:r w:rsidR="00DB45C2" w:rsidRPr="00BD6281">
              <w:rPr>
                <w:rStyle w:val="Hyperlink"/>
                <w:lang w:val="de-DE"/>
              </w:rPr>
              <w:t>6.2.</w:t>
            </w:r>
            <w:r w:rsidR="00DB45C2" w:rsidRPr="00BD6281">
              <w:rPr>
                <w:rFonts w:eastAsiaTheme="minorEastAsia" w:cstheme="minorBidi"/>
                <w:smallCaps w:val="0"/>
                <w:sz w:val="22"/>
                <w:szCs w:val="22"/>
                <w:lang w:val="de-DE" w:eastAsia="zh-CN"/>
              </w:rPr>
              <w:tab/>
            </w:r>
            <w:r w:rsidR="00DB45C2" w:rsidRPr="00BD6281">
              <w:rPr>
                <w:rStyle w:val="Hyperlink"/>
                <w:lang w:val="de-DE"/>
              </w:rPr>
              <w:t>Einholung von Einwilligungen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_Toc500420654 \h </w:instrText>
            </w:r>
            <w:r w:rsidR="00DB45C2" w:rsidRPr="00BD6281">
              <w:rPr>
                <w:webHidden/>
                <w:lang w:val="de-DE"/>
              </w:rPr>
            </w:r>
            <w:r w:rsidR="00DB45C2" w:rsidRPr="00BD6281">
              <w:rPr>
                <w:webHidden/>
                <w:lang w:val="de-DE"/>
              </w:rPr>
              <w:fldChar w:fldCharType="separate"/>
            </w:r>
            <w:r w:rsidR="00DB45C2" w:rsidRPr="00BD6281">
              <w:rPr>
                <w:webHidden/>
                <w:lang w:val="de-DE"/>
              </w:rPr>
              <w:t>10</w:t>
            </w:r>
            <w:r w:rsidR="00DB45C2" w:rsidRPr="00BD6281">
              <w:rPr>
                <w:webHidden/>
                <w:lang w:val="de-DE"/>
              </w:rPr>
              <w:fldChar w:fldCharType="end"/>
            </w:r>
          </w:hyperlink>
        </w:p>
        <w:p w14:paraId="485B65A3" w14:textId="77777777" w:rsidR="00DB45C2" w:rsidRPr="00BD6281" w:rsidRDefault="0085670B" w:rsidP="00DB45C2">
          <w:pPr>
            <w:pStyle w:val="TOC1"/>
            <w:rPr>
              <w:rFonts w:eastAsiaTheme="minorEastAsia" w:cstheme="minorBidi"/>
              <w:sz w:val="22"/>
              <w:szCs w:val="22"/>
              <w:lang w:val="de-DE" w:eastAsia="zh-CN"/>
            </w:rPr>
          </w:pPr>
          <w:hyperlink w:anchor="_Toc500420655" w:history="1">
            <w:r w:rsidR="00DB45C2" w:rsidRPr="00BD6281">
              <w:rPr>
                <w:rStyle w:val="Hyperlink"/>
                <w:highlight w:val="white"/>
                <w:lang w:val="de-DE"/>
              </w:rPr>
              <w:t>7.</w:t>
            </w:r>
            <w:r w:rsidR="00DB45C2" w:rsidRPr="00BD6281">
              <w:rPr>
                <w:rFonts w:eastAsiaTheme="minorEastAsia" w:cstheme="minorBidi"/>
                <w:sz w:val="22"/>
                <w:szCs w:val="22"/>
                <w:lang w:val="de-DE" w:eastAsia="zh-CN"/>
              </w:rPr>
              <w:tab/>
            </w:r>
            <w:r w:rsidR="00DB45C2" w:rsidRPr="00BD6281">
              <w:rPr>
                <w:rStyle w:val="Hyperlink"/>
                <w:shd w:val="clear" w:color="auto" w:fill="FFFFFF"/>
                <w:lang w:val="de-DE"/>
              </w:rPr>
              <w:t>Organisation und Verantwortlichkeiten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_Toc500420655 \h </w:instrText>
            </w:r>
            <w:r w:rsidR="00DB45C2" w:rsidRPr="00BD6281">
              <w:rPr>
                <w:webHidden/>
                <w:lang w:val="de-DE"/>
              </w:rPr>
            </w:r>
            <w:r w:rsidR="00DB45C2" w:rsidRPr="00BD6281">
              <w:rPr>
                <w:webHidden/>
                <w:lang w:val="de-DE"/>
              </w:rPr>
              <w:fldChar w:fldCharType="separate"/>
            </w:r>
            <w:r w:rsidR="00DB45C2" w:rsidRPr="00BD6281">
              <w:rPr>
                <w:webHidden/>
                <w:lang w:val="de-DE"/>
              </w:rPr>
              <w:t>11</w:t>
            </w:r>
            <w:r w:rsidR="00DB45C2" w:rsidRPr="00BD6281">
              <w:rPr>
                <w:webHidden/>
                <w:lang w:val="de-DE"/>
              </w:rPr>
              <w:fldChar w:fldCharType="end"/>
            </w:r>
          </w:hyperlink>
        </w:p>
        <w:p w14:paraId="75570444" w14:textId="77777777" w:rsidR="00DB45C2" w:rsidRPr="00BD6281" w:rsidRDefault="0085670B" w:rsidP="00DB45C2">
          <w:pPr>
            <w:pStyle w:val="TOC1"/>
            <w:rPr>
              <w:rFonts w:eastAsiaTheme="minorEastAsia" w:cstheme="minorBidi"/>
              <w:sz w:val="22"/>
              <w:szCs w:val="22"/>
              <w:lang w:val="de-DE" w:eastAsia="zh-CN"/>
            </w:rPr>
          </w:pPr>
          <w:hyperlink w:anchor="_Toc500420656" w:history="1">
            <w:r w:rsidR="00DB45C2" w:rsidRPr="00BD6281">
              <w:rPr>
                <w:rStyle w:val="Hyperlink"/>
                <w:highlight w:val="white"/>
                <w:lang w:val="de-DE"/>
              </w:rPr>
              <w:t>8.</w:t>
            </w:r>
            <w:r w:rsidR="00DB45C2" w:rsidRPr="00BD6281">
              <w:rPr>
                <w:rFonts w:eastAsiaTheme="minorEastAsia" w:cstheme="minorBidi"/>
                <w:sz w:val="22"/>
                <w:szCs w:val="22"/>
                <w:lang w:val="de-DE" w:eastAsia="zh-CN"/>
              </w:rPr>
              <w:tab/>
            </w:r>
            <w:r w:rsidR="00DB45C2" w:rsidRPr="00BD6281">
              <w:rPr>
                <w:rStyle w:val="Hyperlink"/>
                <w:shd w:val="clear" w:color="auto" w:fill="FFFFFF"/>
                <w:lang w:val="de-DE"/>
              </w:rPr>
              <w:t>Richtlinien für die Bestimmung der federführenden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_Toc500420656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264B8DAE"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57" w:history="1">
            <w:r w:rsidR="00DB45C2" w:rsidRPr="00BD6281">
              <w:rPr>
                <w:rStyle w:val="Hyperlink"/>
                <w:lang w:val="de-DE"/>
              </w:rPr>
              <w:t>8.1.</w:t>
            </w:r>
            <w:r w:rsidR="00DB45C2" w:rsidRPr="00BD6281">
              <w:rPr>
                <w:rFonts w:eastAsiaTheme="minorEastAsia" w:cstheme="minorBidi"/>
                <w:smallCaps w:val="0"/>
                <w:sz w:val="22"/>
                <w:szCs w:val="22"/>
                <w:lang w:val="de-DE" w:eastAsia="zh-CN"/>
              </w:rPr>
              <w:tab/>
            </w:r>
            <w:r w:rsidR="00DB45C2" w:rsidRPr="00BD6281">
              <w:rPr>
                <w:rStyle w:val="Hyperlink"/>
                <w:lang w:val="de-DE"/>
              </w:rPr>
              <w:t>Notwendigkeit der Bestimmung der federführenden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_Toc500420657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3B87121F" w14:textId="77777777" w:rsidR="00DB45C2" w:rsidRPr="00BD6281" w:rsidRDefault="0085670B">
          <w:pPr>
            <w:pStyle w:val="TOC2"/>
            <w:tabs>
              <w:tab w:val="left" w:pos="880"/>
            </w:tabs>
            <w:rPr>
              <w:rFonts w:eastAsiaTheme="minorEastAsia" w:cstheme="minorBidi"/>
              <w:smallCaps w:val="0"/>
              <w:sz w:val="22"/>
              <w:szCs w:val="22"/>
              <w:lang w:val="de-DE" w:eastAsia="zh-CN"/>
            </w:rPr>
          </w:pPr>
          <w:hyperlink w:anchor="_Toc500420658" w:history="1">
            <w:r w:rsidR="00DB45C2" w:rsidRPr="00BD6281">
              <w:rPr>
                <w:rStyle w:val="Hyperlink"/>
                <w:lang w:val="de-DE"/>
              </w:rPr>
              <w:t>8.2.</w:t>
            </w:r>
            <w:r w:rsidR="00DB45C2" w:rsidRPr="00BD6281">
              <w:rPr>
                <w:rFonts w:eastAsiaTheme="minorEastAsia" w:cstheme="minorBidi"/>
                <w:smallCaps w:val="0"/>
                <w:sz w:val="22"/>
                <w:szCs w:val="22"/>
                <w:lang w:val="de-DE" w:eastAsia="zh-CN"/>
              </w:rPr>
              <w:tab/>
            </w:r>
            <w:r w:rsidR="00DB45C2" w:rsidRPr="00BD6281">
              <w:rPr>
                <w:rStyle w:val="Hyperlink"/>
                <w:lang w:val="de-DE"/>
              </w:rPr>
              <w:t>Hauptniederlassung und federführende Aufsichtsbehörde</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_Toc500420658 \h </w:instrText>
            </w:r>
            <w:r w:rsidR="00DB45C2" w:rsidRPr="00BD6281">
              <w:rPr>
                <w:webHidden/>
                <w:lang w:val="de-DE"/>
              </w:rPr>
            </w:r>
            <w:r w:rsidR="00DB45C2" w:rsidRPr="00BD6281">
              <w:rPr>
                <w:webHidden/>
                <w:lang w:val="de-DE"/>
              </w:rPr>
              <w:fldChar w:fldCharType="separate"/>
            </w:r>
            <w:r w:rsidR="00DB45C2" w:rsidRPr="00BD6281">
              <w:rPr>
                <w:webHidden/>
                <w:lang w:val="de-DE"/>
              </w:rPr>
              <w:t>12</w:t>
            </w:r>
            <w:r w:rsidR="00DB45C2" w:rsidRPr="00BD6281">
              <w:rPr>
                <w:webHidden/>
                <w:lang w:val="de-DE"/>
              </w:rPr>
              <w:fldChar w:fldCharType="end"/>
            </w:r>
          </w:hyperlink>
        </w:p>
        <w:p w14:paraId="47CEF4CC" w14:textId="77777777" w:rsidR="00DB45C2" w:rsidRPr="00BD6281" w:rsidRDefault="0085670B">
          <w:pPr>
            <w:pStyle w:val="TOC3"/>
            <w:rPr>
              <w:rFonts w:eastAsiaTheme="minorEastAsia" w:cstheme="minorBidi"/>
              <w:i w:val="0"/>
              <w:iCs w:val="0"/>
              <w:sz w:val="22"/>
              <w:szCs w:val="22"/>
              <w:lang w:val="de-DE" w:eastAsia="zh-CN"/>
            </w:rPr>
          </w:pPr>
          <w:hyperlink w:anchor="_Toc500420659" w:history="1">
            <w:r w:rsidR="00DB45C2" w:rsidRPr="00BD6281">
              <w:rPr>
                <w:rStyle w:val="Hyperlink"/>
                <w:lang w:val="de-DE"/>
              </w:rPr>
              <w:t>8.2.1.</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des Datenverantwortlichen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_Toc500420659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6991FF2A" w14:textId="77777777" w:rsidR="00DB45C2" w:rsidRPr="00BD6281" w:rsidRDefault="0085670B">
          <w:pPr>
            <w:pStyle w:val="TOC3"/>
            <w:rPr>
              <w:rFonts w:eastAsiaTheme="minorEastAsia" w:cstheme="minorBidi"/>
              <w:i w:val="0"/>
              <w:iCs w:val="0"/>
              <w:sz w:val="22"/>
              <w:szCs w:val="22"/>
              <w:lang w:val="de-DE" w:eastAsia="zh-CN"/>
            </w:rPr>
          </w:pPr>
          <w:hyperlink w:anchor="_Toc500420660" w:history="1">
            <w:r w:rsidR="00DB45C2" w:rsidRPr="00BD6281">
              <w:rPr>
                <w:rStyle w:val="Hyperlink"/>
                <w:lang w:val="de-DE"/>
              </w:rPr>
              <w:t>8.2.2.</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des Datenauftragsverarbeiters</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_Toc500420660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20F6CBEC" w14:textId="77777777" w:rsidR="00DB45C2" w:rsidRPr="00BD6281" w:rsidRDefault="0085670B">
          <w:pPr>
            <w:pStyle w:val="TOC3"/>
            <w:rPr>
              <w:rFonts w:eastAsiaTheme="minorEastAsia" w:cstheme="minorBidi"/>
              <w:i w:val="0"/>
              <w:iCs w:val="0"/>
              <w:sz w:val="22"/>
              <w:szCs w:val="22"/>
              <w:lang w:val="de-DE" w:eastAsia="zh-CN"/>
            </w:rPr>
          </w:pPr>
          <w:hyperlink w:anchor="_Toc500420661" w:history="1">
            <w:r w:rsidR="00DB45C2" w:rsidRPr="00BD6281">
              <w:rPr>
                <w:rStyle w:val="Hyperlink"/>
                <w:lang w:val="de-DE"/>
              </w:rPr>
              <w:t>8.2.3.</w:t>
            </w:r>
            <w:r w:rsidR="00DB45C2" w:rsidRPr="00BD6281">
              <w:rPr>
                <w:rFonts w:eastAsiaTheme="minorEastAsia" w:cstheme="minorBidi"/>
                <w:i w:val="0"/>
                <w:iCs w:val="0"/>
                <w:sz w:val="22"/>
                <w:szCs w:val="22"/>
                <w:lang w:val="de-DE" w:eastAsia="zh-CN"/>
              </w:rPr>
              <w:tab/>
            </w:r>
            <w:r w:rsidR="00DB45C2" w:rsidRPr="00BD6281">
              <w:rPr>
                <w:rStyle w:val="Hyperlink"/>
                <w:lang w:val="de-DE"/>
              </w:rPr>
              <w:t>Hauptniederlassung von Nicht-EU Unternehmen für Datenverantwortliche und Auftragsverarbeiter</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_Toc500420661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36F9D229" w14:textId="77777777" w:rsidR="00DB45C2" w:rsidRPr="00BD6281" w:rsidRDefault="0085670B" w:rsidP="00DB45C2">
          <w:pPr>
            <w:pStyle w:val="TOC1"/>
            <w:rPr>
              <w:rFonts w:eastAsiaTheme="minorEastAsia" w:cstheme="minorBidi"/>
              <w:sz w:val="22"/>
              <w:szCs w:val="22"/>
              <w:lang w:val="de-DE" w:eastAsia="zh-CN"/>
            </w:rPr>
          </w:pPr>
          <w:hyperlink w:anchor="_Toc500420662" w:history="1">
            <w:r w:rsidR="00DB45C2" w:rsidRPr="00BD6281">
              <w:rPr>
                <w:rStyle w:val="Hyperlink"/>
                <w:lang w:val="de-DE"/>
              </w:rPr>
              <w:t>9.</w:t>
            </w:r>
            <w:r w:rsidR="00DB45C2" w:rsidRPr="00BD6281">
              <w:rPr>
                <w:rFonts w:eastAsiaTheme="minorEastAsia" w:cstheme="minorBidi"/>
                <w:sz w:val="22"/>
                <w:szCs w:val="22"/>
                <w:lang w:val="de-DE" w:eastAsia="zh-CN"/>
              </w:rPr>
              <w:tab/>
            </w:r>
            <w:r w:rsidR="00DB45C2" w:rsidRPr="00BD6281">
              <w:rPr>
                <w:rStyle w:val="Hyperlink"/>
                <w:lang w:val="de-DE"/>
              </w:rPr>
              <w:t>Reaktion auf eine Schutzverletzung personenbezogener Daten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_Toc500420662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290035EE" w14:textId="77777777" w:rsidR="00DB45C2" w:rsidRPr="00BD6281" w:rsidRDefault="0085670B" w:rsidP="00DB45C2">
          <w:pPr>
            <w:pStyle w:val="TOC1"/>
            <w:rPr>
              <w:rFonts w:eastAsiaTheme="minorEastAsia" w:cstheme="minorBidi"/>
              <w:sz w:val="22"/>
              <w:szCs w:val="22"/>
              <w:lang w:val="de-DE" w:eastAsia="zh-CN"/>
            </w:rPr>
          </w:pPr>
          <w:hyperlink w:anchor="_Toc500420663" w:history="1">
            <w:r w:rsidR="00DB45C2" w:rsidRPr="00BD6281">
              <w:rPr>
                <w:rStyle w:val="Hyperlink"/>
                <w:lang w:val="de-DE"/>
              </w:rPr>
              <w:t>10.</w:t>
            </w:r>
            <w:r w:rsidR="00DB45C2" w:rsidRPr="00BD6281">
              <w:rPr>
                <w:rFonts w:eastAsiaTheme="minorEastAsia" w:cstheme="minorBidi"/>
                <w:sz w:val="22"/>
                <w:szCs w:val="22"/>
                <w:lang w:val="de-DE" w:eastAsia="zh-CN"/>
              </w:rPr>
              <w:tab/>
            </w:r>
            <w:r w:rsidR="00DB45C2" w:rsidRPr="00BD6281">
              <w:rPr>
                <w:rStyle w:val="Hyperlink"/>
                <w:lang w:val="de-DE"/>
              </w:rPr>
              <w:t>Audit und Rechenschaftspflicht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_Toc500420663 \h </w:instrText>
            </w:r>
            <w:r w:rsidR="00DB45C2" w:rsidRPr="00BD6281">
              <w:rPr>
                <w:webHidden/>
                <w:lang w:val="de-DE"/>
              </w:rPr>
            </w:r>
            <w:r w:rsidR="00DB45C2" w:rsidRPr="00BD6281">
              <w:rPr>
                <w:webHidden/>
                <w:lang w:val="de-DE"/>
              </w:rPr>
              <w:fldChar w:fldCharType="separate"/>
            </w:r>
            <w:r w:rsidR="00DB45C2" w:rsidRPr="00BD6281">
              <w:rPr>
                <w:webHidden/>
                <w:lang w:val="de-DE"/>
              </w:rPr>
              <w:t>13</w:t>
            </w:r>
            <w:r w:rsidR="00DB45C2" w:rsidRPr="00BD6281">
              <w:rPr>
                <w:webHidden/>
                <w:lang w:val="de-DE"/>
              </w:rPr>
              <w:fldChar w:fldCharType="end"/>
            </w:r>
          </w:hyperlink>
        </w:p>
        <w:p w14:paraId="0821A66F" w14:textId="77777777" w:rsidR="00DB45C2" w:rsidRPr="00BD6281" w:rsidRDefault="0085670B" w:rsidP="00DB45C2">
          <w:pPr>
            <w:pStyle w:val="TOC1"/>
            <w:rPr>
              <w:rFonts w:eastAsiaTheme="minorEastAsia" w:cstheme="minorBidi"/>
              <w:sz w:val="22"/>
              <w:szCs w:val="22"/>
              <w:lang w:val="de-DE" w:eastAsia="zh-CN"/>
            </w:rPr>
          </w:pPr>
          <w:hyperlink w:anchor="_Toc500420664" w:history="1">
            <w:r w:rsidR="00DB45C2" w:rsidRPr="00BD6281">
              <w:rPr>
                <w:rStyle w:val="Hyperlink"/>
                <w:lang w:val="de-DE"/>
              </w:rPr>
              <w:t>11.</w:t>
            </w:r>
            <w:r w:rsidR="00DB45C2" w:rsidRPr="00BD6281">
              <w:rPr>
                <w:rFonts w:eastAsiaTheme="minorEastAsia" w:cstheme="minorBidi"/>
                <w:sz w:val="22"/>
                <w:szCs w:val="22"/>
                <w:lang w:val="de-DE" w:eastAsia="zh-CN"/>
              </w:rPr>
              <w:tab/>
            </w:r>
            <w:r w:rsidR="00DB45C2" w:rsidRPr="00BD6281">
              <w:rPr>
                <w:rStyle w:val="Hyperlink"/>
                <w:lang w:val="de-DE"/>
              </w:rPr>
              <w:t>Gesetzeskollision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_Toc500420664 \h </w:instrText>
            </w:r>
            <w:r w:rsidR="00DB45C2" w:rsidRPr="00BD6281">
              <w:rPr>
                <w:webHidden/>
                <w:lang w:val="de-DE"/>
              </w:rPr>
            </w:r>
            <w:r w:rsidR="00DB45C2" w:rsidRPr="00BD6281">
              <w:rPr>
                <w:webHidden/>
                <w:lang w:val="de-DE"/>
              </w:rPr>
              <w:fldChar w:fldCharType="separate"/>
            </w:r>
            <w:r w:rsidR="00DB45C2" w:rsidRPr="00BD6281">
              <w:rPr>
                <w:webHidden/>
                <w:lang w:val="de-DE"/>
              </w:rPr>
              <w:t>14</w:t>
            </w:r>
            <w:r w:rsidR="00DB45C2" w:rsidRPr="00BD6281">
              <w:rPr>
                <w:webHidden/>
                <w:lang w:val="de-DE"/>
              </w:rPr>
              <w:fldChar w:fldCharType="end"/>
            </w:r>
          </w:hyperlink>
        </w:p>
        <w:p w14:paraId="0DFAA1EE" w14:textId="77777777" w:rsidR="00DB45C2" w:rsidRPr="00BD6281" w:rsidRDefault="0085670B" w:rsidP="00DB45C2">
          <w:pPr>
            <w:pStyle w:val="TOC1"/>
            <w:rPr>
              <w:rFonts w:eastAsiaTheme="minorEastAsia" w:cstheme="minorBidi"/>
              <w:sz w:val="22"/>
              <w:szCs w:val="22"/>
              <w:lang w:val="de-DE" w:eastAsia="zh-CN"/>
            </w:rPr>
          </w:pPr>
          <w:hyperlink w:anchor="_Toc500420665" w:history="1">
            <w:r w:rsidR="00DB45C2" w:rsidRPr="00BD6281">
              <w:rPr>
                <w:rStyle w:val="Hyperlink"/>
                <w:lang w:val="de-DE"/>
              </w:rPr>
              <w:t>12.</w:t>
            </w:r>
            <w:r w:rsidR="00DB45C2" w:rsidRPr="00BD6281">
              <w:rPr>
                <w:rFonts w:eastAsiaTheme="minorEastAsia" w:cstheme="minorBidi"/>
                <w:sz w:val="22"/>
                <w:szCs w:val="22"/>
                <w:lang w:val="de-DE" w:eastAsia="zh-CN"/>
              </w:rPr>
              <w:tab/>
            </w:r>
            <w:r w:rsidR="00DB45C2" w:rsidRPr="00BD6281">
              <w:rPr>
                <w:rStyle w:val="Hyperlink"/>
                <w:lang w:val="de-DE"/>
              </w:rPr>
              <w:t>Aufzeichnungen, die gemäß diesem Dokument aufzubewahren sind, managen</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_Toc500420665 \h </w:instrText>
            </w:r>
            <w:r w:rsidR="00DB45C2" w:rsidRPr="00BD6281">
              <w:rPr>
                <w:webHidden/>
                <w:lang w:val="de-DE"/>
              </w:rPr>
            </w:r>
            <w:r w:rsidR="00DB45C2" w:rsidRPr="00BD6281">
              <w:rPr>
                <w:webHidden/>
                <w:lang w:val="de-DE"/>
              </w:rPr>
              <w:fldChar w:fldCharType="separate"/>
            </w:r>
            <w:r w:rsidR="00DB45C2" w:rsidRPr="00BD6281">
              <w:rPr>
                <w:webHidden/>
                <w:lang w:val="de-DE"/>
              </w:rPr>
              <w:t>14</w:t>
            </w:r>
            <w:r w:rsidR="00DB45C2" w:rsidRPr="00BD6281">
              <w:rPr>
                <w:webHidden/>
                <w:lang w:val="de-DE"/>
              </w:rPr>
              <w:fldChar w:fldCharType="end"/>
            </w:r>
          </w:hyperlink>
        </w:p>
        <w:p w14:paraId="6322E460" w14:textId="77777777" w:rsidR="00DB45C2" w:rsidRPr="00BD6281" w:rsidRDefault="0085670B" w:rsidP="00DB45C2">
          <w:pPr>
            <w:pStyle w:val="TOC1"/>
            <w:rPr>
              <w:rFonts w:eastAsiaTheme="minorEastAsia" w:cstheme="minorBidi"/>
              <w:sz w:val="22"/>
              <w:szCs w:val="22"/>
              <w:lang w:val="de-DE" w:eastAsia="zh-CN"/>
            </w:rPr>
          </w:pPr>
          <w:hyperlink w:anchor="_Toc500420666" w:history="1">
            <w:r w:rsidR="00DB45C2" w:rsidRPr="00BD6281">
              <w:rPr>
                <w:rStyle w:val="Hyperlink"/>
                <w:lang w:val="de-DE"/>
              </w:rPr>
              <w:t>13.</w:t>
            </w:r>
            <w:r w:rsidR="00DB45C2" w:rsidRPr="00BD6281">
              <w:rPr>
                <w:rFonts w:eastAsiaTheme="minorEastAsia" w:cstheme="minorBidi"/>
                <w:sz w:val="22"/>
                <w:szCs w:val="22"/>
                <w:lang w:val="de-DE" w:eastAsia="zh-CN"/>
              </w:rPr>
              <w:tab/>
            </w:r>
            <w:r w:rsidR="00DB45C2" w:rsidRPr="00BD6281">
              <w:rPr>
                <w:rStyle w:val="Hyperlink"/>
                <w:lang w:val="de-DE"/>
              </w:rPr>
              <w:t>Gültigkeit und Dokumentenmanagement</w:t>
            </w:r>
            <w:r w:rsidR="00DB45C2" w:rsidRPr="00BD6281">
              <w:rPr>
                <w:webHidden/>
                <w:lang w:val="de-DE"/>
              </w:rPr>
              <w:tab/>
            </w:r>
            <w:r w:rsidR="00DB45C2" w:rsidRPr="00BD6281">
              <w:rPr>
                <w:webHidden/>
                <w:lang w:val="de-DE"/>
              </w:rPr>
              <w:fldChar w:fldCharType="begin"/>
            </w:r>
            <w:r w:rsidR="00DB45C2" w:rsidRPr="00BD6281">
              <w:rPr>
                <w:webHidden/>
                <w:lang w:val="de-DE"/>
              </w:rPr>
              <w:instrText xml:space="preserve"> PAGEREF _Toc500420666 \h </w:instrText>
            </w:r>
            <w:r w:rsidR="00DB45C2" w:rsidRPr="00BD6281">
              <w:rPr>
                <w:webHidden/>
                <w:lang w:val="de-DE"/>
              </w:rPr>
            </w:r>
            <w:r w:rsidR="00DB45C2" w:rsidRPr="00BD6281">
              <w:rPr>
                <w:webHidden/>
                <w:lang w:val="de-DE"/>
              </w:rPr>
              <w:fldChar w:fldCharType="separate"/>
            </w:r>
            <w:r w:rsidR="00DB45C2" w:rsidRPr="00BD6281">
              <w:rPr>
                <w:webHidden/>
                <w:lang w:val="de-DE"/>
              </w:rPr>
              <w:t>15</w:t>
            </w:r>
            <w:r w:rsidR="00DB45C2" w:rsidRPr="00BD6281">
              <w:rPr>
                <w:webHidden/>
                <w:lang w:val="de-DE"/>
              </w:rPr>
              <w:fldChar w:fldCharType="end"/>
            </w:r>
          </w:hyperlink>
        </w:p>
        <w:p w14:paraId="086C405B" w14:textId="08A63FF9" w:rsidR="00942DA0" w:rsidRPr="00BD6281" w:rsidRDefault="002A5691" w:rsidP="00DC115B">
          <w:pPr>
            <w:rPr>
              <w:lang w:val="de-DE"/>
            </w:rPr>
          </w:pPr>
          <w:r w:rsidRPr="00BD6281">
            <w:rPr>
              <w:lang w:val="de-DE"/>
            </w:rPr>
            <w:fldChar w:fldCharType="end"/>
          </w:r>
        </w:p>
      </w:sdtContent>
    </w:sdt>
    <w:p w14:paraId="7F37738D" w14:textId="77777777" w:rsidR="00F228C2" w:rsidRPr="00BD6281" w:rsidRDefault="00F228C2" w:rsidP="00F228C2">
      <w:pPr>
        <w:pStyle w:val="Heading1"/>
        <w:numPr>
          <w:ilvl w:val="0"/>
          <w:numId w:val="0"/>
        </w:numPr>
        <w:ind w:left="360"/>
        <w:rPr>
          <w:lang w:val="de-DE"/>
        </w:rPr>
      </w:pPr>
      <w:bookmarkStart w:id="2" w:name="_Toc495619978"/>
    </w:p>
    <w:p w14:paraId="0D58EC66" w14:textId="77777777" w:rsidR="00F228C2" w:rsidRPr="00BD6281" w:rsidRDefault="00F228C2" w:rsidP="00F228C2">
      <w:pPr>
        <w:rPr>
          <w:lang w:val="de-DE"/>
        </w:rPr>
      </w:pPr>
    </w:p>
    <w:p w14:paraId="2771C86B" w14:textId="77777777" w:rsidR="00F228C2" w:rsidRPr="00BD6281" w:rsidRDefault="00F228C2" w:rsidP="00F228C2">
      <w:pPr>
        <w:rPr>
          <w:lang w:val="de-DE"/>
        </w:rPr>
      </w:pPr>
    </w:p>
    <w:p w14:paraId="53226FA9" w14:textId="77777777" w:rsidR="00F228C2" w:rsidRPr="00BD6281" w:rsidRDefault="00F228C2" w:rsidP="00F228C2">
      <w:pPr>
        <w:rPr>
          <w:lang w:val="de-DE"/>
        </w:rPr>
      </w:pPr>
    </w:p>
    <w:p w14:paraId="6B228879" w14:textId="77777777" w:rsidR="00F228C2" w:rsidRPr="00BD6281" w:rsidRDefault="00F228C2" w:rsidP="00F228C2">
      <w:pPr>
        <w:rPr>
          <w:lang w:val="de-DE"/>
        </w:rPr>
      </w:pPr>
    </w:p>
    <w:p w14:paraId="26DA813F" w14:textId="77777777" w:rsidR="00F228C2" w:rsidRPr="00BD6281" w:rsidRDefault="00F228C2" w:rsidP="00F228C2">
      <w:pPr>
        <w:rPr>
          <w:lang w:val="de-DE"/>
        </w:rPr>
      </w:pPr>
    </w:p>
    <w:p w14:paraId="279D07F5" w14:textId="77777777" w:rsidR="00F228C2" w:rsidRPr="00BD6281" w:rsidRDefault="00F228C2" w:rsidP="00F228C2">
      <w:pPr>
        <w:rPr>
          <w:lang w:val="de-DE"/>
        </w:rPr>
      </w:pPr>
    </w:p>
    <w:p w14:paraId="4E471313" w14:textId="77777777" w:rsidR="00F228C2" w:rsidRPr="00BD6281" w:rsidRDefault="00F228C2" w:rsidP="00F228C2">
      <w:pPr>
        <w:rPr>
          <w:lang w:val="de-DE"/>
        </w:rPr>
      </w:pPr>
    </w:p>
    <w:p w14:paraId="17B3AE46" w14:textId="77777777" w:rsidR="00F228C2" w:rsidRPr="00BD6281" w:rsidRDefault="00F228C2" w:rsidP="00F228C2">
      <w:pPr>
        <w:rPr>
          <w:lang w:val="de-DE"/>
        </w:rPr>
      </w:pPr>
    </w:p>
    <w:p w14:paraId="63317C42" w14:textId="77777777" w:rsidR="00F228C2" w:rsidRPr="00BD6281" w:rsidRDefault="00F228C2" w:rsidP="00F228C2">
      <w:pPr>
        <w:rPr>
          <w:lang w:val="de-DE"/>
        </w:rPr>
      </w:pPr>
    </w:p>
    <w:p w14:paraId="7C78DF18" w14:textId="77777777" w:rsidR="00F228C2" w:rsidRPr="00BD6281" w:rsidRDefault="00F228C2" w:rsidP="00F228C2">
      <w:pPr>
        <w:rPr>
          <w:lang w:val="de-DE"/>
        </w:rPr>
      </w:pPr>
    </w:p>
    <w:p w14:paraId="441383DF" w14:textId="77777777" w:rsidR="00F228C2" w:rsidRPr="00BD6281" w:rsidRDefault="00F228C2" w:rsidP="00F228C2">
      <w:pPr>
        <w:rPr>
          <w:lang w:val="de-DE"/>
        </w:rPr>
      </w:pPr>
    </w:p>
    <w:p w14:paraId="3BB6C812" w14:textId="77777777" w:rsidR="00F228C2" w:rsidRPr="00BD6281" w:rsidRDefault="00F228C2" w:rsidP="00F228C2">
      <w:pPr>
        <w:rPr>
          <w:lang w:val="de-DE"/>
        </w:rPr>
      </w:pPr>
    </w:p>
    <w:p w14:paraId="6E262E02" w14:textId="77777777" w:rsidR="00F228C2" w:rsidRPr="00BD6281" w:rsidRDefault="00F228C2" w:rsidP="00F228C2">
      <w:pPr>
        <w:rPr>
          <w:lang w:val="de-DE"/>
        </w:rPr>
      </w:pPr>
    </w:p>
    <w:p w14:paraId="49BFE9E7" w14:textId="77777777" w:rsidR="00F228C2" w:rsidRPr="00BD6281" w:rsidRDefault="00F228C2" w:rsidP="00F228C2">
      <w:pPr>
        <w:rPr>
          <w:lang w:val="de-DE"/>
        </w:rPr>
      </w:pPr>
    </w:p>
    <w:p w14:paraId="7C170069" w14:textId="77777777" w:rsidR="00F228C2" w:rsidRPr="00BD6281" w:rsidRDefault="00F228C2" w:rsidP="00F228C2">
      <w:pPr>
        <w:rPr>
          <w:lang w:val="de-DE"/>
        </w:rPr>
      </w:pPr>
    </w:p>
    <w:p w14:paraId="31378A91" w14:textId="77777777" w:rsidR="00F228C2" w:rsidRPr="00BD6281" w:rsidRDefault="00F228C2" w:rsidP="00F228C2">
      <w:pPr>
        <w:rPr>
          <w:lang w:val="de-DE"/>
        </w:rPr>
      </w:pPr>
    </w:p>
    <w:p w14:paraId="6A1522F2" w14:textId="26F6C2CD" w:rsidR="00F228C2" w:rsidRPr="00BD6281" w:rsidRDefault="00F54230" w:rsidP="00F54230">
      <w:pPr>
        <w:tabs>
          <w:tab w:val="left" w:pos="1945"/>
        </w:tabs>
        <w:rPr>
          <w:lang w:val="de-DE"/>
        </w:rPr>
      </w:pPr>
      <w:r w:rsidRPr="00BD6281">
        <w:rPr>
          <w:lang w:val="de-DE"/>
        </w:rPr>
        <w:tab/>
      </w:r>
    </w:p>
    <w:p w14:paraId="5C0444C7" w14:textId="761722C5" w:rsidR="00BE01E6" w:rsidRPr="00BD6281" w:rsidRDefault="00441EDE" w:rsidP="00441EDE">
      <w:pPr>
        <w:tabs>
          <w:tab w:val="left" w:pos="1461"/>
        </w:tabs>
        <w:rPr>
          <w:lang w:val="de-DE"/>
        </w:rPr>
      </w:pPr>
      <w:r w:rsidRPr="00BD6281">
        <w:rPr>
          <w:lang w:val="de-DE"/>
        </w:rPr>
        <w:tab/>
      </w:r>
    </w:p>
    <w:p w14:paraId="3BEDA7EB" w14:textId="5F0B9C3A" w:rsidR="00942DA0" w:rsidRPr="00BD6281" w:rsidRDefault="00DB45C2" w:rsidP="006D7B37">
      <w:pPr>
        <w:pStyle w:val="Heading1"/>
        <w:rPr>
          <w:lang w:val="de-DE"/>
        </w:rPr>
      </w:pPr>
      <w:bookmarkStart w:id="3" w:name="_Toc500420631"/>
      <w:r w:rsidRPr="00BD6281">
        <w:rPr>
          <w:lang w:val="de-DE"/>
        </w:rPr>
        <w:lastRenderedPageBreak/>
        <w:t>Zweck, Anwendungsbereich</w:t>
      </w:r>
      <w:r w:rsidR="00C922FE" w:rsidRPr="00BD6281">
        <w:rPr>
          <w:lang w:val="de-DE"/>
        </w:rPr>
        <w:t xml:space="preserve"> und Nutzer</w:t>
      </w:r>
      <w:bookmarkEnd w:id="2"/>
      <w:bookmarkEnd w:id="3"/>
    </w:p>
    <w:p w14:paraId="274FB971" w14:textId="295BF7EF" w:rsidR="00942DA0" w:rsidRPr="00BD6281" w:rsidRDefault="002A5691">
      <w:pPr>
        <w:rPr>
          <w:lang w:val="de-DE"/>
        </w:rPr>
      </w:pPr>
      <w:r w:rsidRPr="00BD6281">
        <w:rPr>
          <w:lang w:val="de-DE"/>
        </w:rPr>
        <w:t>[</w:t>
      </w:r>
      <w:r w:rsidR="00C922FE" w:rsidRPr="00BD6281">
        <w:rPr>
          <w:lang w:val="de-DE"/>
        </w:rPr>
        <w:t>Bezeichnung des Unternehmens</w:t>
      </w:r>
      <w:r w:rsidRPr="00BD6281">
        <w:rPr>
          <w:lang w:val="de-DE"/>
        </w:rPr>
        <w:t xml:space="preserve">], </w:t>
      </w:r>
      <w:r w:rsidR="00441EDE" w:rsidRPr="00BD6281">
        <w:rPr>
          <w:lang w:val="de-DE"/>
        </w:rPr>
        <w:t>nachstehend bezeichnet als “Unternehmen” strebt die Einhaltung anwendbarer Gesetze und Verordnungen bezüglich personenbezogenem Datenschutz in Ländern</w:t>
      </w:r>
      <w:r w:rsidR="00847FAC" w:rsidRPr="00BD6281">
        <w:rPr>
          <w:lang w:val="de-DE"/>
        </w:rPr>
        <w:t xml:space="preserve"> an</w:t>
      </w:r>
      <w:r w:rsidR="00441EDE" w:rsidRPr="00BD6281">
        <w:rPr>
          <w:lang w:val="de-DE"/>
        </w:rPr>
        <w:t xml:space="preserve">, in denen das Unternehmen tätig ist. </w:t>
      </w:r>
      <w:r w:rsidR="00EC4281" w:rsidRPr="00BD6281">
        <w:rPr>
          <w:lang w:val="de-DE"/>
        </w:rPr>
        <w:t xml:space="preserve">Diese Politik legt die Grundprinzipien dar, die das Unternehmen bei der Verarbeitung personenbezogener Daten von Verbrauchern, Kunden, Zulieferern, Geschäftspartnern, Arbeitnehmern und anderer Personen befolgt </w:t>
      </w:r>
      <w:r w:rsidR="00A23F8C" w:rsidRPr="00BD6281">
        <w:rPr>
          <w:lang w:val="de-DE"/>
        </w:rPr>
        <w:t>und zeigt die Verantwortlichkeiten seiner Geschäftsabteilungen und Arbeitnehmern während der Verarbeitung personenbezogener Daten</w:t>
      </w:r>
      <w:r w:rsidR="00847FAC" w:rsidRPr="00BD6281">
        <w:rPr>
          <w:lang w:val="de-DE"/>
        </w:rPr>
        <w:t xml:space="preserve"> an</w:t>
      </w:r>
      <w:r w:rsidR="00A23F8C" w:rsidRPr="00BD6281">
        <w:rPr>
          <w:lang w:val="de-DE"/>
        </w:rPr>
        <w:t xml:space="preserve">. </w:t>
      </w:r>
    </w:p>
    <w:p w14:paraId="3889DA13" w14:textId="27B5B314" w:rsidR="00942DA0" w:rsidRPr="00BD6281" w:rsidRDefault="00E5541D">
      <w:pPr>
        <w:rPr>
          <w:lang w:val="de-DE"/>
        </w:rPr>
      </w:pPr>
      <w:r w:rsidRPr="00BD6281">
        <w:rPr>
          <w:lang w:val="de-DE"/>
        </w:rPr>
        <w:t xml:space="preserve">Diese Politik betrifft das Unternehmen </w:t>
      </w:r>
      <w:r w:rsidR="00847FAC" w:rsidRPr="00BD6281">
        <w:rPr>
          <w:lang w:val="de-DE"/>
        </w:rPr>
        <w:t>und seine direkt oder indirekt hundertprozentig kontrollierten</w:t>
      </w:r>
      <w:r w:rsidRPr="00BD6281">
        <w:rPr>
          <w:lang w:val="de-DE"/>
        </w:rPr>
        <w:t xml:space="preserve"> Tochterunte</w:t>
      </w:r>
      <w:r w:rsidR="000949B3" w:rsidRPr="00BD6281">
        <w:rPr>
          <w:lang w:val="de-DE"/>
        </w:rPr>
        <w:t>rnehmen, die im Europäischen Wi</w:t>
      </w:r>
      <w:r w:rsidRPr="00BD6281">
        <w:rPr>
          <w:lang w:val="de-DE"/>
        </w:rPr>
        <w:t>rtschaftsraum</w:t>
      </w:r>
      <w:r w:rsidR="000949B3" w:rsidRPr="00BD6281">
        <w:rPr>
          <w:lang w:val="de-DE"/>
        </w:rPr>
        <w:t xml:space="preserve"> (EWR)</w:t>
      </w:r>
      <w:r w:rsidRPr="00BD6281">
        <w:rPr>
          <w:lang w:val="de-DE"/>
        </w:rPr>
        <w:t xml:space="preserve"> Geschäfte führen </w:t>
      </w:r>
      <w:r w:rsidR="000949B3" w:rsidRPr="00BD6281">
        <w:rPr>
          <w:lang w:val="de-DE"/>
        </w:rPr>
        <w:t xml:space="preserve">oder innerhalb des EWR personenbezogene Daten betroffener Personen verarbeiten. </w:t>
      </w:r>
    </w:p>
    <w:p w14:paraId="1B7FE352" w14:textId="18C55B24" w:rsidR="00942DA0" w:rsidRPr="00BD6281" w:rsidRDefault="000949B3">
      <w:pPr>
        <w:rPr>
          <w:lang w:val="de-DE"/>
        </w:rPr>
      </w:pPr>
      <w:r w:rsidRPr="00BD6281">
        <w:rPr>
          <w:lang w:val="de-DE"/>
        </w:rPr>
        <w:t xml:space="preserve">Die Nutzer dieses Dokumentes sind alle Arbeitnehmer, fest angestellt oder vorübergehend beschäftigt und alle Auftragnehmer, die im Auftrag des Unternehmens tätig sind. </w:t>
      </w:r>
    </w:p>
    <w:p w14:paraId="14408128" w14:textId="77777777" w:rsidR="00942DA0" w:rsidRPr="00BD6281" w:rsidRDefault="00942DA0">
      <w:pPr>
        <w:rPr>
          <w:lang w:val="de-DE"/>
        </w:rPr>
      </w:pPr>
    </w:p>
    <w:p w14:paraId="09A79022" w14:textId="4ADA1B9F" w:rsidR="00942DA0" w:rsidRPr="00BD6281" w:rsidRDefault="002A5691" w:rsidP="006D7B37">
      <w:pPr>
        <w:pStyle w:val="Heading1"/>
        <w:rPr>
          <w:lang w:val="de-DE"/>
        </w:rPr>
      </w:pPr>
      <w:bookmarkStart w:id="4" w:name="_Toc263228401"/>
      <w:bookmarkStart w:id="5" w:name="_Toc495619979"/>
      <w:bookmarkStart w:id="6" w:name="_Toc415647884"/>
      <w:bookmarkStart w:id="7" w:name="_Toc500420632"/>
      <w:r w:rsidRPr="00BD6281">
        <w:rPr>
          <w:lang w:val="de-DE"/>
        </w:rPr>
        <w:t>Referen</w:t>
      </w:r>
      <w:r w:rsidR="00A23F8C" w:rsidRPr="00BD6281">
        <w:rPr>
          <w:lang w:val="de-DE"/>
        </w:rPr>
        <w:t>zdokumente</w:t>
      </w:r>
      <w:bookmarkEnd w:id="4"/>
      <w:bookmarkEnd w:id="5"/>
      <w:bookmarkEnd w:id="6"/>
      <w:bookmarkEnd w:id="7"/>
    </w:p>
    <w:p w14:paraId="7C512F75" w14:textId="70951507" w:rsidR="00942DA0" w:rsidRPr="00BD6281" w:rsidRDefault="00A23F8C" w:rsidP="007437A7">
      <w:pPr>
        <w:pStyle w:val="ListParagraph"/>
        <w:numPr>
          <w:ilvl w:val="0"/>
          <w:numId w:val="7"/>
        </w:numPr>
        <w:ind w:left="714" w:hanging="357"/>
        <w:rPr>
          <w:lang w:val="de-DE"/>
        </w:rPr>
      </w:pPr>
      <w:r w:rsidRPr="00BD6281">
        <w:rPr>
          <w:lang w:val="de-DE"/>
        </w:rPr>
        <w:t>EU DSGVO</w:t>
      </w:r>
      <w:r w:rsidR="002A5691" w:rsidRPr="00BD6281">
        <w:rPr>
          <w:lang w:val="de-DE"/>
        </w:rPr>
        <w:t xml:space="preserve"> 2016/679 (</w:t>
      </w:r>
      <w:r w:rsidRPr="00BD6281">
        <w:rPr>
          <w:lang w:val="de-DE"/>
        </w:rPr>
        <w:t>Verordnung</w:t>
      </w:r>
      <w:r w:rsidR="002A5691" w:rsidRPr="00BD6281">
        <w:rPr>
          <w:lang w:val="de-DE"/>
        </w:rPr>
        <w:t xml:space="preserve"> (EU) 2016/679 </w:t>
      </w:r>
      <w:r w:rsidRPr="00BD6281">
        <w:rPr>
          <w:rFonts w:cs="Calibri"/>
          <w:lang w:val="de-DE"/>
        </w:rPr>
        <w:t xml:space="preserve">des Europäischen Parlaments und des Rates vom 27.April 2016 zum Schutz natürlicher Personen bei der Verarbeitung personenbezogener Daten, zum freien Datenverkehr und zur Aufhebung der Richtlinie </w:t>
      </w:r>
      <w:r w:rsidR="002A5691" w:rsidRPr="00BD6281">
        <w:rPr>
          <w:lang w:val="de-DE"/>
        </w:rPr>
        <w:t>95/46/EC)</w:t>
      </w:r>
    </w:p>
    <w:p w14:paraId="519683CE" w14:textId="4804F94A" w:rsidR="00942DA0" w:rsidRPr="00BD6281" w:rsidRDefault="00D118AD" w:rsidP="007437A7">
      <w:pPr>
        <w:pStyle w:val="ListParagraph"/>
        <w:numPr>
          <w:ilvl w:val="0"/>
          <w:numId w:val="7"/>
        </w:numPr>
        <w:ind w:left="714" w:hanging="357"/>
        <w:rPr>
          <w:rFonts w:ascii="Calibri" w:hAnsi="Calibri" w:cs="Times New Roman"/>
          <w:lang w:val="de-DE"/>
        </w:rPr>
      </w:pPr>
      <w:r w:rsidRPr="00BD6281">
        <w:rPr>
          <w:lang w:val="de-DE"/>
        </w:rPr>
        <w:t>[</w:t>
      </w:r>
      <w:commentRangeStart w:id="8"/>
      <w:r w:rsidRPr="00BD6281">
        <w:rPr>
          <w:lang w:val="de-DE"/>
        </w:rPr>
        <w:t>re</w:t>
      </w:r>
      <w:r w:rsidR="002A5691" w:rsidRPr="00BD6281">
        <w:rPr>
          <w:lang w:val="de-DE"/>
        </w:rPr>
        <w:t>levant</w:t>
      </w:r>
      <w:r w:rsidR="00A23F8C" w:rsidRPr="00BD6281">
        <w:rPr>
          <w:lang w:val="de-DE"/>
        </w:rPr>
        <w:t>es</w:t>
      </w:r>
      <w:r w:rsidR="002A5691" w:rsidRPr="00BD6281">
        <w:rPr>
          <w:lang w:val="de-DE"/>
        </w:rPr>
        <w:t xml:space="preserve"> national</w:t>
      </w:r>
      <w:r w:rsidR="00A23F8C" w:rsidRPr="00BD6281">
        <w:rPr>
          <w:lang w:val="de-DE"/>
        </w:rPr>
        <w:t>es Gesetz oder Verordnung bezüglich der DSGVO Umsetzung</w:t>
      </w:r>
      <w:commentRangeEnd w:id="8"/>
      <w:r w:rsidR="002A5691" w:rsidRPr="00BD6281">
        <w:rPr>
          <w:lang w:val="de-DE"/>
        </w:rPr>
        <w:commentReference w:id="8"/>
      </w:r>
      <w:r w:rsidR="002A5691" w:rsidRPr="00BD6281">
        <w:rPr>
          <w:lang w:val="de-DE"/>
        </w:rPr>
        <w:t xml:space="preserve">]  </w:t>
      </w:r>
      <w:r w:rsidR="002A5691" w:rsidRPr="00BD6281">
        <w:rPr>
          <w:rFonts w:eastAsia="Times New Roman"/>
          <w:lang w:val="de-DE"/>
        </w:rPr>
        <w:t xml:space="preserve"> </w:t>
      </w:r>
    </w:p>
    <w:p w14:paraId="164B49AF" w14:textId="3F256387" w:rsidR="00942DA0" w:rsidRPr="00BD6281" w:rsidRDefault="002A5691" w:rsidP="007437A7">
      <w:pPr>
        <w:pStyle w:val="ListParagraph"/>
        <w:numPr>
          <w:ilvl w:val="0"/>
          <w:numId w:val="7"/>
        </w:numPr>
        <w:ind w:left="714" w:hanging="357"/>
        <w:rPr>
          <w:rFonts w:ascii="Calibri" w:hAnsi="Calibri" w:cs="Times New Roman"/>
          <w:lang w:val="de-DE"/>
        </w:rPr>
      </w:pPr>
      <w:r w:rsidRPr="00BD6281">
        <w:rPr>
          <w:lang w:val="de-DE"/>
        </w:rPr>
        <w:t>[</w:t>
      </w:r>
      <w:commentRangeStart w:id="9"/>
      <w:r w:rsidR="00C76C96" w:rsidRPr="00BD6281">
        <w:rPr>
          <w:lang w:val="de-DE"/>
        </w:rPr>
        <w:t>andere örtlichen Gesetze und Vorschriften</w:t>
      </w:r>
      <w:commentRangeEnd w:id="9"/>
      <w:r w:rsidRPr="00BD6281">
        <w:rPr>
          <w:lang w:val="de-DE"/>
        </w:rPr>
        <w:commentReference w:id="9"/>
      </w:r>
      <w:r w:rsidRPr="00BD6281">
        <w:rPr>
          <w:lang w:val="de-DE"/>
        </w:rPr>
        <w:t>]</w:t>
      </w:r>
    </w:p>
    <w:p w14:paraId="61567BDD" w14:textId="0183EA1C" w:rsidR="00942DA0" w:rsidRPr="00BD6281" w:rsidRDefault="000949B3" w:rsidP="007437A7">
      <w:pPr>
        <w:pStyle w:val="ListParagraph"/>
        <w:numPr>
          <w:ilvl w:val="0"/>
          <w:numId w:val="7"/>
        </w:numPr>
        <w:ind w:left="714" w:hanging="357"/>
        <w:rPr>
          <w:rFonts w:ascii="Calibri" w:hAnsi="Calibri" w:cs="Times New Roman"/>
          <w:lang w:val="de-DE"/>
        </w:rPr>
      </w:pPr>
      <w:r w:rsidRPr="00BD6281">
        <w:rPr>
          <w:lang w:val="de-DE"/>
        </w:rPr>
        <w:t>Politik des Schutzes personenbezogener Daten von Arbeitnehmern</w:t>
      </w:r>
    </w:p>
    <w:p w14:paraId="4DDABD74" w14:textId="69B1C088" w:rsidR="00942DA0" w:rsidRPr="00BD6281" w:rsidRDefault="000949B3" w:rsidP="007437A7">
      <w:pPr>
        <w:pStyle w:val="ListParagraph"/>
        <w:numPr>
          <w:ilvl w:val="0"/>
          <w:numId w:val="7"/>
        </w:numPr>
        <w:ind w:left="714" w:hanging="357"/>
        <w:rPr>
          <w:rFonts w:ascii="Calibri" w:hAnsi="Calibri" w:cs="Times New Roman"/>
          <w:lang w:val="de-DE"/>
        </w:rPr>
      </w:pPr>
      <w:r w:rsidRPr="00BD6281">
        <w:rPr>
          <w:rFonts w:cs="Times New Roman"/>
          <w:lang w:val="de-DE"/>
        </w:rPr>
        <w:t>Politik der Datenspeicherung</w:t>
      </w:r>
    </w:p>
    <w:p w14:paraId="5BA2E1C2" w14:textId="3BE20DA5" w:rsidR="00942DA0" w:rsidRPr="00BD6281" w:rsidRDefault="00DB45C2" w:rsidP="007437A7">
      <w:pPr>
        <w:pStyle w:val="ListParagraph"/>
        <w:numPr>
          <w:ilvl w:val="0"/>
          <w:numId w:val="7"/>
        </w:numPr>
        <w:ind w:left="714" w:hanging="357"/>
        <w:rPr>
          <w:rFonts w:ascii="Calibri" w:hAnsi="Calibri" w:cs="Times New Roman"/>
          <w:lang w:val="de-DE"/>
        </w:rPr>
      </w:pPr>
      <w:r w:rsidRPr="00BD6281">
        <w:rPr>
          <w:rFonts w:cs="Times New Roman"/>
          <w:lang w:val="de-DE"/>
        </w:rPr>
        <w:t>Arbeitsbeschreibung</w:t>
      </w:r>
      <w:r w:rsidR="0054577D" w:rsidRPr="00BD6281">
        <w:rPr>
          <w:rFonts w:cs="Times New Roman"/>
          <w:lang w:val="de-DE"/>
        </w:rPr>
        <w:t xml:space="preserve"> des Datenschutzbeauftragten</w:t>
      </w:r>
    </w:p>
    <w:p w14:paraId="12BBA86B" w14:textId="6A323819" w:rsidR="00942DA0" w:rsidRPr="00BD6281" w:rsidRDefault="0054577D" w:rsidP="007437A7">
      <w:pPr>
        <w:pStyle w:val="ListParagraph"/>
        <w:numPr>
          <w:ilvl w:val="0"/>
          <w:numId w:val="7"/>
        </w:numPr>
        <w:ind w:left="714" w:hanging="357"/>
        <w:rPr>
          <w:rFonts w:ascii="Calibri" w:hAnsi="Calibri" w:cs="Times New Roman"/>
          <w:lang w:val="de-DE"/>
        </w:rPr>
      </w:pPr>
      <w:r w:rsidRPr="00BD6281">
        <w:rPr>
          <w:rFonts w:cs="Times New Roman"/>
          <w:lang w:val="de-DE"/>
        </w:rPr>
        <w:t xml:space="preserve">Richtlinien für das </w:t>
      </w:r>
      <w:r w:rsidR="00F8650F" w:rsidRPr="00BD6281">
        <w:rPr>
          <w:rFonts w:cs="Times New Roman"/>
          <w:lang w:val="de-DE"/>
        </w:rPr>
        <w:t>Datenverzeichnis und</w:t>
      </w:r>
      <w:r w:rsidR="00DB45C2" w:rsidRPr="00BD6281">
        <w:rPr>
          <w:rFonts w:cs="Times New Roman"/>
          <w:lang w:val="de-DE"/>
        </w:rPr>
        <w:t xml:space="preserve"> die Zuordnung der</w:t>
      </w:r>
      <w:r w:rsidR="00F8650F" w:rsidRPr="00BD6281">
        <w:rPr>
          <w:rFonts w:cs="Times New Roman"/>
          <w:lang w:val="de-DE"/>
        </w:rPr>
        <w:t xml:space="preserve"> Verarbeitungstätigkeiten</w:t>
      </w:r>
    </w:p>
    <w:p w14:paraId="5BD89E52" w14:textId="77777777" w:rsidR="00DB45C2" w:rsidRPr="00BD6281" w:rsidRDefault="00DB45C2" w:rsidP="00DB45C2">
      <w:pPr>
        <w:pStyle w:val="ListParagraph"/>
        <w:numPr>
          <w:ilvl w:val="0"/>
          <w:numId w:val="7"/>
        </w:numPr>
        <w:ind w:left="714" w:hanging="357"/>
        <w:rPr>
          <w:rFonts w:ascii="Calibri" w:hAnsi="Calibri" w:cs="Times New Roman"/>
          <w:lang w:val="de-DE"/>
        </w:rPr>
      </w:pPr>
      <w:bookmarkStart w:id="10" w:name="_Hlk498867723"/>
      <w:r w:rsidRPr="00BD6281">
        <w:rPr>
          <w:lang w:val="de-DE"/>
        </w:rPr>
        <w:t>Verfahren des Zugangsersuchens betroffener Personen</w:t>
      </w:r>
      <w:bookmarkEnd w:id="10"/>
    </w:p>
    <w:p w14:paraId="544F53C8" w14:textId="1BF322FD" w:rsidR="00942DA0" w:rsidRPr="00BD6281" w:rsidRDefault="00DB45C2" w:rsidP="00DB45C2">
      <w:pPr>
        <w:pStyle w:val="ListParagraph"/>
        <w:numPr>
          <w:ilvl w:val="0"/>
          <w:numId w:val="7"/>
        </w:numPr>
        <w:ind w:left="714" w:hanging="357"/>
        <w:rPr>
          <w:rFonts w:ascii="Calibri" w:hAnsi="Calibri" w:cs="Times New Roman"/>
          <w:lang w:val="de-DE"/>
        </w:rPr>
      </w:pPr>
      <w:r w:rsidRPr="00BD6281">
        <w:rPr>
          <w:lang w:val="de-DE"/>
        </w:rPr>
        <w:t>Methodik</w:t>
      </w:r>
      <w:r w:rsidR="00740AE1" w:rsidRPr="00BD6281">
        <w:rPr>
          <w:lang w:val="de-DE"/>
        </w:rPr>
        <w:t xml:space="preserve"> der Datenschutz-Folgenabschätzung</w:t>
      </w:r>
    </w:p>
    <w:p w14:paraId="024E0FC1" w14:textId="2A143324" w:rsidR="00942DA0" w:rsidRPr="00BD6281" w:rsidRDefault="00DB45C2" w:rsidP="007437A7">
      <w:pPr>
        <w:pStyle w:val="ListParagraph"/>
        <w:numPr>
          <w:ilvl w:val="0"/>
          <w:numId w:val="7"/>
        </w:numPr>
        <w:ind w:left="714" w:hanging="357"/>
        <w:rPr>
          <w:rFonts w:ascii="Calibri" w:hAnsi="Calibri" w:cs="Times New Roman"/>
          <w:lang w:val="de-DE"/>
        </w:rPr>
      </w:pPr>
      <w:bookmarkStart w:id="11" w:name="OLE_LINK1"/>
      <w:bookmarkStart w:id="12" w:name="OLE_LINK10"/>
      <w:r w:rsidRPr="00BD6281">
        <w:rPr>
          <w:lang w:val="de-DE"/>
        </w:rPr>
        <w:t>Verfahren der</w:t>
      </w:r>
      <w:r w:rsidR="00740AE1" w:rsidRPr="00BD6281">
        <w:rPr>
          <w:lang w:val="de-DE"/>
        </w:rPr>
        <w:t xml:space="preserve"> grenzüberschreitende</w:t>
      </w:r>
      <w:r w:rsidRPr="00BD6281">
        <w:rPr>
          <w:lang w:val="de-DE"/>
        </w:rPr>
        <w:t>n</w:t>
      </w:r>
      <w:r w:rsidR="00740AE1" w:rsidRPr="00BD6281">
        <w:rPr>
          <w:lang w:val="de-DE"/>
        </w:rPr>
        <w:t xml:space="preserve"> personenbezogene</w:t>
      </w:r>
      <w:r w:rsidRPr="00BD6281">
        <w:rPr>
          <w:lang w:val="de-DE"/>
        </w:rPr>
        <w:t>n</w:t>
      </w:r>
      <w:r w:rsidR="00740AE1" w:rsidRPr="00BD6281">
        <w:rPr>
          <w:lang w:val="de-DE"/>
        </w:rPr>
        <w:t xml:space="preserve"> Datenübertragung</w:t>
      </w:r>
      <w:bookmarkEnd w:id="11"/>
      <w:bookmarkEnd w:id="12"/>
    </w:p>
    <w:p w14:paraId="7A5286B4" w14:textId="77777777" w:rsidR="00DB45C2" w:rsidRPr="00BD6281" w:rsidRDefault="002A5691" w:rsidP="00DB45C2">
      <w:pPr>
        <w:pStyle w:val="ListParagraph"/>
        <w:numPr>
          <w:ilvl w:val="0"/>
          <w:numId w:val="7"/>
        </w:numPr>
        <w:ind w:left="714" w:hanging="357"/>
        <w:rPr>
          <w:rFonts w:ascii="Calibri" w:hAnsi="Calibri" w:cs="Times New Roman"/>
          <w:lang w:val="de-DE"/>
        </w:rPr>
      </w:pPr>
      <w:r w:rsidRPr="00BD6281">
        <w:rPr>
          <w:rFonts w:cs="Times New Roman"/>
          <w:lang w:val="de-DE"/>
        </w:rPr>
        <w:t>[</w:t>
      </w:r>
      <w:r w:rsidR="00DB45C2" w:rsidRPr="00BD6281">
        <w:rPr>
          <w:rFonts w:cs="Times New Roman"/>
          <w:lang w:val="de-DE"/>
        </w:rPr>
        <w:t>Richtlinien</w:t>
      </w:r>
      <w:commentRangeStart w:id="13"/>
      <w:r w:rsidR="00740AE1" w:rsidRPr="00BD6281">
        <w:rPr>
          <w:rFonts w:cs="Times New Roman"/>
          <w:lang w:val="de-DE"/>
        </w:rPr>
        <w:t xml:space="preserve"> der Informationssicherheit</w:t>
      </w:r>
      <w:commentRangeEnd w:id="13"/>
      <w:r w:rsidRPr="00BD6281">
        <w:rPr>
          <w:lang w:val="de-DE"/>
        </w:rPr>
        <w:commentReference w:id="13"/>
      </w:r>
      <w:r w:rsidRPr="00BD6281">
        <w:rPr>
          <w:rFonts w:cs="Times New Roman"/>
          <w:lang w:val="de-DE"/>
        </w:rPr>
        <w:t>]</w:t>
      </w:r>
    </w:p>
    <w:p w14:paraId="37D4764C" w14:textId="4B06AC03" w:rsidR="00942DA0" w:rsidRPr="00BD6281" w:rsidRDefault="00DB45C2" w:rsidP="00DB45C2">
      <w:pPr>
        <w:pStyle w:val="ListParagraph"/>
        <w:numPr>
          <w:ilvl w:val="0"/>
          <w:numId w:val="7"/>
        </w:numPr>
        <w:ind w:left="714" w:hanging="357"/>
        <w:rPr>
          <w:rFonts w:ascii="Calibri" w:hAnsi="Calibri" w:cs="Times New Roman"/>
          <w:lang w:val="de-DE"/>
        </w:rPr>
      </w:pPr>
      <w:r w:rsidRPr="00BD6281">
        <w:rPr>
          <w:lang w:val="de-DE"/>
        </w:rPr>
        <w:t>Reaktion auf eine Datenschutzverletzung und Meldeverfahren</w:t>
      </w:r>
    </w:p>
    <w:p w14:paraId="5A01DC69" w14:textId="77777777" w:rsidR="00DB45C2" w:rsidRPr="00BD6281" w:rsidRDefault="00DB45C2" w:rsidP="00DB45C2">
      <w:pPr>
        <w:rPr>
          <w:rFonts w:ascii="Calibri" w:hAnsi="Calibri" w:cs="Times New Roman"/>
          <w:lang w:val="de-DE"/>
        </w:rPr>
      </w:pPr>
    </w:p>
    <w:p w14:paraId="6CCB1141" w14:textId="2C58F6C7" w:rsidR="00942DA0" w:rsidRPr="00BD6281" w:rsidRDefault="002A5691" w:rsidP="006D7B37">
      <w:pPr>
        <w:pStyle w:val="Heading1"/>
        <w:rPr>
          <w:lang w:val="de-DE"/>
        </w:rPr>
      </w:pPr>
      <w:bookmarkStart w:id="15" w:name="_Toc495619980"/>
      <w:bookmarkStart w:id="16" w:name="_Toc500420633"/>
      <w:bookmarkEnd w:id="15"/>
      <w:r w:rsidRPr="00BD6281">
        <w:rPr>
          <w:lang w:val="de-DE"/>
        </w:rPr>
        <w:t>Definition</w:t>
      </w:r>
      <w:r w:rsidR="00883EE9" w:rsidRPr="00BD6281">
        <w:rPr>
          <w:lang w:val="de-DE"/>
        </w:rPr>
        <w:t>en</w:t>
      </w:r>
      <w:bookmarkEnd w:id="16"/>
    </w:p>
    <w:p w14:paraId="4561EE0A" w14:textId="4BE2D79B" w:rsidR="00942DA0" w:rsidRPr="00BD6281" w:rsidRDefault="00883EE9">
      <w:pPr>
        <w:rPr>
          <w:lang w:val="de-DE"/>
        </w:rPr>
      </w:pPr>
      <w:r w:rsidRPr="00BD6281">
        <w:rPr>
          <w:lang w:val="de-DE"/>
        </w:rPr>
        <w:t xml:space="preserve">Die folgenden Definitionen der Ausdrücke, </w:t>
      </w:r>
      <w:r w:rsidR="00F4448D" w:rsidRPr="00BD6281">
        <w:rPr>
          <w:lang w:val="de-DE"/>
        </w:rPr>
        <w:t>die in diesem Dokument verwendet</w:t>
      </w:r>
      <w:r w:rsidRPr="00BD6281">
        <w:rPr>
          <w:lang w:val="de-DE"/>
        </w:rPr>
        <w:t xml:space="preserve"> werden, </w:t>
      </w:r>
      <w:r w:rsidR="00847FAC" w:rsidRPr="00BD6281">
        <w:rPr>
          <w:lang w:val="de-DE"/>
        </w:rPr>
        <w:t xml:space="preserve">entstammen </w:t>
      </w:r>
      <w:r w:rsidR="00E17C46" w:rsidRPr="00BD6281">
        <w:rPr>
          <w:lang w:val="de-DE"/>
        </w:rPr>
        <w:t>Artikel 4 der Datenschutz-Grundverordnung der Europäischen Union</w:t>
      </w:r>
      <w:r w:rsidR="002A5691" w:rsidRPr="00BD6281">
        <w:rPr>
          <w:lang w:val="de-DE"/>
        </w:rPr>
        <w:t>:</w:t>
      </w:r>
    </w:p>
    <w:p w14:paraId="58F5C02F" w14:textId="383543CD" w:rsidR="00942DA0" w:rsidRPr="00BD6281" w:rsidRDefault="002A5691">
      <w:pPr>
        <w:rPr>
          <w:lang w:val="de-DE"/>
        </w:rPr>
      </w:pPr>
      <w:r w:rsidRPr="00BD6281">
        <w:rPr>
          <w:b/>
          <w:bCs/>
          <w:lang w:val="de-DE"/>
        </w:rPr>
        <w:t>Person</w:t>
      </w:r>
      <w:r w:rsidR="00E17C46" w:rsidRPr="00BD6281">
        <w:rPr>
          <w:b/>
          <w:bCs/>
          <w:lang w:val="de-DE"/>
        </w:rPr>
        <w:t>enbezogene Daten</w:t>
      </w:r>
      <w:r w:rsidRPr="00BD6281">
        <w:rPr>
          <w:b/>
          <w:bCs/>
          <w:lang w:val="de-DE"/>
        </w:rPr>
        <w:t>:</w:t>
      </w:r>
      <w:r w:rsidRPr="00BD6281">
        <w:rPr>
          <w:lang w:val="de-DE"/>
        </w:rPr>
        <w:t xml:space="preserve"> </w:t>
      </w:r>
      <w:bookmarkStart w:id="17" w:name="_Hlk499052112"/>
      <w:r w:rsidR="00E17C46" w:rsidRPr="00BD6281">
        <w:rPr>
          <w:lang w:val="de-DE"/>
        </w:rPr>
        <w:t xml:space="preserve">Alle Informationen, die sich auf eine identifizierte oder identifizierbare natürliche Person </w:t>
      </w:r>
      <w:r w:rsidRPr="00BD6281">
        <w:rPr>
          <w:lang w:val="de-DE"/>
        </w:rPr>
        <w:t>("</w:t>
      </w:r>
      <w:r w:rsidR="00E17C46" w:rsidRPr="00BD6281">
        <w:rPr>
          <w:b/>
          <w:bCs/>
          <w:lang w:val="de-DE"/>
        </w:rPr>
        <w:t>betroffene Person</w:t>
      </w:r>
      <w:r w:rsidRPr="00BD6281">
        <w:rPr>
          <w:lang w:val="de-DE"/>
        </w:rPr>
        <w:t>")</w:t>
      </w:r>
      <w:r w:rsidR="00751E62" w:rsidRPr="00BD6281">
        <w:rPr>
          <w:lang w:val="de-DE"/>
        </w:rPr>
        <w:t xml:space="preserve"> beziehen, die direkt oder indirekt, insbesondere mittels Zuordnung zu einer Kennung wie einem Namen, zu einer Kennnummer, zu Standortdaten, zu einer </w:t>
      </w:r>
      <w:r w:rsidR="00751E62" w:rsidRPr="00BD6281">
        <w:rPr>
          <w:lang w:val="de-DE"/>
        </w:rPr>
        <w:lastRenderedPageBreak/>
        <w:t xml:space="preserve">Online-Kennung </w:t>
      </w:r>
      <w:r w:rsidR="006250C9" w:rsidRPr="00BD6281">
        <w:rPr>
          <w:lang w:val="de-DE"/>
        </w:rPr>
        <w:t>oder zu einem oder mehreren besonderen Merkmalen, die Ausdruck der physischen, physiologischen, genetischen, psychologischen, wirtschaftlichen, kulturellen oder sozialen Identität dieser natürlichen Person</w:t>
      </w:r>
      <w:r w:rsidR="00406685" w:rsidRPr="00BD6281">
        <w:rPr>
          <w:lang w:val="de-DE"/>
        </w:rPr>
        <w:t xml:space="preserve"> sind</w:t>
      </w:r>
      <w:r w:rsidR="006250C9" w:rsidRPr="00BD6281">
        <w:rPr>
          <w:lang w:val="de-DE"/>
        </w:rPr>
        <w:t xml:space="preserve">, identifiziert werden kann. </w:t>
      </w:r>
      <w:bookmarkEnd w:id="17"/>
    </w:p>
    <w:p w14:paraId="66DAC102" w14:textId="7AC13273" w:rsidR="00942DA0" w:rsidRPr="00BD6281" w:rsidRDefault="00C8677B">
      <w:pPr>
        <w:rPr>
          <w:lang w:val="de-DE"/>
        </w:rPr>
      </w:pPr>
      <w:r w:rsidRPr="00BD6281">
        <w:rPr>
          <w:b/>
          <w:bCs/>
          <w:lang w:val="de-DE"/>
        </w:rPr>
        <w:t>Sensible</w:t>
      </w:r>
      <w:r w:rsidR="00424E85" w:rsidRPr="00BD6281">
        <w:rPr>
          <w:b/>
          <w:bCs/>
          <w:lang w:val="de-DE"/>
        </w:rPr>
        <w:t xml:space="preserve"> personenbezogene Daten</w:t>
      </w:r>
      <w:r w:rsidR="002A5691" w:rsidRPr="00BD6281">
        <w:rPr>
          <w:b/>
          <w:bCs/>
          <w:lang w:val="de-DE"/>
        </w:rPr>
        <w:t xml:space="preserve">: </w:t>
      </w:r>
      <w:bookmarkStart w:id="18" w:name="_Hlk499058053"/>
      <w:r w:rsidR="00882EEB" w:rsidRPr="00BD6281">
        <w:rPr>
          <w:lang w:val="de-DE"/>
        </w:rPr>
        <w:t xml:space="preserve">Personenbezogene Daten, die von </w:t>
      </w:r>
      <w:r w:rsidRPr="00BD6281">
        <w:rPr>
          <w:lang w:val="de-DE"/>
        </w:rPr>
        <w:t>Natur aus, besonders sensibel</w:t>
      </w:r>
      <w:r w:rsidR="00882EEB" w:rsidRPr="00BD6281">
        <w:rPr>
          <w:lang w:val="de-DE"/>
        </w:rPr>
        <w:t xml:space="preserve"> </w:t>
      </w:r>
      <w:r w:rsidR="00563D50" w:rsidRPr="00BD6281">
        <w:rPr>
          <w:lang w:val="de-DE"/>
        </w:rPr>
        <w:t>bezüglich der Grundrechte und Freiheiten sind, verdienen es besonders geschützt zu werden, da die Umstände ihrer Verarbeitung erhebliche Risiken für die Grundrechte und Freiheiten schaffen könnten. Diese personenbezogenen Daten umfassen personenbezogene Daten,</w:t>
      </w:r>
      <w:r w:rsidR="00882EEB" w:rsidRPr="00BD6281">
        <w:rPr>
          <w:lang w:val="de-DE"/>
        </w:rPr>
        <w:t xml:space="preserve"> aus denen die rassische und ethnische Herkunft, politische Meinungen, religiöse oder weltanschauliche Überzeugungen oder die Gewerkschaftsmitgliedschaft hervorgehen, sowie die Verarbeitung von genetischen Daten, biometrischen Daten zur eindeutigen Identifizierung einer natürlichen Person, Gesundheitsdaten oder Daten zum Sexualleben oder der sexuellen Orientierung einer natürlichen Person</w:t>
      </w:r>
      <w:r w:rsidR="002A5691" w:rsidRPr="00BD6281">
        <w:rPr>
          <w:lang w:val="de-DE"/>
        </w:rPr>
        <w:t xml:space="preserve">. </w:t>
      </w:r>
    </w:p>
    <w:p w14:paraId="717D0E57" w14:textId="77777777" w:rsidR="00BD6281" w:rsidRPr="00BD6281" w:rsidRDefault="00BD6281">
      <w:pPr>
        <w:rPr>
          <w:lang w:val="de-DE"/>
        </w:rPr>
      </w:pPr>
    </w:p>
    <w:p w14:paraId="0A9DE49B" w14:textId="77777777" w:rsidR="00BD6281" w:rsidRPr="00BD6281" w:rsidRDefault="00BD6281">
      <w:pPr>
        <w:rPr>
          <w:lang w:val="de-DE"/>
        </w:rPr>
      </w:pPr>
    </w:p>
    <w:p w14:paraId="2AE2EA41" w14:textId="77777777" w:rsidR="00BD6281" w:rsidRPr="00BD6281" w:rsidRDefault="00BD6281" w:rsidP="00BD6281">
      <w:pPr>
        <w:spacing w:after="0"/>
        <w:jc w:val="center"/>
        <w:rPr>
          <w:lang w:val="de-DE"/>
        </w:rPr>
      </w:pPr>
      <w:r w:rsidRPr="00BD6281">
        <w:rPr>
          <w:lang w:val="de-DE"/>
        </w:rPr>
        <w:t>** ENDE DER KOSTENLOSEN VORSCHAU **</w:t>
      </w:r>
    </w:p>
    <w:p w14:paraId="5E419149" w14:textId="77777777" w:rsidR="00BD6281" w:rsidRPr="00BD6281" w:rsidRDefault="00BD6281" w:rsidP="00BD6281">
      <w:pPr>
        <w:spacing w:after="0"/>
        <w:jc w:val="center"/>
        <w:rPr>
          <w:lang w:val="de-DE"/>
        </w:rPr>
      </w:pPr>
    </w:p>
    <w:p w14:paraId="6657D3EA" w14:textId="76055BE8" w:rsidR="00BD6281" w:rsidRPr="00BD6281" w:rsidRDefault="00BD6281" w:rsidP="00BD6281">
      <w:pPr>
        <w:jc w:val="center"/>
        <w:rPr>
          <w:lang w:val="de-DE"/>
        </w:rPr>
      </w:pPr>
      <w:r w:rsidRPr="00BD6281">
        <w:rPr>
          <w:lang w:val="de-DE"/>
        </w:rPr>
        <w:t>Um dieses Dokument vollständig herunterzuladen, klicken Sie bitte hier:</w:t>
      </w:r>
      <w:r w:rsidRPr="00BD6281">
        <w:rPr>
          <w:lang w:val="de-DE"/>
        </w:rPr>
        <w:br/>
      </w:r>
      <w:hyperlink r:id="rId10" w:history="1">
        <w:r w:rsidRPr="00BD6281">
          <w:rPr>
            <w:rStyle w:val="Hyperlink"/>
            <w:lang w:val="de-DE"/>
          </w:rPr>
          <w:t>https://advisera.com/eugdpracademy/de/documentation/politik-des-schutzes-personenbezogener-daten/</w:t>
        </w:r>
      </w:hyperlink>
      <w:r w:rsidRPr="00BD6281">
        <w:rPr>
          <w:lang w:val="de-DE"/>
        </w:rPr>
        <w:t xml:space="preserve"> </w:t>
      </w:r>
      <w:bookmarkEnd w:id="18"/>
    </w:p>
    <w:sectPr w:rsidR="00BD6281" w:rsidRPr="00BD6281" w:rsidSect="00F228C2">
      <w:headerReference w:type="default" r:id="rId11"/>
      <w:footerReference w:type="default" r:id="rId12"/>
      <w:pgSz w:w="11906" w:h="16838"/>
      <w:pgMar w:top="1418" w:right="1418" w:bottom="1418" w:left="1418" w:header="709" w:footer="709"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59:00Z" w:initials="EUGDPR">
    <w:p w14:paraId="44396E2C" w14:textId="58CE370C" w:rsidR="00CB51B6" w:rsidRPr="00A20957" w:rsidRDefault="00CB51B6" w:rsidP="00DC115B">
      <w:pPr>
        <w:rPr>
          <w:sz w:val="20"/>
          <w:szCs w:val="20"/>
          <w:lang w:val="de-DE"/>
        </w:rPr>
      </w:pPr>
      <w:r w:rsidRPr="00DC115B">
        <w:rPr>
          <w:rStyle w:val="CommentReference"/>
          <w:sz w:val="20"/>
          <w:szCs w:val="20"/>
        </w:rPr>
        <w:annotationRef/>
      </w:r>
      <w:r w:rsidRPr="00DA7875">
        <w:rPr>
          <w:rFonts w:eastAsia="DejaVu Sans"/>
          <w:sz w:val="20"/>
          <w:szCs w:val="20"/>
          <w:lang w:val="de-DE" w:bidi="en-US"/>
        </w:rPr>
        <w:t xml:space="preserve">Alle Felder in diesem Dokument, die durch eckige Klammern </w:t>
      </w:r>
      <w:r>
        <w:rPr>
          <w:rFonts w:eastAsia="DejaVu Sans"/>
          <w:sz w:val="20"/>
          <w:szCs w:val="20"/>
          <w:lang w:val="de-DE" w:bidi="en-US"/>
        </w:rPr>
        <w:t xml:space="preserve">[ ]  gekennzeichnet sind, müssen ausgefüllt werden. </w:t>
      </w:r>
    </w:p>
  </w:comment>
  <w:comment w:id="1" w:author="EUGDPRAcademy" w:date="2017-10-23T11:59:00Z" w:initials="EUGDPR">
    <w:p w14:paraId="045ED802" w14:textId="13969746" w:rsidR="00CB51B6" w:rsidRPr="00A20957" w:rsidRDefault="00CB51B6" w:rsidP="00DC115B">
      <w:pPr>
        <w:rPr>
          <w:sz w:val="20"/>
          <w:szCs w:val="20"/>
          <w:lang w:val="de-DE"/>
        </w:rPr>
      </w:pPr>
      <w:r w:rsidRPr="00DC115B">
        <w:rPr>
          <w:rStyle w:val="CommentReference"/>
          <w:sz w:val="20"/>
          <w:szCs w:val="20"/>
        </w:rPr>
        <w:annotationRef/>
      </w:r>
      <w:r>
        <w:rPr>
          <w:rFonts w:eastAsia="DejaVu Sans"/>
          <w:sz w:val="20"/>
          <w:szCs w:val="20"/>
          <w:lang w:val="de-DE" w:bidi="en-US"/>
        </w:rPr>
        <w:t>Das Dokumentenc</w:t>
      </w:r>
      <w:r w:rsidRPr="002C6B7F">
        <w:rPr>
          <w:rFonts w:eastAsia="DejaVu Sans"/>
          <w:sz w:val="20"/>
          <w:szCs w:val="20"/>
          <w:lang w:val="de-DE" w:bidi="en-US"/>
        </w:rPr>
        <w:t>odierungssystem sollte mit dem bestehende</w:t>
      </w:r>
      <w:r>
        <w:rPr>
          <w:rFonts w:eastAsia="DejaVu Sans"/>
          <w:sz w:val="20"/>
          <w:szCs w:val="20"/>
          <w:lang w:val="de-DE" w:bidi="en-US"/>
        </w:rPr>
        <w:t>n C</w:t>
      </w:r>
      <w:r w:rsidRPr="002C6B7F">
        <w:rPr>
          <w:rFonts w:eastAsia="DejaVu Sans"/>
          <w:sz w:val="20"/>
          <w:szCs w:val="20"/>
          <w:lang w:val="de-DE" w:bidi="en-US"/>
        </w:rPr>
        <w:t>odierungssystem der Organisation übereinstimmen; sollte so</w:t>
      </w:r>
      <w:r>
        <w:rPr>
          <w:rFonts w:eastAsia="DejaVu Sans"/>
          <w:sz w:val="20"/>
          <w:szCs w:val="20"/>
          <w:lang w:val="de-DE" w:bidi="en-US"/>
        </w:rPr>
        <w:t>l</w:t>
      </w:r>
      <w:r w:rsidRPr="002C6B7F">
        <w:rPr>
          <w:rFonts w:eastAsia="DejaVu Sans"/>
          <w:sz w:val="20"/>
          <w:szCs w:val="20"/>
          <w:lang w:val="de-DE" w:bidi="en-US"/>
        </w:rPr>
        <w:t>ch ein System nicht</w:t>
      </w:r>
      <w:r>
        <w:rPr>
          <w:rFonts w:eastAsia="DejaVu Sans"/>
          <w:sz w:val="20"/>
          <w:szCs w:val="20"/>
          <w:lang w:val="de-DE" w:bidi="en-US"/>
        </w:rPr>
        <w:t xml:space="preserve"> bestehen, dann kann dieses Feld</w:t>
      </w:r>
      <w:r w:rsidRPr="002C6B7F">
        <w:rPr>
          <w:rFonts w:eastAsia="DejaVu Sans"/>
          <w:sz w:val="20"/>
          <w:szCs w:val="20"/>
          <w:lang w:val="de-DE" w:bidi="en-US"/>
        </w:rPr>
        <w:t xml:space="preserve"> gelöscht werden.</w:t>
      </w:r>
    </w:p>
  </w:comment>
  <w:comment w:id="8" w:author="EUGDPRAcademy" w:date="2017-10-04T15:43:00Z" w:initials="GDPR">
    <w:p w14:paraId="4DED6876" w14:textId="34456419" w:rsidR="00CB51B6" w:rsidRPr="00883EE9" w:rsidRDefault="00CB51B6">
      <w:pPr>
        <w:rPr>
          <w:rFonts w:eastAsia="Times New Roman"/>
          <w:sz w:val="20"/>
          <w:szCs w:val="18"/>
          <w:lang w:val="de-DE"/>
        </w:rPr>
      </w:pPr>
      <w:r w:rsidRPr="00A97439">
        <w:rPr>
          <w:rStyle w:val="CommentReference"/>
          <w:sz w:val="20"/>
          <w:szCs w:val="18"/>
          <w:lang w:val="de-DE"/>
        </w:rPr>
        <w:annotationRef/>
      </w:r>
      <w:r>
        <w:rPr>
          <w:rFonts w:eastAsia="Times New Roman"/>
          <w:sz w:val="20"/>
          <w:szCs w:val="18"/>
          <w:lang w:val="de-DE"/>
        </w:rPr>
        <w:t>Falls anwendbar, Bezeichnung</w:t>
      </w:r>
      <w:r w:rsidRPr="002E5B7E">
        <w:rPr>
          <w:rFonts w:eastAsia="Times New Roman"/>
          <w:sz w:val="20"/>
          <w:szCs w:val="18"/>
          <w:lang w:val="de-DE"/>
        </w:rPr>
        <w:t xml:space="preserve"> der relevanten nationalen oder örtlichen Anforderung des Datenschutzes einfügen.</w:t>
      </w:r>
    </w:p>
  </w:comment>
  <w:comment w:id="9" w:author="EUGDPRAcademy" w:date="2017-10-04T15:44:00Z" w:initials="GDPR">
    <w:p w14:paraId="27CD4E16" w14:textId="273B293C" w:rsidR="00CB51B6" w:rsidRPr="00883EE9" w:rsidRDefault="00CB51B6">
      <w:pPr>
        <w:rPr>
          <w:sz w:val="20"/>
          <w:szCs w:val="20"/>
          <w:lang w:val="de-DE"/>
        </w:rPr>
      </w:pPr>
      <w:r w:rsidRPr="00A97439">
        <w:rPr>
          <w:rFonts w:eastAsia="DejaVu Sans"/>
          <w:sz w:val="20"/>
          <w:szCs w:val="24"/>
          <w:lang w:val="de-DE" w:bidi="en-US"/>
        </w:rPr>
        <w:t>F</w:t>
      </w:r>
      <w:r w:rsidRPr="0011351B">
        <w:rPr>
          <w:rFonts w:eastAsia="DejaVu Sans"/>
          <w:sz w:val="20"/>
          <w:szCs w:val="24"/>
          <w:lang w:val="de-DE" w:bidi="en-US"/>
        </w:rPr>
        <w:t xml:space="preserve">alls anwendbar, andere Gesetze und Vorschriften bezüglich des Datenschutzes und </w:t>
      </w:r>
      <w:r>
        <w:rPr>
          <w:rFonts w:eastAsia="DejaVu Sans"/>
          <w:sz w:val="20"/>
          <w:szCs w:val="24"/>
          <w:lang w:val="de-DE" w:bidi="en-US"/>
        </w:rPr>
        <w:t>der Informationssicherheit anführen.</w:t>
      </w:r>
      <w:r w:rsidRPr="0011351B">
        <w:rPr>
          <w:rFonts w:eastAsia="DejaVu Sans"/>
          <w:sz w:val="20"/>
          <w:szCs w:val="24"/>
          <w:lang w:val="de-DE" w:bidi="en-US"/>
        </w:rPr>
        <w:t xml:space="preserve"> </w:t>
      </w:r>
      <w:r w:rsidRPr="00883EE9">
        <w:rPr>
          <w:rFonts w:eastAsia="DejaVu Sans"/>
          <w:sz w:val="20"/>
          <w:szCs w:val="20"/>
          <w:lang w:val="de-DE" w:bidi="en-US"/>
        </w:rPr>
        <w:t xml:space="preserve"> </w:t>
      </w:r>
    </w:p>
  </w:comment>
  <w:comment w:id="13" w:author="EUGDPRAcademy" w:date="2017-10-14T12:22:00Z" w:initials="GDPR">
    <w:p w14:paraId="0A3965F5" w14:textId="4E94DA0B" w:rsidR="00CB51B6" w:rsidRPr="00883EE9" w:rsidRDefault="00CB51B6">
      <w:pPr>
        <w:rPr>
          <w:sz w:val="20"/>
          <w:szCs w:val="20"/>
          <w:lang w:val="de-DE"/>
        </w:rPr>
      </w:pPr>
      <w:r w:rsidRPr="00883EE9">
        <w:rPr>
          <w:rFonts w:eastAsia="DejaVu Sans"/>
          <w:sz w:val="20"/>
          <w:szCs w:val="20"/>
          <w:lang w:val="de-DE" w:bidi="en-US"/>
        </w:rPr>
        <w:t>Legen Sie fest, welche Politik der Informationssicherheit Sie anwenden werden – Sie finden sie im Ordner</w:t>
      </w:r>
      <w:r>
        <w:rPr>
          <w:rFonts w:eastAsia="DejaVu Sans"/>
          <w:sz w:val="20"/>
          <w:szCs w:val="20"/>
          <w:lang w:val="de-DE" w:bidi="en-US"/>
        </w:rPr>
        <w:t xml:space="preserve"> </w:t>
      </w:r>
      <w:r w:rsidR="00DA2FCE">
        <w:rPr>
          <w:rFonts w:eastAsia="DejaVu Sans"/>
          <w:sz w:val="20"/>
          <w:szCs w:val="20"/>
          <w:lang w:val="de-DE" w:bidi="en-US"/>
        </w:rPr>
        <w:t>11</w:t>
      </w:r>
      <w:bookmarkStart w:id="14" w:name="_GoBack"/>
      <w:bookmarkEnd w:id="14"/>
      <w:r>
        <w:rPr>
          <w:rFonts w:eastAsia="DejaVu Sans"/>
          <w:sz w:val="20"/>
          <w:szCs w:val="20"/>
          <w:lang w:val="de-DE" w:bidi="en-US"/>
        </w:rPr>
        <w:t xml:space="preserve"> des</w:t>
      </w:r>
      <w:r w:rsidRPr="00883EE9">
        <w:rPr>
          <w:rFonts w:eastAsia="DejaVu Sans"/>
          <w:sz w:val="20"/>
          <w:szCs w:val="20"/>
          <w:lang w:val="de-DE" w:bidi="en-US"/>
        </w:rPr>
        <w:t xml:space="preserve"> EU DSGVO Toolkit</w:t>
      </w:r>
      <w:r>
        <w:rPr>
          <w:rFonts w:eastAsia="DejaVu Sans"/>
          <w:sz w:val="20"/>
          <w:szCs w:val="20"/>
          <w:lang w:val="de-DE" w:bidi="en-US"/>
        </w:rPr>
        <w:t>s „</w:t>
      </w:r>
      <w:r w:rsidR="00DB45C2" w:rsidRPr="00DB45C2">
        <w:rPr>
          <w:lang w:val="de-DE"/>
        </w:rPr>
        <w:t>Sicherheit personenbezogener Daten</w:t>
      </w:r>
      <w:r>
        <w:rPr>
          <w:rFonts w:eastAsia="DejaVu Sans"/>
          <w:sz w:val="20"/>
          <w:szCs w:val="20"/>
          <w:lang w:val="de-DE" w:bidi="en-US"/>
        </w:rPr>
        <w:t>“.</w:t>
      </w:r>
      <w:r w:rsidRPr="00883EE9">
        <w:rPr>
          <w:rFonts w:eastAsia="DejaVu Sans"/>
          <w:sz w:val="20"/>
          <w:szCs w:val="20"/>
          <w:lang w:val="de-DE"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396E2C" w15:done="0"/>
  <w15:commentEx w15:paraId="045ED802" w15:done="0"/>
  <w15:commentEx w15:paraId="4DED6876" w15:done="0"/>
  <w15:commentEx w15:paraId="27CD4E16" w15:done="0"/>
  <w15:commentEx w15:paraId="0A3965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396E2C" w16cid:durableId="1DB174C6"/>
  <w16cid:commentId w16cid:paraId="045ED802" w16cid:durableId="1DB174C7"/>
  <w16cid:commentId w16cid:paraId="4DED6876" w16cid:durableId="1DB174C8"/>
  <w16cid:commentId w16cid:paraId="27CD4E16" w16cid:durableId="1DB174C9"/>
  <w16cid:commentId w16cid:paraId="0A3965F5" w16cid:durableId="1DB174CA"/>
  <w16cid:commentId w16cid:paraId="3627FDD6" w16cid:durableId="1DB174CB"/>
  <w16cid:commentId w16cid:paraId="2A109616" w16cid:durableId="1DB174CC"/>
  <w16cid:commentId w16cid:paraId="17917C64" w16cid:durableId="1DB174CD"/>
  <w16cid:commentId w16cid:paraId="74F7D4A7" w16cid:durableId="1DB174CE"/>
  <w16cid:commentId w16cid:paraId="41F7D269" w16cid:durableId="1DB174CF"/>
  <w16cid:commentId w16cid:paraId="0E0B02F3" w16cid:durableId="1DB174D0"/>
  <w16cid:commentId w16cid:paraId="60E1B42B" w16cid:durableId="1DB174D1"/>
  <w16cid:commentId w16cid:paraId="6AC4406A" w16cid:durableId="1DB174D2"/>
  <w16cid:commentId w16cid:paraId="05E808DD" w16cid:durableId="1DB174D3"/>
  <w16cid:commentId w16cid:paraId="248A4B1D" w16cid:durableId="1DB174D4"/>
  <w16cid:commentId w16cid:paraId="319D777F" w16cid:durableId="1DB174D5"/>
  <w16cid:commentId w16cid:paraId="5D8501B3" w16cid:durableId="1DB174D6"/>
  <w16cid:commentId w16cid:paraId="478DD0E1" w16cid:durableId="1DB174D7"/>
  <w16cid:commentId w16cid:paraId="0AA594C8" w16cid:durableId="1DB174D8"/>
  <w16cid:commentId w16cid:paraId="0AEBD7CC" w16cid:durableId="1DB174D9"/>
  <w16cid:commentId w16cid:paraId="525CE435" w16cid:durableId="1DB174DA"/>
  <w16cid:commentId w16cid:paraId="44B53661" w16cid:durableId="1DB174DB"/>
  <w16cid:commentId w16cid:paraId="3FC1FA5B" w16cid:durableId="1DB174DC"/>
  <w16cid:commentId w16cid:paraId="070B3C57" w16cid:durableId="1DB174DD"/>
  <w16cid:commentId w16cid:paraId="53DF7354" w16cid:durableId="1DB174DE"/>
  <w16cid:commentId w16cid:paraId="7FA5FA28" w16cid:durableId="1DB174DF"/>
  <w16cid:commentId w16cid:paraId="570493A8" w16cid:durableId="1DB174E0"/>
  <w16cid:commentId w16cid:paraId="542706AF" w16cid:durableId="1DB174E1"/>
  <w16cid:commentId w16cid:paraId="33641EB8" w16cid:durableId="1DB174E2"/>
  <w16cid:commentId w16cid:paraId="363A15BF" w16cid:durableId="1DB174E3"/>
  <w16cid:commentId w16cid:paraId="1AB4A262" w16cid:durableId="1DB174E4"/>
  <w16cid:commentId w16cid:paraId="1EC64F70" w16cid:durableId="1DB174E5"/>
  <w16cid:commentId w16cid:paraId="38E23A41" w16cid:durableId="1DB174E6"/>
  <w16cid:commentId w16cid:paraId="59E19CCA" w16cid:durableId="1DB174E7"/>
  <w16cid:commentId w16cid:paraId="3F48CEAB" w16cid:durableId="1DB174E8"/>
  <w16cid:commentId w16cid:paraId="672D556E" w16cid:durableId="1DB174E9"/>
  <w16cid:commentId w16cid:paraId="51333899" w16cid:durableId="1DB174EA"/>
  <w16cid:commentId w16cid:paraId="350F250B" w16cid:durableId="1DB174EB"/>
  <w16cid:commentId w16cid:paraId="210CDA36" w16cid:durableId="1DB174EC"/>
  <w16cid:commentId w16cid:paraId="051BFA79" w16cid:durableId="1DB174ED"/>
  <w16cid:commentId w16cid:paraId="1D64B7EB" w16cid:durableId="1DB174EE"/>
  <w16cid:commentId w16cid:paraId="16052561" w16cid:durableId="1DB174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4FF90F" w14:textId="77777777" w:rsidR="0085670B" w:rsidRDefault="0085670B">
      <w:pPr>
        <w:spacing w:after="0" w:line="240" w:lineRule="auto"/>
      </w:pPr>
      <w:r>
        <w:separator/>
      </w:r>
    </w:p>
  </w:endnote>
  <w:endnote w:type="continuationSeparator" w:id="0">
    <w:p w14:paraId="47CE0450" w14:textId="77777777" w:rsidR="0085670B" w:rsidRDefault="00856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auto"/>
      </w:tblBorders>
      <w:tblLook w:val="04A0" w:firstRow="1" w:lastRow="0" w:firstColumn="1" w:lastColumn="0" w:noHBand="0" w:noVBand="1"/>
    </w:tblPr>
    <w:tblGrid>
      <w:gridCol w:w="3652"/>
      <w:gridCol w:w="2302"/>
      <w:gridCol w:w="3260"/>
    </w:tblGrid>
    <w:tr w:rsidR="00CB51B6" w:rsidRPr="00300E3B" w14:paraId="4A920142" w14:textId="77777777" w:rsidTr="00300E3B">
      <w:tc>
        <w:tcPr>
          <w:tcW w:w="3652" w:type="dxa"/>
          <w:shd w:val="clear" w:color="auto" w:fill="auto"/>
        </w:tcPr>
        <w:p w14:paraId="52305FCE" w14:textId="0B159A53" w:rsidR="00CB51B6" w:rsidRPr="00441EDE" w:rsidRDefault="00CB51B6">
          <w:pPr>
            <w:pStyle w:val="Footer"/>
            <w:rPr>
              <w:sz w:val="18"/>
              <w:szCs w:val="18"/>
              <w:lang w:val="de-DE"/>
            </w:rPr>
          </w:pPr>
          <w:r>
            <w:rPr>
              <w:sz w:val="18"/>
              <w:szCs w:val="18"/>
              <w:lang w:val="de-DE"/>
            </w:rPr>
            <w:t>Politik des Schutzes personenbez</w:t>
          </w:r>
          <w:r w:rsidRPr="00441EDE">
            <w:rPr>
              <w:sz w:val="18"/>
              <w:szCs w:val="18"/>
              <w:lang w:val="de-DE"/>
            </w:rPr>
            <w:t>ogene</w:t>
          </w:r>
          <w:r>
            <w:rPr>
              <w:sz w:val="18"/>
              <w:szCs w:val="18"/>
              <w:lang w:val="de-DE"/>
            </w:rPr>
            <w:t>r Daten</w:t>
          </w:r>
        </w:p>
      </w:tc>
      <w:tc>
        <w:tcPr>
          <w:tcW w:w="2302" w:type="dxa"/>
          <w:shd w:val="clear" w:color="auto" w:fill="auto"/>
        </w:tcPr>
        <w:p w14:paraId="24D844E5" w14:textId="35ECC2B1" w:rsidR="00CB51B6" w:rsidRPr="00300E3B" w:rsidRDefault="00CB51B6">
          <w:pPr>
            <w:pStyle w:val="Footer"/>
            <w:rPr>
              <w:sz w:val="18"/>
              <w:szCs w:val="18"/>
            </w:rPr>
          </w:pPr>
          <w:r>
            <w:rPr>
              <w:sz w:val="18"/>
              <w:szCs w:val="18"/>
            </w:rPr>
            <w:t xml:space="preserve">Ver [Version] </w:t>
          </w:r>
          <w:r w:rsidRPr="009A5307">
            <w:rPr>
              <w:sz w:val="18"/>
              <w:szCs w:val="18"/>
              <w:lang w:val="de-DE"/>
            </w:rPr>
            <w:t>vom</w:t>
          </w:r>
          <w:r>
            <w:rPr>
              <w:sz w:val="18"/>
              <w:szCs w:val="18"/>
            </w:rPr>
            <w:t xml:space="preserve"> [Datum</w:t>
          </w:r>
          <w:r w:rsidRPr="00300E3B">
            <w:rPr>
              <w:sz w:val="18"/>
              <w:szCs w:val="18"/>
            </w:rPr>
            <w:t>]</w:t>
          </w:r>
        </w:p>
      </w:tc>
      <w:tc>
        <w:tcPr>
          <w:tcW w:w="3260" w:type="dxa"/>
          <w:shd w:val="clear" w:color="auto" w:fill="auto"/>
        </w:tcPr>
        <w:p w14:paraId="17D7BD9D" w14:textId="60FE08CB" w:rsidR="00CB51B6" w:rsidRPr="00300E3B" w:rsidRDefault="00CB51B6">
          <w:pPr>
            <w:pStyle w:val="Footer"/>
            <w:jc w:val="right"/>
            <w:rPr>
              <w:sz w:val="18"/>
              <w:szCs w:val="18"/>
            </w:rPr>
          </w:pPr>
          <w:r>
            <w:rPr>
              <w:sz w:val="18"/>
              <w:szCs w:val="18"/>
            </w:rPr>
            <w:t>Seite</w:t>
          </w:r>
          <w:r w:rsidRPr="00300E3B">
            <w:rPr>
              <w:sz w:val="18"/>
              <w:szCs w:val="18"/>
            </w:rPr>
            <w:t xml:space="preserve"> </w:t>
          </w:r>
          <w:r w:rsidRPr="00300E3B">
            <w:rPr>
              <w:sz w:val="18"/>
              <w:szCs w:val="18"/>
            </w:rPr>
            <w:fldChar w:fldCharType="begin"/>
          </w:r>
          <w:r w:rsidRPr="00300E3B">
            <w:rPr>
              <w:sz w:val="18"/>
              <w:szCs w:val="18"/>
            </w:rPr>
            <w:instrText>PAGE</w:instrText>
          </w:r>
          <w:r w:rsidRPr="00300E3B">
            <w:rPr>
              <w:sz w:val="18"/>
              <w:szCs w:val="18"/>
            </w:rPr>
            <w:fldChar w:fldCharType="separate"/>
          </w:r>
          <w:r w:rsidR="00DA2FCE">
            <w:rPr>
              <w:noProof/>
              <w:sz w:val="18"/>
              <w:szCs w:val="18"/>
            </w:rPr>
            <w:t>5</w:t>
          </w:r>
          <w:r w:rsidRPr="00300E3B">
            <w:rPr>
              <w:sz w:val="18"/>
              <w:szCs w:val="18"/>
            </w:rPr>
            <w:fldChar w:fldCharType="end"/>
          </w:r>
          <w:r w:rsidRPr="00300E3B">
            <w:rPr>
              <w:sz w:val="18"/>
              <w:szCs w:val="18"/>
            </w:rPr>
            <w:t xml:space="preserve"> </w:t>
          </w:r>
          <w:r>
            <w:rPr>
              <w:sz w:val="18"/>
              <w:szCs w:val="18"/>
            </w:rPr>
            <w:t>von</w:t>
          </w:r>
          <w:r w:rsidRPr="00300E3B">
            <w:rPr>
              <w:sz w:val="18"/>
              <w:szCs w:val="18"/>
            </w:rPr>
            <w:t xml:space="preserve"> </w:t>
          </w:r>
          <w:r w:rsidRPr="00300E3B">
            <w:rPr>
              <w:sz w:val="18"/>
              <w:szCs w:val="18"/>
            </w:rPr>
            <w:fldChar w:fldCharType="begin"/>
          </w:r>
          <w:r w:rsidRPr="00300E3B">
            <w:rPr>
              <w:sz w:val="18"/>
              <w:szCs w:val="18"/>
            </w:rPr>
            <w:instrText>NUMPAGES</w:instrText>
          </w:r>
          <w:r w:rsidRPr="00300E3B">
            <w:rPr>
              <w:sz w:val="18"/>
              <w:szCs w:val="18"/>
            </w:rPr>
            <w:fldChar w:fldCharType="separate"/>
          </w:r>
          <w:r w:rsidR="00DA2FCE">
            <w:rPr>
              <w:noProof/>
              <w:sz w:val="18"/>
              <w:szCs w:val="18"/>
            </w:rPr>
            <w:t>5</w:t>
          </w:r>
          <w:r w:rsidRPr="00300E3B">
            <w:rPr>
              <w:sz w:val="18"/>
              <w:szCs w:val="18"/>
            </w:rPr>
            <w:fldChar w:fldCharType="end"/>
          </w:r>
        </w:p>
      </w:tc>
    </w:tr>
  </w:tbl>
  <w:p w14:paraId="5E4716EB" w14:textId="6FBABA8E" w:rsidR="00CB51B6" w:rsidRPr="000D6822" w:rsidRDefault="00CB51B6" w:rsidP="000D6822">
    <w:pPr>
      <w:spacing w:after="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A3F68C" w14:textId="77777777" w:rsidR="0085670B" w:rsidRDefault="0085670B">
      <w:pPr>
        <w:spacing w:after="0" w:line="240" w:lineRule="auto"/>
      </w:pPr>
      <w:r>
        <w:separator/>
      </w:r>
    </w:p>
  </w:footnote>
  <w:footnote w:type="continuationSeparator" w:id="0">
    <w:p w14:paraId="1C6293BB" w14:textId="77777777" w:rsidR="0085670B" w:rsidRDefault="00856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Borders>
        <w:bottom w:val="single" w:sz="4" w:space="0" w:color="auto"/>
      </w:tblBorders>
      <w:tblLook w:val="04A0" w:firstRow="1" w:lastRow="0" w:firstColumn="1" w:lastColumn="0" w:noHBand="0" w:noVBand="1"/>
    </w:tblPr>
    <w:tblGrid>
      <w:gridCol w:w="6588"/>
      <w:gridCol w:w="2484"/>
    </w:tblGrid>
    <w:tr w:rsidR="00CB51B6" w:rsidRPr="00F228C2" w14:paraId="13B9C0AF" w14:textId="77777777" w:rsidTr="00300E3B">
      <w:tc>
        <w:tcPr>
          <w:tcW w:w="6587" w:type="dxa"/>
          <w:shd w:val="clear" w:color="auto" w:fill="auto"/>
        </w:tcPr>
        <w:p w14:paraId="43BB59EE" w14:textId="7E67DFDC" w:rsidR="00CB51B6" w:rsidRPr="00F228C2" w:rsidRDefault="00CB51B6" w:rsidP="00DB45C2">
          <w:pPr>
            <w:pStyle w:val="Header"/>
            <w:spacing w:after="0"/>
            <w:rPr>
              <w:sz w:val="20"/>
              <w:szCs w:val="18"/>
            </w:rPr>
          </w:pPr>
          <w:r w:rsidRPr="00F228C2">
            <w:rPr>
              <w:sz w:val="20"/>
              <w:szCs w:val="18"/>
            </w:rPr>
            <w:t xml:space="preserve"> [</w:t>
          </w:r>
          <w:r w:rsidR="00DB45C2">
            <w:rPr>
              <w:sz w:val="20"/>
              <w:szCs w:val="18"/>
              <w:lang w:val="de-DE"/>
            </w:rPr>
            <w:t>Name</w:t>
          </w:r>
          <w:r>
            <w:rPr>
              <w:sz w:val="20"/>
              <w:szCs w:val="18"/>
            </w:rPr>
            <w:t xml:space="preserve"> der Organisation</w:t>
          </w:r>
          <w:r w:rsidRPr="00F228C2">
            <w:rPr>
              <w:sz w:val="20"/>
              <w:szCs w:val="18"/>
            </w:rPr>
            <w:t>]</w:t>
          </w:r>
        </w:p>
      </w:tc>
      <w:tc>
        <w:tcPr>
          <w:tcW w:w="2484" w:type="dxa"/>
          <w:shd w:val="clear" w:color="auto" w:fill="auto"/>
        </w:tcPr>
        <w:p w14:paraId="0575D003" w14:textId="793F8496" w:rsidR="00CB51B6" w:rsidRPr="00F228C2" w:rsidRDefault="00CB51B6" w:rsidP="00DB45C2">
          <w:pPr>
            <w:pStyle w:val="Header"/>
            <w:spacing w:after="0"/>
            <w:jc w:val="right"/>
            <w:rPr>
              <w:sz w:val="20"/>
              <w:szCs w:val="18"/>
            </w:rPr>
          </w:pPr>
          <w:r w:rsidRPr="00F228C2">
            <w:rPr>
              <w:sz w:val="20"/>
              <w:szCs w:val="18"/>
            </w:rPr>
            <w:t>[</w:t>
          </w:r>
          <w:r w:rsidRPr="009A5307">
            <w:rPr>
              <w:sz w:val="20"/>
              <w:szCs w:val="18"/>
              <w:lang w:val="de-DE"/>
            </w:rPr>
            <w:t>Vertraulichkeitsstufe</w:t>
          </w:r>
          <w:r w:rsidRPr="00F228C2">
            <w:rPr>
              <w:sz w:val="20"/>
              <w:szCs w:val="18"/>
            </w:rPr>
            <w:t>]</w:t>
          </w:r>
        </w:p>
      </w:tc>
    </w:tr>
  </w:tbl>
  <w:p w14:paraId="5821B8E3" w14:textId="77777777" w:rsidR="00CB51B6" w:rsidRDefault="00CB51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230FB8"/>
    <w:multiLevelType w:val="multilevel"/>
    <w:tmpl w:val="65BEC5F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88649C2"/>
    <w:multiLevelType w:val="multilevel"/>
    <w:tmpl w:val="B846D9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5930975"/>
    <w:multiLevelType w:val="multilevel"/>
    <w:tmpl w:val="F88EED4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38DF7A94"/>
    <w:multiLevelType w:val="multilevel"/>
    <w:tmpl w:val="CB8C6116"/>
    <w:lvl w:ilvl="0">
      <w:start w:val="1"/>
      <w:numFmt w:val="decimal"/>
      <w:pStyle w:val="Heading1"/>
      <w:lvlText w:val="%1."/>
      <w:lvlJc w:val="left"/>
      <w:pPr>
        <w:ind w:left="360" w:hanging="360"/>
      </w:pPr>
    </w:lvl>
    <w:lvl w:ilvl="1">
      <w:start w:val="1"/>
      <w:numFmt w:val="decimal"/>
      <w:pStyle w:val="Heading2"/>
      <w:lvlText w:val="%1.%2."/>
      <w:lvlJc w:val="left"/>
      <w:pPr>
        <w:ind w:left="360" w:hanging="360"/>
      </w:pPr>
      <w:rPr>
        <w:b/>
      </w:r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507C6E76"/>
    <w:multiLevelType w:val="multilevel"/>
    <w:tmpl w:val="D4DA44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E2927A3"/>
    <w:multiLevelType w:val="multilevel"/>
    <w:tmpl w:val="A76A20D2"/>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756333EA"/>
    <w:multiLevelType w:val="multilevel"/>
    <w:tmpl w:val="9E5CB69A"/>
    <w:lvl w:ilvl="0">
      <w:start w:val="1"/>
      <w:numFmt w:val="decimal"/>
      <w:lvlText w:val="%1."/>
      <w:lvlJc w:val="left"/>
      <w:pPr>
        <w:ind w:left="360" w:hanging="360"/>
      </w:p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79A32C37"/>
    <w:multiLevelType w:val="multilevel"/>
    <w:tmpl w:val="C6DEC6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6"/>
  </w:num>
  <w:num w:numId="3">
    <w:abstractNumId w:val="5"/>
  </w:num>
  <w:num w:numId="4">
    <w:abstractNumId w:val="2"/>
  </w:num>
  <w:num w:numId="5">
    <w:abstractNumId w:val="7"/>
  </w:num>
  <w:num w:numId="6">
    <w:abstractNumId w:val="0"/>
  </w:num>
  <w:num w:numId="7">
    <w:abstractNumId w:val="4"/>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DA0"/>
    <w:rsid w:val="00005690"/>
    <w:rsid w:val="000139C8"/>
    <w:rsid w:val="00044A23"/>
    <w:rsid w:val="000554B0"/>
    <w:rsid w:val="00065DB5"/>
    <w:rsid w:val="000768DF"/>
    <w:rsid w:val="000949B3"/>
    <w:rsid w:val="000971CA"/>
    <w:rsid w:val="000A48B2"/>
    <w:rsid w:val="000D6822"/>
    <w:rsid w:val="000F3ACC"/>
    <w:rsid w:val="00110417"/>
    <w:rsid w:val="00134174"/>
    <w:rsid w:val="00157D27"/>
    <w:rsid w:val="00175860"/>
    <w:rsid w:val="001905EE"/>
    <w:rsid w:val="001B2F8B"/>
    <w:rsid w:val="001D0FC1"/>
    <w:rsid w:val="001F19B6"/>
    <w:rsid w:val="00200708"/>
    <w:rsid w:val="00202815"/>
    <w:rsid w:val="002063CD"/>
    <w:rsid w:val="00216C5B"/>
    <w:rsid w:val="002238B3"/>
    <w:rsid w:val="00226CBA"/>
    <w:rsid w:val="0022751D"/>
    <w:rsid w:val="00282651"/>
    <w:rsid w:val="002829C9"/>
    <w:rsid w:val="002A5691"/>
    <w:rsid w:val="002B49B4"/>
    <w:rsid w:val="002C6C78"/>
    <w:rsid w:val="002D1685"/>
    <w:rsid w:val="002D3CAC"/>
    <w:rsid w:val="002E2DEC"/>
    <w:rsid w:val="002E6D1C"/>
    <w:rsid w:val="002F4777"/>
    <w:rsid w:val="002F52E3"/>
    <w:rsid w:val="00300E3B"/>
    <w:rsid w:val="00302648"/>
    <w:rsid w:val="003067FE"/>
    <w:rsid w:val="00334FA1"/>
    <w:rsid w:val="00336F02"/>
    <w:rsid w:val="003518C0"/>
    <w:rsid w:val="003663AF"/>
    <w:rsid w:val="0037602F"/>
    <w:rsid w:val="00377DAF"/>
    <w:rsid w:val="00381508"/>
    <w:rsid w:val="00385367"/>
    <w:rsid w:val="003E6624"/>
    <w:rsid w:val="003F066A"/>
    <w:rsid w:val="003F1CB1"/>
    <w:rsid w:val="003F74F7"/>
    <w:rsid w:val="00403DFF"/>
    <w:rsid w:val="004047BB"/>
    <w:rsid w:val="00406685"/>
    <w:rsid w:val="00415EF3"/>
    <w:rsid w:val="00424E85"/>
    <w:rsid w:val="00426F15"/>
    <w:rsid w:val="00441EDE"/>
    <w:rsid w:val="004421FB"/>
    <w:rsid w:val="00473D5E"/>
    <w:rsid w:val="00495560"/>
    <w:rsid w:val="004A538C"/>
    <w:rsid w:val="004B7921"/>
    <w:rsid w:val="004C5BE0"/>
    <w:rsid w:val="004F5EE9"/>
    <w:rsid w:val="005007F5"/>
    <w:rsid w:val="00515D9A"/>
    <w:rsid w:val="00525EEA"/>
    <w:rsid w:val="005355B0"/>
    <w:rsid w:val="00542D80"/>
    <w:rsid w:val="0054577D"/>
    <w:rsid w:val="00554291"/>
    <w:rsid w:val="00563897"/>
    <w:rsid w:val="00563D50"/>
    <w:rsid w:val="005D14A8"/>
    <w:rsid w:val="005D330D"/>
    <w:rsid w:val="005D63FD"/>
    <w:rsid w:val="005F20F0"/>
    <w:rsid w:val="006250C9"/>
    <w:rsid w:val="006633FC"/>
    <w:rsid w:val="0067477D"/>
    <w:rsid w:val="006B0700"/>
    <w:rsid w:val="006D7B37"/>
    <w:rsid w:val="006E0F87"/>
    <w:rsid w:val="0072296F"/>
    <w:rsid w:val="00740AE1"/>
    <w:rsid w:val="007437A7"/>
    <w:rsid w:val="00751E62"/>
    <w:rsid w:val="0076198C"/>
    <w:rsid w:val="00781A64"/>
    <w:rsid w:val="00781F3A"/>
    <w:rsid w:val="007834B0"/>
    <w:rsid w:val="007945D0"/>
    <w:rsid w:val="00795885"/>
    <w:rsid w:val="007B4867"/>
    <w:rsid w:val="007C779F"/>
    <w:rsid w:val="007D2B74"/>
    <w:rsid w:val="008046B9"/>
    <w:rsid w:val="00822DFF"/>
    <w:rsid w:val="00847FAC"/>
    <w:rsid w:val="0085670B"/>
    <w:rsid w:val="00860138"/>
    <w:rsid w:val="0087578A"/>
    <w:rsid w:val="00880515"/>
    <w:rsid w:val="00882EEB"/>
    <w:rsid w:val="00883EE9"/>
    <w:rsid w:val="008B1D38"/>
    <w:rsid w:val="008D0974"/>
    <w:rsid w:val="008E508B"/>
    <w:rsid w:val="008F350F"/>
    <w:rsid w:val="008F49C8"/>
    <w:rsid w:val="00901B9E"/>
    <w:rsid w:val="009074A7"/>
    <w:rsid w:val="00932695"/>
    <w:rsid w:val="00942DA0"/>
    <w:rsid w:val="00950888"/>
    <w:rsid w:val="00956C2C"/>
    <w:rsid w:val="009827CA"/>
    <w:rsid w:val="00991923"/>
    <w:rsid w:val="0099388C"/>
    <w:rsid w:val="009A48CC"/>
    <w:rsid w:val="009A5307"/>
    <w:rsid w:val="009C3ABB"/>
    <w:rsid w:val="009F7576"/>
    <w:rsid w:val="00A01546"/>
    <w:rsid w:val="00A04409"/>
    <w:rsid w:val="00A15555"/>
    <w:rsid w:val="00A20957"/>
    <w:rsid w:val="00A22636"/>
    <w:rsid w:val="00A23F8C"/>
    <w:rsid w:val="00A27749"/>
    <w:rsid w:val="00A404D2"/>
    <w:rsid w:val="00A50018"/>
    <w:rsid w:val="00A54790"/>
    <w:rsid w:val="00A6469C"/>
    <w:rsid w:val="00A84756"/>
    <w:rsid w:val="00A87655"/>
    <w:rsid w:val="00AA11C5"/>
    <w:rsid w:val="00AA18C3"/>
    <w:rsid w:val="00AA5919"/>
    <w:rsid w:val="00AB20A9"/>
    <w:rsid w:val="00AB2293"/>
    <w:rsid w:val="00AF53C2"/>
    <w:rsid w:val="00B16C61"/>
    <w:rsid w:val="00B7377E"/>
    <w:rsid w:val="00B92F42"/>
    <w:rsid w:val="00B93EC5"/>
    <w:rsid w:val="00BA3F11"/>
    <w:rsid w:val="00BB5E13"/>
    <w:rsid w:val="00BD6281"/>
    <w:rsid w:val="00BE01E6"/>
    <w:rsid w:val="00BE21BF"/>
    <w:rsid w:val="00BE2E58"/>
    <w:rsid w:val="00C2081B"/>
    <w:rsid w:val="00C42C4E"/>
    <w:rsid w:val="00C507B5"/>
    <w:rsid w:val="00C5720D"/>
    <w:rsid w:val="00C61EAF"/>
    <w:rsid w:val="00C76C96"/>
    <w:rsid w:val="00C8677B"/>
    <w:rsid w:val="00C922FE"/>
    <w:rsid w:val="00C96C6B"/>
    <w:rsid w:val="00CB51B6"/>
    <w:rsid w:val="00CC3C1E"/>
    <w:rsid w:val="00CF2A97"/>
    <w:rsid w:val="00D04523"/>
    <w:rsid w:val="00D118AD"/>
    <w:rsid w:val="00D32EF2"/>
    <w:rsid w:val="00D43471"/>
    <w:rsid w:val="00D472D3"/>
    <w:rsid w:val="00D707DF"/>
    <w:rsid w:val="00D75A26"/>
    <w:rsid w:val="00DA2FCE"/>
    <w:rsid w:val="00DB45C2"/>
    <w:rsid w:val="00DC115B"/>
    <w:rsid w:val="00E03B04"/>
    <w:rsid w:val="00E17C46"/>
    <w:rsid w:val="00E40064"/>
    <w:rsid w:val="00E41562"/>
    <w:rsid w:val="00E41730"/>
    <w:rsid w:val="00E442D8"/>
    <w:rsid w:val="00E4648C"/>
    <w:rsid w:val="00E50872"/>
    <w:rsid w:val="00E5541D"/>
    <w:rsid w:val="00E64B5D"/>
    <w:rsid w:val="00E8657E"/>
    <w:rsid w:val="00E944A7"/>
    <w:rsid w:val="00EA074E"/>
    <w:rsid w:val="00EA1238"/>
    <w:rsid w:val="00EC4281"/>
    <w:rsid w:val="00EC7E13"/>
    <w:rsid w:val="00EE7935"/>
    <w:rsid w:val="00EF2E6E"/>
    <w:rsid w:val="00F078C6"/>
    <w:rsid w:val="00F228C2"/>
    <w:rsid w:val="00F308D3"/>
    <w:rsid w:val="00F4448D"/>
    <w:rsid w:val="00F54230"/>
    <w:rsid w:val="00F647D3"/>
    <w:rsid w:val="00F8650F"/>
    <w:rsid w:val="00FB5182"/>
    <w:rsid w:val="00FD4968"/>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4CD5A"/>
  <w15:docId w15:val="{9DAC0B25-A2EC-4A17-90CF-7771951F0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14ED"/>
    <w:pPr>
      <w:spacing w:after="200" w:line="276" w:lineRule="auto"/>
      <w:mirrorIndents/>
    </w:pPr>
    <w:rPr>
      <w:rFonts w:asciiTheme="minorHAnsi" w:hAnsiTheme="minorHAnsi" w:cstheme="minorHAnsi"/>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3914ED"/>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paragraph" w:styleId="Heading4">
    <w:name w:val="heading 4"/>
    <w:basedOn w:val="Normal"/>
    <w:next w:val="Normal"/>
    <w:link w:val="Heading4Char"/>
    <w:uiPriority w:val="9"/>
    <w:semiHidden/>
    <w:unhideWhenUsed/>
    <w:qFormat/>
    <w:rsid w:val="00847B1E"/>
    <w:pPr>
      <w:keepNext/>
      <w:keepLines/>
      <w:suppressAutoHyphens/>
      <w:spacing w:before="40" w:line="100" w:lineRule="atLeast"/>
      <w:jc w:val="both"/>
      <w:outlineLvl w:val="3"/>
    </w:pPr>
    <w:rPr>
      <w:rFonts w:asciiTheme="majorHAnsi" w:eastAsiaTheme="majorEastAsia" w:hAnsiTheme="majorHAnsi" w:cstheme="majorBidi"/>
      <w:i/>
      <w:iCs/>
      <w:color w:val="365F91" w:themeColor="accent1" w:themeShade="BF"/>
      <w:sz w:val="21"/>
      <w:szCs w:val="21"/>
      <w:lang w:val="en-US" w:eastAsia="ar-SA"/>
    </w:rPr>
  </w:style>
  <w:style w:type="paragraph" w:styleId="Heading5">
    <w:name w:val="heading 5"/>
    <w:basedOn w:val="Normal"/>
    <w:next w:val="Normal"/>
    <w:link w:val="Heading5Char"/>
    <w:uiPriority w:val="9"/>
    <w:semiHidden/>
    <w:unhideWhenUsed/>
    <w:qFormat/>
    <w:rsid w:val="00847B1E"/>
    <w:pPr>
      <w:keepNext/>
      <w:keepLines/>
      <w:suppressAutoHyphens/>
      <w:spacing w:before="40" w:line="100" w:lineRule="atLeast"/>
      <w:jc w:val="both"/>
      <w:outlineLvl w:val="4"/>
    </w:pPr>
    <w:rPr>
      <w:rFonts w:asciiTheme="majorHAnsi" w:eastAsiaTheme="majorEastAsia" w:hAnsiTheme="majorHAnsi" w:cstheme="majorBidi"/>
      <w:color w:val="365F91" w:themeColor="accent1" w:themeShade="BF"/>
      <w:sz w:val="21"/>
      <w:szCs w:val="21"/>
      <w:lang w:val="en-US" w:eastAsia="ar-SA"/>
    </w:rPr>
  </w:style>
  <w:style w:type="paragraph" w:styleId="Heading6">
    <w:name w:val="heading 6"/>
    <w:basedOn w:val="Normal"/>
    <w:next w:val="Normal"/>
    <w:link w:val="Heading6Char"/>
    <w:uiPriority w:val="9"/>
    <w:semiHidden/>
    <w:unhideWhenUsed/>
    <w:qFormat/>
    <w:rsid w:val="00847B1E"/>
    <w:pPr>
      <w:keepNext/>
      <w:keepLines/>
      <w:suppressAutoHyphens/>
      <w:spacing w:before="40" w:line="100" w:lineRule="atLeast"/>
      <w:jc w:val="both"/>
      <w:outlineLvl w:val="5"/>
    </w:pPr>
    <w:rPr>
      <w:rFonts w:asciiTheme="majorHAnsi" w:eastAsiaTheme="majorEastAsia" w:hAnsiTheme="majorHAnsi" w:cstheme="majorBidi"/>
      <w:color w:val="243F60" w:themeColor="accent1" w:themeShade="7F"/>
      <w:sz w:val="21"/>
      <w:szCs w:val="21"/>
      <w:lang w:val="en-US" w:eastAsia="ar-SA"/>
    </w:rPr>
  </w:style>
  <w:style w:type="paragraph" w:styleId="Heading7">
    <w:name w:val="heading 7"/>
    <w:basedOn w:val="Normal"/>
    <w:next w:val="Normal"/>
    <w:link w:val="Heading7Char"/>
    <w:uiPriority w:val="9"/>
    <w:semiHidden/>
    <w:unhideWhenUsed/>
    <w:qFormat/>
    <w:rsid w:val="00847B1E"/>
    <w:pPr>
      <w:keepNext/>
      <w:keepLines/>
      <w:suppressAutoHyphens/>
      <w:spacing w:before="40" w:line="100" w:lineRule="atLeast"/>
      <w:jc w:val="both"/>
      <w:outlineLvl w:val="6"/>
    </w:pPr>
    <w:rPr>
      <w:rFonts w:asciiTheme="majorHAnsi" w:eastAsiaTheme="majorEastAsia" w:hAnsiTheme="majorHAnsi" w:cstheme="majorBidi"/>
      <w:i/>
      <w:iCs/>
      <w:color w:val="243F60" w:themeColor="accent1" w:themeShade="7F"/>
      <w:sz w:val="21"/>
      <w:szCs w:val="21"/>
      <w:lang w:val="en-US" w:eastAsia="ar-SA"/>
    </w:rPr>
  </w:style>
  <w:style w:type="paragraph" w:styleId="Heading8">
    <w:name w:val="heading 8"/>
    <w:basedOn w:val="Normal"/>
    <w:next w:val="Normal"/>
    <w:link w:val="Heading8Char"/>
    <w:uiPriority w:val="9"/>
    <w:semiHidden/>
    <w:unhideWhenUsed/>
    <w:qFormat/>
    <w:rsid w:val="00847B1E"/>
    <w:pPr>
      <w:keepNext/>
      <w:keepLines/>
      <w:suppressAutoHyphens/>
      <w:spacing w:before="40" w:line="100" w:lineRule="atLeast"/>
      <w:jc w:val="both"/>
      <w:outlineLvl w:val="7"/>
    </w:pPr>
    <w:rPr>
      <w:rFonts w:asciiTheme="majorHAnsi" w:eastAsiaTheme="majorEastAsia" w:hAnsiTheme="majorHAnsi" w:cstheme="majorBidi"/>
      <w:color w:val="272727" w:themeColor="text1" w:themeTint="D8"/>
      <w:sz w:val="21"/>
      <w:szCs w:val="21"/>
      <w:lang w:val="en-US" w:eastAsia="ar-SA"/>
    </w:rPr>
  </w:style>
  <w:style w:type="paragraph" w:styleId="Heading9">
    <w:name w:val="heading 9"/>
    <w:basedOn w:val="Normal"/>
    <w:next w:val="Normal"/>
    <w:link w:val="Heading9Char"/>
    <w:uiPriority w:val="9"/>
    <w:unhideWhenUsed/>
    <w:qFormat/>
    <w:rsid w:val="00847B1E"/>
    <w:pPr>
      <w:keepNext/>
      <w:keepLines/>
      <w:suppressAutoHyphens/>
      <w:spacing w:before="40" w:line="100" w:lineRule="atLeast"/>
      <w:jc w:val="both"/>
      <w:outlineLvl w:val="8"/>
    </w:pPr>
    <w:rPr>
      <w:rFonts w:asciiTheme="majorHAnsi" w:eastAsiaTheme="majorEastAsia" w:hAnsiTheme="majorHAnsi" w:cstheme="majorBidi"/>
      <w:i/>
      <w:iCs/>
      <w:color w:val="272727" w:themeColor="text1" w:themeTint="D8"/>
      <w:sz w:val="21"/>
      <w:szCs w:val="21"/>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rFonts w:asciiTheme="minorHAnsi" w:hAnsiTheme="minorHAnsi" w:cstheme="minorHAnsi"/>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903ED2"/>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3914ED"/>
    <w:rPr>
      <w:rFonts w:asciiTheme="minorHAnsi" w:hAnsiTheme="minorHAnsi" w:cstheme="minorHAnsi"/>
      <w:b/>
      <w:sz w:val="24"/>
      <w:szCs w:val="24"/>
      <w:lang w:val="en-GB" w:eastAsia="en-US"/>
    </w:rPr>
  </w:style>
  <w:style w:type="character" w:customStyle="1" w:styleId="Heading3Char">
    <w:name w:val="Heading 3 Char"/>
    <w:link w:val="Heading3"/>
    <w:uiPriority w:val="9"/>
    <w:qFormat/>
    <w:rsid w:val="00C73CE6"/>
    <w:rPr>
      <w:rFonts w:asciiTheme="minorHAnsi" w:hAnsiTheme="minorHAnsi" w:cstheme="minorHAnsi"/>
      <w:b/>
      <w:i/>
      <w:sz w:val="22"/>
      <w:szCs w:val="22"/>
      <w:lang w:val="en-GB" w:eastAsia="en-US"/>
    </w:rPr>
  </w:style>
  <w:style w:type="character" w:customStyle="1" w:styleId="Heading4Char">
    <w:name w:val="Heading 4 Char"/>
    <w:basedOn w:val="DefaultParagraphFont"/>
    <w:link w:val="Heading4"/>
    <w:uiPriority w:val="9"/>
    <w:semiHidden/>
    <w:qFormat/>
    <w:rsid w:val="00847B1E"/>
    <w:rPr>
      <w:rFonts w:asciiTheme="majorHAnsi" w:eastAsiaTheme="majorEastAsia" w:hAnsiTheme="majorHAnsi" w:cstheme="majorBidi"/>
      <w:i/>
      <w:iCs/>
      <w:color w:val="365F91" w:themeColor="accent1" w:themeShade="BF"/>
      <w:sz w:val="21"/>
      <w:szCs w:val="21"/>
      <w:lang w:val="en-US" w:eastAsia="ar-SA"/>
    </w:rPr>
  </w:style>
  <w:style w:type="character" w:customStyle="1" w:styleId="Heading5Char">
    <w:name w:val="Heading 5 Char"/>
    <w:basedOn w:val="DefaultParagraphFont"/>
    <w:link w:val="Heading5"/>
    <w:uiPriority w:val="9"/>
    <w:semiHidden/>
    <w:qFormat/>
    <w:rsid w:val="00847B1E"/>
    <w:rPr>
      <w:rFonts w:asciiTheme="majorHAnsi" w:eastAsiaTheme="majorEastAsia" w:hAnsiTheme="majorHAnsi" w:cstheme="majorBidi"/>
      <w:color w:val="365F91" w:themeColor="accent1" w:themeShade="BF"/>
      <w:sz w:val="21"/>
      <w:szCs w:val="21"/>
      <w:lang w:val="en-US" w:eastAsia="ar-SA"/>
    </w:rPr>
  </w:style>
  <w:style w:type="character" w:customStyle="1" w:styleId="Heading6Char">
    <w:name w:val="Heading 6 Char"/>
    <w:basedOn w:val="DefaultParagraphFont"/>
    <w:link w:val="Heading6"/>
    <w:uiPriority w:val="9"/>
    <w:semiHidden/>
    <w:qFormat/>
    <w:rsid w:val="00847B1E"/>
    <w:rPr>
      <w:rFonts w:asciiTheme="majorHAnsi" w:eastAsiaTheme="majorEastAsia" w:hAnsiTheme="majorHAnsi" w:cstheme="majorBidi"/>
      <w:color w:val="243F60" w:themeColor="accent1" w:themeShade="7F"/>
      <w:sz w:val="21"/>
      <w:szCs w:val="21"/>
      <w:lang w:val="en-US" w:eastAsia="ar-SA"/>
    </w:rPr>
  </w:style>
  <w:style w:type="character" w:customStyle="1" w:styleId="Heading7Char">
    <w:name w:val="Heading 7 Char"/>
    <w:basedOn w:val="DefaultParagraphFont"/>
    <w:link w:val="Heading7"/>
    <w:uiPriority w:val="9"/>
    <w:semiHidden/>
    <w:qFormat/>
    <w:rsid w:val="00847B1E"/>
    <w:rPr>
      <w:rFonts w:asciiTheme="majorHAnsi" w:eastAsiaTheme="majorEastAsia" w:hAnsiTheme="majorHAnsi" w:cstheme="majorBidi"/>
      <w:i/>
      <w:iCs/>
      <w:color w:val="243F60" w:themeColor="accent1" w:themeShade="7F"/>
      <w:sz w:val="21"/>
      <w:szCs w:val="21"/>
      <w:lang w:val="en-US" w:eastAsia="ar-SA"/>
    </w:rPr>
  </w:style>
  <w:style w:type="character" w:customStyle="1" w:styleId="Heading8Char">
    <w:name w:val="Heading 8 Char"/>
    <w:basedOn w:val="DefaultParagraphFont"/>
    <w:link w:val="Heading8"/>
    <w:uiPriority w:val="9"/>
    <w:semiHidden/>
    <w:qFormat/>
    <w:rsid w:val="00847B1E"/>
    <w:rPr>
      <w:rFonts w:asciiTheme="majorHAnsi" w:eastAsiaTheme="majorEastAsia" w:hAnsiTheme="majorHAnsi" w:cstheme="majorBidi"/>
      <w:color w:val="272727" w:themeColor="text1" w:themeTint="D8"/>
      <w:sz w:val="21"/>
      <w:szCs w:val="21"/>
      <w:lang w:val="en-US" w:eastAsia="ar-SA"/>
    </w:rPr>
  </w:style>
  <w:style w:type="character" w:customStyle="1" w:styleId="Heading9Char">
    <w:name w:val="Heading 9 Char"/>
    <w:basedOn w:val="DefaultParagraphFont"/>
    <w:link w:val="Heading9"/>
    <w:uiPriority w:val="9"/>
    <w:qFormat/>
    <w:rsid w:val="00847B1E"/>
    <w:rPr>
      <w:rFonts w:asciiTheme="majorHAnsi" w:eastAsiaTheme="majorEastAsia" w:hAnsiTheme="majorHAnsi" w:cstheme="majorBidi"/>
      <w:i/>
      <w:iCs/>
      <w:color w:val="272727" w:themeColor="text1" w:themeTint="D8"/>
      <w:sz w:val="21"/>
      <w:szCs w:val="21"/>
      <w:lang w:val="en-US" w:eastAsia="ar-SA"/>
    </w:rPr>
  </w:style>
  <w:style w:type="character" w:customStyle="1" w:styleId="Mention1">
    <w:name w:val="Mention1"/>
    <w:basedOn w:val="DefaultParagraphFont"/>
    <w:uiPriority w:val="99"/>
    <w:semiHidden/>
    <w:unhideWhenUsed/>
    <w:qFormat/>
    <w:rsid w:val="009359D3"/>
    <w:rPr>
      <w:color w:val="2B579A"/>
      <w:shd w:val="clear" w:color="auto" w:fill="E6E6E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rPr>
  </w:style>
  <w:style w:type="character" w:customStyle="1" w:styleId="ListLabel5">
    <w:name w:val="ListLabel 5"/>
    <w:qFormat/>
    <w:rPr>
      <w:b/>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903ED2"/>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rPr>
      <w:rFonts w:ascii="Tahoma" w:hAnsi="Tahoma"/>
      <w:sz w:val="16"/>
      <w:szCs w:val="16"/>
    </w:rPr>
  </w:style>
  <w:style w:type="paragraph" w:styleId="TOC1">
    <w:name w:val="toc 1"/>
    <w:basedOn w:val="Normal"/>
    <w:next w:val="Normal"/>
    <w:autoRedefine/>
    <w:uiPriority w:val="39"/>
    <w:unhideWhenUsed/>
    <w:rsid w:val="00DB45C2"/>
    <w:pPr>
      <w:tabs>
        <w:tab w:val="left" w:pos="440"/>
        <w:tab w:val="right" w:leader="dot" w:pos="9062"/>
      </w:tabs>
      <w:spacing w:before="120" w:after="0"/>
    </w:pPr>
    <w:rPr>
      <w:b/>
      <w:bCs/>
      <w:caps/>
      <w:sz w:val="20"/>
      <w:szCs w:val="20"/>
    </w:rPr>
  </w:style>
  <w:style w:type="paragraph" w:styleId="TOC2">
    <w:name w:val="toc 2"/>
    <w:basedOn w:val="Normal"/>
    <w:next w:val="Normal"/>
    <w:autoRedefine/>
    <w:uiPriority w:val="39"/>
    <w:unhideWhenUsed/>
    <w:rsid w:val="00781A64"/>
    <w:pPr>
      <w:tabs>
        <w:tab w:val="right" w:leader="dot" w:pos="9061"/>
      </w:tabs>
      <w:spacing w:after="0"/>
      <w:ind w:left="221"/>
    </w:pPr>
    <w:rPr>
      <w:smallCaps/>
      <w:sz w:val="20"/>
      <w:szCs w:val="20"/>
    </w:rPr>
  </w:style>
  <w:style w:type="paragraph" w:styleId="TOC3">
    <w:name w:val="toc 3"/>
    <w:basedOn w:val="Normal"/>
    <w:next w:val="Normal"/>
    <w:autoRedefine/>
    <w:uiPriority w:val="39"/>
    <w:unhideWhenUsed/>
    <w:rsid w:val="00F228C2"/>
    <w:pPr>
      <w:tabs>
        <w:tab w:val="left" w:pos="1320"/>
        <w:tab w:val="right" w:leader="dot" w:pos="9060"/>
      </w:tabs>
      <w:spacing w:after="0"/>
      <w:ind w:left="440"/>
    </w:pPr>
    <w:rPr>
      <w:i/>
      <w:iCs/>
      <w:sz w:val="20"/>
      <w:szCs w:val="20"/>
    </w:rPr>
  </w:style>
  <w:style w:type="paragraph" w:styleId="TOC4">
    <w:name w:val="toc 4"/>
    <w:basedOn w:val="Normal"/>
    <w:next w:val="Normal"/>
    <w:autoRedefine/>
    <w:uiPriority w:val="39"/>
    <w:unhideWhenUsed/>
    <w:rsid w:val="00D01489"/>
    <w:pPr>
      <w:ind w:left="660"/>
    </w:pPr>
    <w:rPr>
      <w:sz w:val="18"/>
      <w:szCs w:val="18"/>
    </w:rPr>
  </w:style>
  <w:style w:type="paragraph" w:styleId="TOC5">
    <w:name w:val="toc 5"/>
    <w:basedOn w:val="Normal"/>
    <w:next w:val="Normal"/>
    <w:autoRedefine/>
    <w:uiPriority w:val="39"/>
    <w:unhideWhenUsed/>
    <w:rsid w:val="00D01489"/>
    <w:pPr>
      <w:ind w:left="880"/>
    </w:pPr>
    <w:rPr>
      <w:sz w:val="18"/>
      <w:szCs w:val="18"/>
    </w:rPr>
  </w:style>
  <w:style w:type="paragraph" w:styleId="TOC6">
    <w:name w:val="toc 6"/>
    <w:basedOn w:val="Normal"/>
    <w:next w:val="Normal"/>
    <w:autoRedefine/>
    <w:uiPriority w:val="39"/>
    <w:unhideWhenUsed/>
    <w:rsid w:val="00D01489"/>
    <w:pPr>
      <w:ind w:left="1100"/>
    </w:pPr>
    <w:rPr>
      <w:sz w:val="18"/>
      <w:szCs w:val="18"/>
    </w:rPr>
  </w:style>
  <w:style w:type="paragraph" w:styleId="TOC7">
    <w:name w:val="toc 7"/>
    <w:basedOn w:val="Normal"/>
    <w:next w:val="Normal"/>
    <w:autoRedefine/>
    <w:uiPriority w:val="39"/>
    <w:unhideWhenUsed/>
    <w:rsid w:val="00D01489"/>
    <w:pPr>
      <w:ind w:left="1320"/>
    </w:pPr>
    <w:rPr>
      <w:sz w:val="18"/>
      <w:szCs w:val="18"/>
    </w:rPr>
  </w:style>
  <w:style w:type="paragraph" w:styleId="TOC8">
    <w:name w:val="toc 8"/>
    <w:basedOn w:val="Normal"/>
    <w:next w:val="Normal"/>
    <w:autoRedefine/>
    <w:uiPriority w:val="39"/>
    <w:unhideWhenUsed/>
    <w:rsid w:val="00D01489"/>
    <w:pPr>
      <w:ind w:left="1540"/>
    </w:pPr>
    <w:rPr>
      <w:sz w:val="18"/>
      <w:szCs w:val="18"/>
    </w:rPr>
  </w:style>
  <w:style w:type="paragraph" w:styleId="TOC9">
    <w:name w:val="toc 9"/>
    <w:basedOn w:val="Normal"/>
    <w:next w:val="Normal"/>
    <w:autoRedefine/>
    <w:uiPriority w:val="39"/>
    <w:unhideWhenUsed/>
    <w:rsid w:val="00D01489"/>
    <w:pPr>
      <w:ind w:left="1760"/>
    </w:pPr>
    <w:rPr>
      <w:sz w:val="18"/>
      <w:szCs w:val="18"/>
    </w:rPr>
  </w:style>
  <w:style w:type="paragraph" w:styleId="Revision">
    <w:name w:val="Revision"/>
    <w:uiPriority w:val="99"/>
    <w:semiHidden/>
    <w:qFormat/>
    <w:rsid w:val="009A5F28"/>
    <w:rPr>
      <w:sz w:val="22"/>
      <w:szCs w:val="22"/>
      <w:lang w:val="en-GB" w:eastAsia="en-US"/>
    </w:rPr>
  </w:style>
  <w:style w:type="paragraph" w:styleId="TOCHeading">
    <w:name w:val="TOC Heading"/>
    <w:basedOn w:val="Heading1"/>
    <w:next w:val="Normal"/>
    <w:uiPriority w:val="39"/>
    <w:unhideWhenUsed/>
    <w:qFormat/>
    <w:rsid w:val="00EB09E9"/>
    <w:pPr>
      <w:keepNext/>
      <w:keepLines/>
      <w:numPr>
        <w:numId w:val="0"/>
      </w:numPr>
      <w:spacing w:before="480"/>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NoSpacing">
    <w:name w:val="No Spacing"/>
    <w:uiPriority w:val="1"/>
    <w:qFormat/>
    <w:rsid w:val="00B90518"/>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D118AD"/>
    <w:rPr>
      <w:color w:val="0000FF" w:themeColor="hyperlink"/>
      <w:u w:val="single"/>
    </w:rPr>
  </w:style>
  <w:style w:type="character" w:customStyle="1" w:styleId="UnresolvedMention1">
    <w:name w:val="Unresolved Mention1"/>
    <w:basedOn w:val="DefaultParagraphFont"/>
    <w:uiPriority w:val="99"/>
    <w:semiHidden/>
    <w:unhideWhenUsed/>
    <w:rsid w:val="00D118AD"/>
    <w:rPr>
      <w:color w:val="808080"/>
      <w:shd w:val="clear" w:color="auto" w:fill="E6E6E6"/>
    </w:rPr>
  </w:style>
  <w:style w:type="character" w:styleId="FollowedHyperlink">
    <w:name w:val="FollowedHyperlink"/>
    <w:basedOn w:val="DefaultParagraphFont"/>
    <w:uiPriority w:val="99"/>
    <w:semiHidden/>
    <w:unhideWhenUsed/>
    <w:rsid w:val="003E66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68617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advisera.com/eugdpracademy/de/documentation/politik-des-schutzes-personenbezogener-daten/"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9750F-C5DC-4926-AD40-BCC4B0DD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5085</TotalTime>
  <Pages>5</Pages>
  <Words>1207</Words>
  <Characters>6883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Politik des Schutzes personenbezogener Daten </vt:lpstr>
    </vt:vector>
  </TitlesOfParts>
  <Company/>
  <LinksUpToDate>false</LinksUpToDate>
  <CharactersWithSpaces>8074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Politik des Schutzes personenbezogener Daten </dc:title>
  <dc:subject/>
  <dc:creator>EUGDPRAcademy</dc:creator>
  <dc:description/>
  <cp:lastModifiedBy>EUGDPRAcademy</cp:lastModifiedBy>
  <cp:revision>40</cp:revision>
  <dcterms:created xsi:type="dcterms:W3CDTF">2017-10-23T08:12:00Z</dcterms:created>
  <dcterms:modified xsi:type="dcterms:W3CDTF">2019-04-26T14:19:00Z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