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1EC5C" w14:textId="6F1A8784" w:rsidR="00BC6ED3" w:rsidRDefault="009A31A0" w:rsidP="00967A62">
      <w:pPr>
        <w:rPr>
          <w:b/>
          <w:sz w:val="28"/>
          <w:lang w:val="es-ES"/>
        </w:rPr>
      </w:pPr>
      <w:r w:rsidRPr="00A4232E">
        <w:rPr>
          <w:b/>
          <w:sz w:val="28"/>
          <w:lang w:val="es-ES"/>
        </w:rPr>
        <w:t>Apéndice 1</w:t>
      </w:r>
      <w:r w:rsidRPr="00A4232E">
        <w:rPr>
          <w:lang w:val="es-ES"/>
        </w:rPr>
        <w:t xml:space="preserve"> </w:t>
      </w:r>
      <w:r w:rsidR="00C955FA" w:rsidRPr="00A4232E">
        <w:rPr>
          <w:b/>
          <w:sz w:val="28"/>
          <w:lang w:val="es-ES"/>
        </w:rPr>
        <w:t>–</w:t>
      </w:r>
      <w:r w:rsidR="00C955FA" w:rsidRPr="00A4232E">
        <w:rPr>
          <w:lang w:val="es-ES"/>
        </w:rPr>
        <w:t xml:space="preserve"> </w:t>
      </w:r>
      <w:r w:rsidR="00395A9E" w:rsidRPr="00A4232E">
        <w:rPr>
          <w:b/>
          <w:sz w:val="28"/>
          <w:lang w:val="es-ES"/>
        </w:rPr>
        <w:t>Registro</w:t>
      </w:r>
      <w:r w:rsidRPr="00A4232E">
        <w:rPr>
          <w:b/>
          <w:sz w:val="28"/>
          <w:lang w:val="es-ES"/>
        </w:rPr>
        <w:t xml:space="preserve"> de los principales riesgos y oportunidades</w:t>
      </w:r>
    </w:p>
    <w:p w14:paraId="389889D4" w14:textId="6104358D" w:rsidR="00814192" w:rsidRPr="00A4232E" w:rsidRDefault="00814192" w:rsidP="00814192">
      <w:pPr>
        <w:jc w:val="center"/>
        <w:rPr>
          <w:b/>
          <w:sz w:val="28"/>
          <w:lang w:val="es-ES"/>
        </w:rPr>
      </w:pPr>
      <w:r w:rsidRPr="00175F7D">
        <w:t>** VERSIÓN DE MUESTRA GRATIS **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559"/>
        <w:gridCol w:w="2268"/>
        <w:gridCol w:w="1701"/>
        <w:gridCol w:w="1276"/>
        <w:gridCol w:w="1559"/>
        <w:gridCol w:w="1560"/>
      </w:tblGrid>
      <w:tr w:rsidR="00010C02" w:rsidRPr="00A4232E" w14:paraId="755C0003" w14:textId="77777777" w:rsidTr="002740A0">
        <w:tc>
          <w:tcPr>
            <w:tcW w:w="1951" w:type="dxa"/>
            <w:shd w:val="clear" w:color="auto" w:fill="BFBFBF" w:themeFill="background1" w:themeFillShade="BF"/>
          </w:tcPr>
          <w:p w14:paraId="1D75790A" w14:textId="1A607402" w:rsidR="00010C02" w:rsidRPr="00A4232E" w:rsidRDefault="009B3971" w:rsidP="009B3971">
            <w:pPr>
              <w:spacing w:after="0"/>
              <w:rPr>
                <w:lang w:val="es-ES"/>
              </w:rPr>
            </w:pPr>
            <w:commentRangeStart w:id="0"/>
            <w:r w:rsidRPr="00A4232E">
              <w:rPr>
                <w:lang w:val="es-ES"/>
              </w:rPr>
              <w:t>Fuente del riesgo</w:t>
            </w:r>
            <w:r w:rsidR="002740A0" w:rsidRPr="00A4232E">
              <w:rPr>
                <w:lang w:val="es-ES"/>
              </w:rPr>
              <w:t>/</w:t>
            </w:r>
            <w:r w:rsidRPr="00A4232E">
              <w:rPr>
                <w:lang w:val="es-ES"/>
              </w:rPr>
              <w:t xml:space="preserve"> oportunidad</w:t>
            </w:r>
            <w:commentRangeEnd w:id="0"/>
            <w:r w:rsidR="002740A0" w:rsidRPr="00A4232E">
              <w:rPr>
                <w:rStyle w:val="CommentReference"/>
                <w:lang w:val="es-ES"/>
              </w:rPr>
              <w:commentReference w:id="0"/>
            </w:r>
            <w:r w:rsidR="00010C02" w:rsidRPr="00A4232E">
              <w:rPr>
                <w:lang w:val="es-ES"/>
              </w:rPr>
              <w:t xml:space="preserve"> </w:t>
            </w:r>
            <w:r w:rsidR="009A31A0" w:rsidRPr="00A4232E">
              <w:rPr>
                <w:lang w:val="es-ES"/>
              </w:rPr>
              <w:t xml:space="preserve"> 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EB13286" w14:textId="02C2D598" w:rsidR="00010C02" w:rsidRPr="00A4232E" w:rsidRDefault="00814192" w:rsidP="002F7F21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EEC19DE" w14:textId="606182B9" w:rsidR="00010C02" w:rsidRPr="00A4232E" w:rsidRDefault="00010C02" w:rsidP="009B3971">
            <w:pPr>
              <w:spacing w:after="0"/>
              <w:rPr>
                <w:lang w:val="es-ES"/>
              </w:rPr>
            </w:pPr>
            <w:r w:rsidRPr="00A4232E">
              <w:rPr>
                <w:lang w:val="es-ES"/>
              </w:rPr>
              <w:t>Impac</w:t>
            </w:r>
            <w:r w:rsidR="009B3971" w:rsidRPr="00A4232E">
              <w:rPr>
                <w:lang w:val="es-ES"/>
              </w:rPr>
              <w:t>to</w:t>
            </w:r>
            <w:r w:rsidR="009A31A0" w:rsidRPr="00A4232E">
              <w:rPr>
                <w:lang w:val="es-ES"/>
              </w:rPr>
              <w:t xml:space="preserve"> 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2A935A9" w14:textId="0B69B5A6" w:rsidR="00010C02" w:rsidRPr="00A4232E" w:rsidRDefault="00814192" w:rsidP="009B3971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207C7055" w14:textId="4A5BEE8C" w:rsidR="00010C02" w:rsidRPr="00A4232E" w:rsidRDefault="00814192" w:rsidP="002F7F21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60EE41D9" w14:textId="23A6FF20" w:rsidR="00010C02" w:rsidRPr="00A4232E" w:rsidRDefault="00814192" w:rsidP="009B3971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F60FAEC" w14:textId="7557F5AE" w:rsidR="00010C02" w:rsidRPr="00A4232E" w:rsidRDefault="009B3971" w:rsidP="009B3971">
            <w:pPr>
              <w:spacing w:after="0"/>
              <w:rPr>
                <w:lang w:val="es-ES"/>
              </w:rPr>
            </w:pPr>
            <w:commentRangeStart w:id="1"/>
            <w:r w:rsidRPr="00A4232E">
              <w:rPr>
                <w:lang w:val="es-ES"/>
              </w:rPr>
              <w:t>Fecha de evaluación</w:t>
            </w:r>
            <w:commentRangeEnd w:id="1"/>
            <w:r w:rsidR="002740A0" w:rsidRPr="00A4232E">
              <w:rPr>
                <w:rStyle w:val="CommentReference"/>
                <w:lang w:val="es-ES"/>
              </w:rPr>
              <w:commentReference w:id="1"/>
            </w:r>
            <w:r w:rsidR="002D332E" w:rsidRPr="00A4232E">
              <w:rPr>
                <w:lang w:val="es-ES"/>
              </w:rPr>
              <w:t xml:space="preserve"> 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36870873" w14:textId="1E856C6F" w:rsidR="00010C02" w:rsidRPr="00A4232E" w:rsidRDefault="00814192" w:rsidP="002F7F21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010C02" w:rsidRPr="00A4232E" w14:paraId="7CFB9094" w14:textId="77777777" w:rsidTr="00010C02">
        <w:tc>
          <w:tcPr>
            <w:tcW w:w="14142" w:type="dxa"/>
            <w:gridSpan w:val="8"/>
          </w:tcPr>
          <w:p w14:paraId="657963EE" w14:textId="1FE35159" w:rsidR="00010C02" w:rsidRPr="00A4232E" w:rsidRDefault="002D332E" w:rsidP="002F7F21">
            <w:pPr>
              <w:tabs>
                <w:tab w:val="left" w:pos="4665"/>
              </w:tabs>
              <w:spacing w:after="0"/>
              <w:jc w:val="center"/>
              <w:rPr>
                <w:b/>
                <w:lang w:val="es-ES"/>
              </w:rPr>
            </w:pPr>
            <w:r w:rsidRPr="00A4232E">
              <w:rPr>
                <w:b/>
                <w:lang w:val="es-ES"/>
              </w:rPr>
              <w:t>Riesgos clave</w:t>
            </w:r>
          </w:p>
        </w:tc>
      </w:tr>
      <w:tr w:rsidR="00010C02" w:rsidRPr="00A4232E" w14:paraId="4E3761D7" w14:textId="77777777" w:rsidTr="002740A0">
        <w:tc>
          <w:tcPr>
            <w:tcW w:w="1951" w:type="dxa"/>
            <w:vMerge w:val="restart"/>
          </w:tcPr>
          <w:p w14:paraId="59E665EA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76E0AE6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2490856F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575BB449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742040D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14655127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0DE70A2E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737E4559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52646C3C" w14:textId="77777777" w:rsidTr="002740A0">
        <w:tc>
          <w:tcPr>
            <w:tcW w:w="1951" w:type="dxa"/>
            <w:vMerge/>
          </w:tcPr>
          <w:p w14:paraId="3DB14E58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56176C9F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5BAEE3C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5F6454B4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2712655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07C5ABCC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455C5CA5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035AEDE0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56A5B38E" w14:textId="77777777" w:rsidTr="002740A0">
        <w:tc>
          <w:tcPr>
            <w:tcW w:w="1951" w:type="dxa"/>
            <w:vMerge w:val="restart"/>
          </w:tcPr>
          <w:p w14:paraId="71992D09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1C619A0C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675F87D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56EC0A64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385787C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10FFC065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3E84AEE5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0336569F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2ABDD4EF" w14:textId="77777777" w:rsidTr="002740A0">
        <w:tc>
          <w:tcPr>
            <w:tcW w:w="1951" w:type="dxa"/>
            <w:vMerge/>
          </w:tcPr>
          <w:p w14:paraId="2DE6255B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7133EB92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6FE1463C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305051E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1463BAC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510046CB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12A8BAEE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6E18067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737210EB" w14:textId="77777777" w:rsidTr="002740A0">
        <w:tc>
          <w:tcPr>
            <w:tcW w:w="1951" w:type="dxa"/>
            <w:vMerge w:val="restart"/>
          </w:tcPr>
          <w:p w14:paraId="4F9EA17A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13A59832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52CC6598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0662513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04D33C8C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36C680DB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784A1BA9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4E1414E2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3D7A7360" w14:textId="77777777" w:rsidTr="002740A0">
        <w:tc>
          <w:tcPr>
            <w:tcW w:w="1951" w:type="dxa"/>
            <w:vMerge/>
          </w:tcPr>
          <w:p w14:paraId="79FFFA02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6C271BA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335BE7E6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67DC387F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06704718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1C6406D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44680707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65E280F7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75F52CB0" w14:textId="77777777" w:rsidTr="00010C02">
        <w:tc>
          <w:tcPr>
            <w:tcW w:w="14142" w:type="dxa"/>
            <w:gridSpan w:val="8"/>
          </w:tcPr>
          <w:p w14:paraId="1DA8F614" w14:textId="145C89E1" w:rsidR="00010C02" w:rsidRPr="00A4232E" w:rsidRDefault="00814192" w:rsidP="002F7F21">
            <w:pPr>
              <w:spacing w:after="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…</w:t>
            </w:r>
          </w:p>
        </w:tc>
      </w:tr>
      <w:tr w:rsidR="00010C02" w:rsidRPr="00A4232E" w14:paraId="67B2EBB3" w14:textId="77777777" w:rsidTr="002740A0">
        <w:tc>
          <w:tcPr>
            <w:tcW w:w="1951" w:type="dxa"/>
            <w:vMerge w:val="restart"/>
          </w:tcPr>
          <w:p w14:paraId="59C04A75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40F54159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1BD8BAD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6483A257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28F7C936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44EEDBC8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1A726638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31C82EAA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67FC2AB1" w14:textId="77777777" w:rsidTr="002740A0">
        <w:tc>
          <w:tcPr>
            <w:tcW w:w="1951" w:type="dxa"/>
            <w:vMerge/>
          </w:tcPr>
          <w:p w14:paraId="560917DB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35E500A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2D55F2B0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554C076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60C3EBFA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5740CA8F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6BA7A9A3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1A23BC5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566C98E9" w14:textId="77777777" w:rsidTr="002740A0">
        <w:tc>
          <w:tcPr>
            <w:tcW w:w="1951" w:type="dxa"/>
            <w:vMerge w:val="restart"/>
          </w:tcPr>
          <w:p w14:paraId="4FFEBC24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7A8483DF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48C3F733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20EF3CAA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14F71722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663F30DE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2142935C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121BFAAE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71D320F3" w14:textId="77777777" w:rsidTr="002740A0">
        <w:tc>
          <w:tcPr>
            <w:tcW w:w="1951" w:type="dxa"/>
            <w:vMerge/>
          </w:tcPr>
          <w:p w14:paraId="1F330939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03F59CB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008AA7A6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624E4C7E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70D958A9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5D2B3D5C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5EDDD6E6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7F8A25A5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732803DE" w14:textId="77777777" w:rsidTr="002740A0">
        <w:tc>
          <w:tcPr>
            <w:tcW w:w="1951" w:type="dxa"/>
            <w:vMerge w:val="restart"/>
          </w:tcPr>
          <w:p w14:paraId="4BA40DC7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6FB15CB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023FA983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5F56BAF7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1D4F6E4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0B473EEA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474560AA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4B9A2270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  <w:tr w:rsidR="00010C02" w:rsidRPr="00A4232E" w14:paraId="1D0C7B14" w14:textId="77777777" w:rsidTr="002740A0">
        <w:tc>
          <w:tcPr>
            <w:tcW w:w="1951" w:type="dxa"/>
            <w:vMerge/>
          </w:tcPr>
          <w:p w14:paraId="61294C0A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08570729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0DBA561D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2268" w:type="dxa"/>
          </w:tcPr>
          <w:p w14:paraId="40863C13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701" w:type="dxa"/>
          </w:tcPr>
          <w:p w14:paraId="78BB7ED0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276" w:type="dxa"/>
          </w:tcPr>
          <w:p w14:paraId="4BFCF091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59" w:type="dxa"/>
          </w:tcPr>
          <w:p w14:paraId="41A5C005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  <w:tc>
          <w:tcPr>
            <w:tcW w:w="1560" w:type="dxa"/>
          </w:tcPr>
          <w:p w14:paraId="0EC45563" w14:textId="77777777" w:rsidR="00010C02" w:rsidRPr="00A4232E" w:rsidRDefault="00010C02" w:rsidP="002F7F21">
            <w:pPr>
              <w:spacing w:after="0"/>
              <w:rPr>
                <w:lang w:val="es-ES"/>
              </w:rPr>
            </w:pPr>
          </w:p>
        </w:tc>
      </w:tr>
    </w:tbl>
    <w:p w14:paraId="0F886054" w14:textId="77777777" w:rsidR="00BA3255" w:rsidRPr="00A4232E" w:rsidRDefault="00BA3255" w:rsidP="00BA3255">
      <w:pPr>
        <w:spacing w:after="0"/>
        <w:rPr>
          <w:lang w:val="es-ES"/>
        </w:rPr>
      </w:pPr>
    </w:p>
    <w:p w14:paraId="7DE424D2" w14:textId="77777777" w:rsidR="00BA3255" w:rsidRPr="00A4232E" w:rsidRDefault="00BA3255" w:rsidP="00BA3255">
      <w:pPr>
        <w:spacing w:after="0"/>
        <w:rPr>
          <w:lang w:val="es-ES"/>
        </w:rPr>
      </w:pPr>
    </w:p>
    <w:p w14:paraId="383CD39E" w14:textId="69BDC73E" w:rsidR="00BC6ED3" w:rsidRPr="00A4232E" w:rsidRDefault="00814192" w:rsidP="00814192">
      <w:pPr>
        <w:tabs>
          <w:tab w:val="left" w:pos="7515"/>
        </w:tabs>
        <w:spacing w:after="0"/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2" w:name="_GoBack"/>
      <w:bookmarkEnd w:id="2"/>
    </w:p>
    <w:sectPr w:rsidR="00BC6ED3" w:rsidRPr="00A4232E" w:rsidSect="00967A62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4T23:30:00Z" w:initials="45A">
    <w:p w14:paraId="1457769B" w14:textId="57E1A279" w:rsidR="002740A0" w:rsidRPr="002740A0" w:rsidRDefault="002740A0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2740A0">
        <w:rPr>
          <w:lang w:val="es-ES"/>
        </w:rPr>
        <w:t>Cuestiones que surgen del c</w:t>
      </w:r>
      <w:r>
        <w:rPr>
          <w:lang w:val="es-ES"/>
        </w:rPr>
        <w:t xml:space="preserve">ontexto de la organización, por ejemplo, económicas, sociales, cuestiones legales, y requisitos de las partes interesadas. </w:t>
      </w:r>
    </w:p>
  </w:comment>
  <w:comment w:id="1" w:author="45001Academy" w:date="2019-08-24T23:32:00Z" w:initials="45A">
    <w:p w14:paraId="64F1E979" w14:textId="3E2E1A39" w:rsidR="002740A0" w:rsidRPr="002740A0" w:rsidRDefault="002740A0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814192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57769B" w15:done="0"/>
  <w15:commentEx w15:paraId="64F1E97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57769B" w16cid:durableId="210C46F8"/>
  <w16cid:commentId w16cid:paraId="263C450B" w16cid:durableId="210C4752"/>
  <w16cid:commentId w16cid:paraId="64F1E979" w16cid:durableId="210C4772"/>
  <w16cid:commentId w16cid:paraId="1417AEA2" w16cid:durableId="210C47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91F18" w14:textId="77777777" w:rsidR="00E33F86" w:rsidRDefault="00E33F86" w:rsidP="00BC6ED3">
      <w:pPr>
        <w:spacing w:after="0" w:line="240" w:lineRule="auto"/>
      </w:pPr>
      <w:r>
        <w:separator/>
      </w:r>
    </w:p>
  </w:endnote>
  <w:endnote w:type="continuationSeparator" w:id="0">
    <w:p w14:paraId="7AF1F866" w14:textId="77777777" w:rsidR="00E33F86" w:rsidRDefault="00E33F86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9B3971" w:rsidRPr="00EC1040" w14:paraId="6F988ADD" w14:textId="77777777" w:rsidTr="00967A62">
      <w:tc>
        <w:tcPr>
          <w:tcW w:w="4716" w:type="dxa"/>
        </w:tcPr>
        <w:p w14:paraId="64EF9021" w14:textId="113E08C1" w:rsidR="009B3971" w:rsidRPr="009B3971" w:rsidRDefault="009B3971" w:rsidP="009B3971">
          <w:pPr>
            <w:pStyle w:val="Footer"/>
            <w:rPr>
              <w:sz w:val="18"/>
              <w:szCs w:val="18"/>
              <w:lang w:val="es-ES_tradnl"/>
            </w:rPr>
          </w:pPr>
          <w:r w:rsidRPr="009B3971">
            <w:rPr>
              <w:sz w:val="18"/>
              <w:szCs w:val="18"/>
              <w:lang w:val="es-ES_tradnl"/>
            </w:rPr>
            <w:t>A</w:t>
          </w:r>
          <w:r>
            <w:rPr>
              <w:sz w:val="18"/>
              <w:szCs w:val="18"/>
              <w:lang w:val="es-ES_tradnl"/>
            </w:rPr>
            <w:t>péndice 1</w:t>
          </w:r>
          <w:r w:rsidR="00A4232E">
            <w:rPr>
              <w:sz w:val="18"/>
              <w:szCs w:val="18"/>
              <w:lang w:val="es-ES_tradnl"/>
            </w:rPr>
            <w:t xml:space="preserve"> –</w:t>
          </w:r>
          <w:r w:rsidR="00363D17">
            <w:rPr>
              <w:sz w:val="18"/>
              <w:szCs w:val="18"/>
              <w:lang w:val="es-ES_tradnl"/>
            </w:rPr>
            <w:t xml:space="preserve"> Registro</w:t>
          </w:r>
          <w:r w:rsidRPr="009B3971">
            <w:rPr>
              <w:sz w:val="18"/>
              <w:szCs w:val="18"/>
              <w:lang w:val="es-ES_tradnl"/>
            </w:rPr>
            <w:t xml:space="preserve"> de los</w:t>
          </w:r>
          <w:r>
            <w:rPr>
              <w:sz w:val="18"/>
              <w:szCs w:val="18"/>
              <w:lang w:val="es-ES_tradnl"/>
            </w:rPr>
            <w:t xml:space="preserve"> principales</w:t>
          </w:r>
          <w:r w:rsidRPr="009B3971">
            <w:rPr>
              <w:sz w:val="18"/>
              <w:szCs w:val="18"/>
              <w:lang w:val="es-ES_tradnl"/>
            </w:rPr>
            <w:t xml:space="preserve"> riesgos y oportunidades </w:t>
          </w:r>
        </w:p>
      </w:tc>
      <w:tc>
        <w:tcPr>
          <w:tcW w:w="4716" w:type="dxa"/>
        </w:tcPr>
        <w:p w14:paraId="5579292A" w14:textId="3BA76AE5" w:rsidR="009B3971" w:rsidRPr="009B3971" w:rsidRDefault="009B3971" w:rsidP="00BC6ED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9B3971">
            <w:rPr>
              <w:sz w:val="18"/>
              <w:lang w:val="es-ES_tradnl"/>
            </w:rPr>
            <w:t>ver. [versi</w:t>
          </w:r>
          <w:r>
            <w:rPr>
              <w:sz w:val="18"/>
              <w:lang w:val="es-ES_tradnl"/>
            </w:rPr>
            <w:t>ó</w:t>
          </w:r>
          <w:r w:rsidRPr="009B3971">
            <w:rPr>
              <w:sz w:val="18"/>
              <w:lang w:val="es-ES_tradnl"/>
            </w:rPr>
            <w:t>n] de [fecha]</w:t>
          </w:r>
        </w:p>
      </w:tc>
      <w:tc>
        <w:tcPr>
          <w:tcW w:w="4716" w:type="dxa"/>
        </w:tcPr>
        <w:p w14:paraId="242D0EAB" w14:textId="2EE906DF" w:rsidR="009B3971" w:rsidRPr="009B3971" w:rsidRDefault="009B3971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9B3971">
            <w:rPr>
              <w:sz w:val="18"/>
              <w:lang w:val="es-ES_tradnl"/>
            </w:rPr>
            <w:t xml:space="preserve">Página </w:t>
          </w:r>
          <w:r w:rsidRPr="009B3971">
            <w:rPr>
              <w:b/>
              <w:sz w:val="18"/>
              <w:lang w:val="es-ES_tradnl"/>
            </w:rPr>
            <w:fldChar w:fldCharType="begin"/>
          </w:r>
          <w:r w:rsidRPr="009B3971">
            <w:rPr>
              <w:b/>
              <w:sz w:val="18"/>
              <w:lang w:val="es-ES_tradnl"/>
            </w:rPr>
            <w:instrText xml:space="preserve"> PAGE </w:instrText>
          </w:r>
          <w:r w:rsidRPr="009B3971">
            <w:rPr>
              <w:b/>
              <w:sz w:val="18"/>
              <w:lang w:val="es-ES_tradnl"/>
            </w:rPr>
            <w:fldChar w:fldCharType="separate"/>
          </w:r>
          <w:r w:rsidR="00814192">
            <w:rPr>
              <w:b/>
              <w:noProof/>
              <w:sz w:val="18"/>
              <w:lang w:val="es-ES_tradnl"/>
            </w:rPr>
            <w:t>1</w:t>
          </w:r>
          <w:r w:rsidRPr="009B3971">
            <w:rPr>
              <w:b/>
              <w:sz w:val="18"/>
              <w:lang w:val="es-ES_tradnl"/>
            </w:rPr>
            <w:fldChar w:fldCharType="end"/>
          </w:r>
          <w:r w:rsidRPr="009B3971">
            <w:rPr>
              <w:sz w:val="18"/>
              <w:lang w:val="es-ES_tradnl"/>
            </w:rPr>
            <w:t xml:space="preserve"> de </w:t>
          </w:r>
          <w:r w:rsidRPr="009B3971">
            <w:rPr>
              <w:b/>
              <w:sz w:val="18"/>
              <w:lang w:val="es-ES_tradnl"/>
            </w:rPr>
            <w:fldChar w:fldCharType="begin"/>
          </w:r>
          <w:r w:rsidRPr="009B3971">
            <w:rPr>
              <w:b/>
              <w:sz w:val="18"/>
              <w:lang w:val="es-ES_tradnl"/>
            </w:rPr>
            <w:instrText xml:space="preserve"> NUMPAGES  </w:instrText>
          </w:r>
          <w:r w:rsidRPr="009B3971">
            <w:rPr>
              <w:b/>
              <w:sz w:val="18"/>
              <w:lang w:val="es-ES_tradnl"/>
            </w:rPr>
            <w:fldChar w:fldCharType="separate"/>
          </w:r>
          <w:r w:rsidR="00814192">
            <w:rPr>
              <w:b/>
              <w:noProof/>
              <w:sz w:val="18"/>
              <w:lang w:val="es-ES_tradnl"/>
            </w:rPr>
            <w:t>1</w:t>
          </w:r>
          <w:r w:rsidRPr="009B3971">
            <w:rPr>
              <w:b/>
              <w:sz w:val="18"/>
              <w:lang w:val="es-ES_tradnl"/>
            </w:rPr>
            <w:fldChar w:fldCharType="end"/>
          </w:r>
        </w:p>
      </w:tc>
    </w:tr>
  </w:tbl>
  <w:p w14:paraId="4A142AD5" w14:textId="108668E6" w:rsidR="009B3971" w:rsidRPr="00C955FA" w:rsidRDefault="00A4232E" w:rsidP="009B3971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fr-FR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4D582" w14:textId="77777777" w:rsidR="009B3971" w:rsidRPr="004B1E43" w:rsidRDefault="009B3971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9CD38" w14:textId="77777777" w:rsidR="00E33F86" w:rsidRDefault="00E33F86" w:rsidP="00BC6ED3">
      <w:pPr>
        <w:spacing w:after="0" w:line="240" w:lineRule="auto"/>
      </w:pPr>
      <w:r>
        <w:separator/>
      </w:r>
    </w:p>
  </w:footnote>
  <w:footnote w:type="continuationSeparator" w:id="0">
    <w:p w14:paraId="6E985BD3" w14:textId="77777777" w:rsidR="00E33F86" w:rsidRDefault="00E33F86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9B3971" w:rsidRPr="009A31A0" w14:paraId="581194E3" w14:textId="77777777" w:rsidTr="00967A62">
      <w:trPr>
        <w:trHeight w:val="321"/>
      </w:trPr>
      <w:tc>
        <w:tcPr>
          <w:tcW w:w="10299" w:type="dxa"/>
        </w:tcPr>
        <w:p w14:paraId="23420BD9" w14:textId="41DB50E2" w:rsidR="009B3971" w:rsidRPr="00A4232E" w:rsidRDefault="009B3971" w:rsidP="00BC6ED3">
          <w:pPr>
            <w:pStyle w:val="Header"/>
            <w:spacing w:after="0"/>
            <w:rPr>
              <w:sz w:val="20"/>
              <w:lang w:val="es-ES"/>
            </w:rPr>
          </w:pPr>
          <w:r w:rsidRPr="009B3971">
            <w:rPr>
              <w:sz w:val="20"/>
              <w:lang w:val="es-ES"/>
            </w:rPr>
            <w:t xml:space="preserve"> </w:t>
          </w:r>
          <w:r>
            <w:rPr>
              <w:sz w:val="20"/>
              <w:lang w:val="es-ES"/>
            </w:rPr>
            <w:t>[n</w:t>
          </w:r>
          <w:r w:rsidRPr="009B3971">
            <w:rPr>
              <w:sz w:val="20"/>
              <w:lang w:val="es-ES"/>
            </w:rPr>
            <w:t>ombre de la organización</w:t>
          </w:r>
          <w:r>
            <w:rPr>
              <w:sz w:val="20"/>
              <w:lang w:val="es-ES"/>
            </w:rPr>
            <w:t>]</w:t>
          </w:r>
        </w:p>
      </w:tc>
      <w:tc>
        <w:tcPr>
          <w:tcW w:w="3828" w:type="dxa"/>
        </w:tcPr>
        <w:p w14:paraId="37CD3FB3" w14:textId="77777777" w:rsidR="009B3971" w:rsidRPr="009B3971" w:rsidRDefault="009B3971" w:rsidP="00BC6ED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3589A0A8" w14:textId="77777777" w:rsidR="009B3971" w:rsidRPr="009B3971" w:rsidRDefault="009B3971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71D82"/>
    <w:multiLevelType w:val="hybridMultilevel"/>
    <w:tmpl w:val="22DA6334"/>
    <w:lvl w:ilvl="0" w:tplc="1F2AF03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0C02"/>
    <w:rsid w:val="000344DD"/>
    <w:rsid w:val="0003459B"/>
    <w:rsid w:val="00054BE6"/>
    <w:rsid w:val="00065BAE"/>
    <w:rsid w:val="00087E8B"/>
    <w:rsid w:val="000950CC"/>
    <w:rsid w:val="000A005E"/>
    <w:rsid w:val="000A275D"/>
    <w:rsid w:val="000C3A28"/>
    <w:rsid w:val="001843A5"/>
    <w:rsid w:val="00185361"/>
    <w:rsid w:val="00186C91"/>
    <w:rsid w:val="00187E47"/>
    <w:rsid w:val="001A6112"/>
    <w:rsid w:val="001C5DF6"/>
    <w:rsid w:val="001E53FF"/>
    <w:rsid w:val="00201178"/>
    <w:rsid w:val="00212FB7"/>
    <w:rsid w:val="00214593"/>
    <w:rsid w:val="00217678"/>
    <w:rsid w:val="002657A2"/>
    <w:rsid w:val="002740A0"/>
    <w:rsid w:val="002802AC"/>
    <w:rsid w:val="00296363"/>
    <w:rsid w:val="002A7EDD"/>
    <w:rsid w:val="002D0DCB"/>
    <w:rsid w:val="002D332E"/>
    <w:rsid w:val="002F7F21"/>
    <w:rsid w:val="00321279"/>
    <w:rsid w:val="00340840"/>
    <w:rsid w:val="00363D17"/>
    <w:rsid w:val="00395A9E"/>
    <w:rsid w:val="003B0BC3"/>
    <w:rsid w:val="003C611F"/>
    <w:rsid w:val="003E61CE"/>
    <w:rsid w:val="0040705C"/>
    <w:rsid w:val="00414D8A"/>
    <w:rsid w:val="004266EA"/>
    <w:rsid w:val="004A4576"/>
    <w:rsid w:val="004E6140"/>
    <w:rsid w:val="00511B57"/>
    <w:rsid w:val="005141DA"/>
    <w:rsid w:val="00522B7F"/>
    <w:rsid w:val="00553DA7"/>
    <w:rsid w:val="005710BB"/>
    <w:rsid w:val="00573EC3"/>
    <w:rsid w:val="005D100D"/>
    <w:rsid w:val="005D5A98"/>
    <w:rsid w:val="00640F35"/>
    <w:rsid w:val="00691F57"/>
    <w:rsid w:val="006C3D90"/>
    <w:rsid w:val="006D0872"/>
    <w:rsid w:val="00715E3C"/>
    <w:rsid w:val="00747A0B"/>
    <w:rsid w:val="007704D1"/>
    <w:rsid w:val="007705D5"/>
    <w:rsid w:val="007731F8"/>
    <w:rsid w:val="007777B7"/>
    <w:rsid w:val="00791C91"/>
    <w:rsid w:val="0079401C"/>
    <w:rsid w:val="007955CD"/>
    <w:rsid w:val="007955DD"/>
    <w:rsid w:val="007D0505"/>
    <w:rsid w:val="00814192"/>
    <w:rsid w:val="0081662D"/>
    <w:rsid w:val="00824AE1"/>
    <w:rsid w:val="008512C9"/>
    <w:rsid w:val="00856E93"/>
    <w:rsid w:val="0089533C"/>
    <w:rsid w:val="008C60E9"/>
    <w:rsid w:val="008D4091"/>
    <w:rsid w:val="008E6903"/>
    <w:rsid w:val="008F5336"/>
    <w:rsid w:val="009231CD"/>
    <w:rsid w:val="00923B66"/>
    <w:rsid w:val="00927DFD"/>
    <w:rsid w:val="009345E5"/>
    <w:rsid w:val="00967A62"/>
    <w:rsid w:val="009852AD"/>
    <w:rsid w:val="009A31A0"/>
    <w:rsid w:val="009B3971"/>
    <w:rsid w:val="009C3154"/>
    <w:rsid w:val="009F7263"/>
    <w:rsid w:val="00A13E0C"/>
    <w:rsid w:val="00A3068F"/>
    <w:rsid w:val="00A354CD"/>
    <w:rsid w:val="00A35B04"/>
    <w:rsid w:val="00A4232E"/>
    <w:rsid w:val="00A432AA"/>
    <w:rsid w:val="00A811C6"/>
    <w:rsid w:val="00AD308A"/>
    <w:rsid w:val="00B10A34"/>
    <w:rsid w:val="00B11BFC"/>
    <w:rsid w:val="00B36D4D"/>
    <w:rsid w:val="00BA3255"/>
    <w:rsid w:val="00BC6ED3"/>
    <w:rsid w:val="00C0472F"/>
    <w:rsid w:val="00C27EBC"/>
    <w:rsid w:val="00C52722"/>
    <w:rsid w:val="00C7779B"/>
    <w:rsid w:val="00C944C7"/>
    <w:rsid w:val="00C955FA"/>
    <w:rsid w:val="00CB17E8"/>
    <w:rsid w:val="00CD0696"/>
    <w:rsid w:val="00D149B5"/>
    <w:rsid w:val="00D14F65"/>
    <w:rsid w:val="00D33CC8"/>
    <w:rsid w:val="00D74CC1"/>
    <w:rsid w:val="00DD0182"/>
    <w:rsid w:val="00E05571"/>
    <w:rsid w:val="00E118C6"/>
    <w:rsid w:val="00E234B5"/>
    <w:rsid w:val="00E2452E"/>
    <w:rsid w:val="00E33F86"/>
    <w:rsid w:val="00E42E95"/>
    <w:rsid w:val="00E5340C"/>
    <w:rsid w:val="00E54336"/>
    <w:rsid w:val="00EB2252"/>
    <w:rsid w:val="00EC1040"/>
    <w:rsid w:val="00EC38EC"/>
    <w:rsid w:val="00EE397F"/>
    <w:rsid w:val="00EF3B38"/>
    <w:rsid w:val="00F33811"/>
    <w:rsid w:val="00F36FA2"/>
    <w:rsid w:val="00F46250"/>
    <w:rsid w:val="00FA2D40"/>
    <w:rsid w:val="00FC5190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B74698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Revision">
    <w:name w:val="Revision"/>
    <w:hidden/>
    <w:uiPriority w:val="99"/>
    <w:semiHidden/>
    <w:rsid w:val="0021767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55F8-E97B-4ACA-848F-B3FB3A44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Registro de los principales riesgos y oportunidades</vt:lpstr>
      <vt:lpstr>Apéndice 1 - Inventario de los principales riesgos y oportunidades</vt:lpstr>
    </vt:vector>
  </TitlesOfParts>
  <Manager/>
  <Company>Advisera Expert Solutions Ltd</Company>
  <LinksUpToDate>false</LinksUpToDate>
  <CharactersWithSpaces>328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Registro de los principales riesgos y oportunidades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4</cp:revision>
  <dcterms:created xsi:type="dcterms:W3CDTF">2019-08-27T21:35:00Z</dcterms:created>
  <dcterms:modified xsi:type="dcterms:W3CDTF">2020-02-18T13:29:00Z</dcterms:modified>
  <cp:category/>
</cp:coreProperties>
</file>