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14AD5" w14:textId="2D46DA49" w:rsidR="00AE035F" w:rsidRPr="00283293" w:rsidRDefault="00283293" w:rsidP="00283293">
      <w:pPr>
        <w:jc w:val="center"/>
        <w:rPr>
          <w:lang w:val="es-ES"/>
        </w:rPr>
      </w:pPr>
      <w:r w:rsidRPr="00283293">
        <w:rPr>
          <w:lang w:val="es-ES"/>
        </w:rPr>
        <w:t>** VERSIÓN DE MUESTRA GRATIS **</w:t>
      </w:r>
    </w:p>
    <w:p w14:paraId="51C07697" w14:textId="77777777" w:rsidR="00973750" w:rsidRPr="007B250C" w:rsidRDefault="00973750">
      <w:pPr>
        <w:rPr>
          <w:lang w:val="es-ES"/>
        </w:rPr>
      </w:pPr>
    </w:p>
    <w:p w14:paraId="5F9254F2" w14:textId="77777777" w:rsidR="00AE035F" w:rsidRPr="007B250C" w:rsidRDefault="00AE035F">
      <w:pPr>
        <w:rPr>
          <w:lang w:val="es-ES"/>
        </w:rPr>
      </w:pPr>
    </w:p>
    <w:p w14:paraId="2EFFD703" w14:textId="77777777" w:rsidR="00617888" w:rsidRPr="007B250C" w:rsidRDefault="00617888">
      <w:pPr>
        <w:rPr>
          <w:lang w:val="es-ES"/>
        </w:rPr>
      </w:pPr>
    </w:p>
    <w:p w14:paraId="19BC9459" w14:textId="77777777" w:rsidR="007B250C" w:rsidRPr="007B250C" w:rsidRDefault="007B250C">
      <w:pPr>
        <w:rPr>
          <w:lang w:val="es-ES"/>
        </w:rPr>
      </w:pPr>
    </w:p>
    <w:p w14:paraId="0844EC1A" w14:textId="77777777" w:rsidR="00AE035F" w:rsidRPr="007B250C" w:rsidRDefault="00AE035F">
      <w:pPr>
        <w:rPr>
          <w:lang w:val="es-ES"/>
        </w:rPr>
      </w:pPr>
    </w:p>
    <w:p w14:paraId="3F2622C3" w14:textId="77777777" w:rsidR="002510F7" w:rsidRPr="007B250C" w:rsidRDefault="002510F7" w:rsidP="002510F7">
      <w:pPr>
        <w:jc w:val="center"/>
        <w:rPr>
          <w:lang w:val="es-ES"/>
        </w:rPr>
      </w:pPr>
      <w:bookmarkStart w:id="0" w:name="_Hlk17567166"/>
      <w:commentRangeStart w:id="1"/>
      <w:r w:rsidRPr="007B250C">
        <w:rPr>
          <w:lang w:val="es-ES"/>
        </w:rPr>
        <w:t>[Logo de la organización]</w:t>
      </w:r>
      <w:commentRangeEnd w:id="1"/>
      <w:r w:rsidRPr="007B250C">
        <w:rPr>
          <w:rStyle w:val="CommentReference"/>
          <w:lang w:val="es-ES"/>
        </w:rPr>
        <w:commentReference w:id="1"/>
      </w:r>
    </w:p>
    <w:p w14:paraId="35106A48" w14:textId="77777777" w:rsidR="002510F7" w:rsidRPr="007B250C" w:rsidRDefault="002510F7" w:rsidP="002510F7">
      <w:pPr>
        <w:jc w:val="center"/>
        <w:rPr>
          <w:lang w:val="es-ES"/>
        </w:rPr>
      </w:pPr>
      <w:r w:rsidRPr="007B250C">
        <w:rPr>
          <w:lang w:val="es-ES"/>
        </w:rPr>
        <w:t>[Nombre de la organización]</w:t>
      </w:r>
    </w:p>
    <w:bookmarkEnd w:id="0"/>
    <w:p w14:paraId="52FB1AFD" w14:textId="77777777" w:rsidR="002510F7" w:rsidRPr="007B250C" w:rsidRDefault="002510F7" w:rsidP="007B250C">
      <w:pPr>
        <w:rPr>
          <w:lang w:val="es-ES"/>
        </w:rPr>
      </w:pPr>
    </w:p>
    <w:p w14:paraId="06474484" w14:textId="77777777" w:rsidR="002510F7" w:rsidRPr="007B250C" w:rsidRDefault="002510F7" w:rsidP="002510F7">
      <w:pPr>
        <w:jc w:val="center"/>
        <w:rPr>
          <w:lang w:val="es-ES"/>
        </w:rPr>
      </w:pPr>
    </w:p>
    <w:p w14:paraId="77A8808C" w14:textId="77777777" w:rsidR="007B250C" w:rsidRPr="007B250C" w:rsidRDefault="002510F7" w:rsidP="007B250C">
      <w:pPr>
        <w:spacing w:after="0"/>
        <w:jc w:val="center"/>
        <w:rPr>
          <w:b/>
          <w:sz w:val="32"/>
          <w:szCs w:val="32"/>
          <w:lang w:val="es-ES"/>
        </w:rPr>
      </w:pPr>
      <w:r w:rsidRPr="007B250C">
        <w:rPr>
          <w:b/>
          <w:sz w:val="32"/>
          <w:lang w:val="es-ES"/>
        </w:rPr>
        <w:t xml:space="preserve">PROCEDIMIENTO </w:t>
      </w:r>
      <w:r w:rsidR="007B250C" w:rsidRPr="007B250C">
        <w:rPr>
          <w:b/>
          <w:sz w:val="32"/>
          <w:szCs w:val="32"/>
          <w:lang w:val="es-ES"/>
        </w:rPr>
        <w:t xml:space="preserve">OPERACIONAL ESTÁNDAR </w:t>
      </w:r>
    </w:p>
    <w:p w14:paraId="771C1EF1" w14:textId="1658790B" w:rsidR="002510F7" w:rsidRPr="007B250C" w:rsidRDefault="007B250C" w:rsidP="002510F7">
      <w:pPr>
        <w:jc w:val="center"/>
        <w:rPr>
          <w:b/>
          <w:sz w:val="32"/>
          <w:szCs w:val="32"/>
          <w:lang w:val="es-ES"/>
        </w:rPr>
      </w:pPr>
      <w:r w:rsidRPr="007B250C">
        <w:rPr>
          <w:b/>
          <w:sz w:val="32"/>
          <w:szCs w:val="32"/>
          <w:lang w:val="es-ES"/>
        </w:rPr>
        <w:t>PARA PELIGROS DE PANTALLAS DE VISUALIZACIÓN Y POSTURALES</w:t>
      </w:r>
    </w:p>
    <w:p w14:paraId="0CDBFD17" w14:textId="77777777" w:rsidR="002510F7" w:rsidRPr="007B250C" w:rsidRDefault="002510F7" w:rsidP="002510F7">
      <w:pPr>
        <w:jc w:val="center"/>
        <w:rPr>
          <w:lang w:val="es-E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2"/>
        <w:gridCol w:w="6730"/>
      </w:tblGrid>
      <w:tr w:rsidR="002510F7" w:rsidRPr="007B250C" w14:paraId="54800841" w14:textId="77777777" w:rsidTr="00A0064D">
        <w:tc>
          <w:tcPr>
            <w:tcW w:w="2342" w:type="dxa"/>
          </w:tcPr>
          <w:p w14:paraId="6E890071" w14:textId="77777777" w:rsidR="002510F7" w:rsidRPr="007B250C" w:rsidRDefault="002510F7" w:rsidP="00A0064D">
            <w:pPr>
              <w:rPr>
                <w:lang w:val="es-ES"/>
              </w:rPr>
            </w:pPr>
            <w:bookmarkStart w:id="3" w:name="_Hlk17567587"/>
            <w:commentRangeStart w:id="4"/>
            <w:r w:rsidRPr="007B250C">
              <w:rPr>
                <w:lang w:val="es-ES"/>
              </w:rPr>
              <w:t>Código:</w:t>
            </w:r>
            <w:commentRangeEnd w:id="4"/>
            <w:r w:rsidRPr="007B250C">
              <w:rPr>
                <w:rStyle w:val="CommentReference"/>
                <w:lang w:val="es-ES"/>
              </w:rPr>
              <w:commentReference w:id="4"/>
            </w:r>
          </w:p>
        </w:tc>
        <w:tc>
          <w:tcPr>
            <w:tcW w:w="6730" w:type="dxa"/>
          </w:tcPr>
          <w:p w14:paraId="18E2EBE2" w14:textId="77777777" w:rsidR="002510F7" w:rsidRPr="007B250C" w:rsidRDefault="002510F7" w:rsidP="00A0064D">
            <w:pPr>
              <w:rPr>
                <w:lang w:val="es-ES"/>
              </w:rPr>
            </w:pPr>
          </w:p>
        </w:tc>
      </w:tr>
      <w:tr w:rsidR="002510F7" w:rsidRPr="007B250C" w14:paraId="3CCF8E91" w14:textId="77777777" w:rsidTr="00A0064D">
        <w:tc>
          <w:tcPr>
            <w:tcW w:w="2342" w:type="dxa"/>
          </w:tcPr>
          <w:p w14:paraId="4EC98692" w14:textId="77777777" w:rsidR="002510F7" w:rsidRPr="007B250C" w:rsidRDefault="002510F7" w:rsidP="00A0064D">
            <w:pPr>
              <w:rPr>
                <w:lang w:val="es-ES"/>
              </w:rPr>
            </w:pPr>
            <w:r w:rsidRPr="007B250C">
              <w:rPr>
                <w:lang w:val="es-ES"/>
              </w:rPr>
              <w:t>Versión:</w:t>
            </w:r>
          </w:p>
        </w:tc>
        <w:tc>
          <w:tcPr>
            <w:tcW w:w="6730" w:type="dxa"/>
          </w:tcPr>
          <w:p w14:paraId="243C6A87" w14:textId="77777777" w:rsidR="002510F7" w:rsidRPr="007B250C" w:rsidRDefault="002510F7" w:rsidP="00A0064D">
            <w:pPr>
              <w:rPr>
                <w:lang w:val="es-ES"/>
              </w:rPr>
            </w:pPr>
            <w:r w:rsidRPr="007B250C">
              <w:rPr>
                <w:lang w:val="es-ES"/>
              </w:rPr>
              <w:t>0.1</w:t>
            </w:r>
          </w:p>
        </w:tc>
      </w:tr>
      <w:tr w:rsidR="002510F7" w:rsidRPr="007B250C" w14:paraId="3A4AF782" w14:textId="77777777" w:rsidTr="00A0064D">
        <w:tc>
          <w:tcPr>
            <w:tcW w:w="2342" w:type="dxa"/>
          </w:tcPr>
          <w:p w14:paraId="019D1C22" w14:textId="77777777" w:rsidR="002510F7" w:rsidRPr="007B250C" w:rsidRDefault="002510F7" w:rsidP="00A0064D">
            <w:pPr>
              <w:rPr>
                <w:lang w:val="es-ES"/>
              </w:rPr>
            </w:pPr>
            <w:r w:rsidRPr="007B250C">
              <w:rPr>
                <w:lang w:val="es-ES"/>
              </w:rPr>
              <w:t>Creado por:</w:t>
            </w:r>
          </w:p>
        </w:tc>
        <w:tc>
          <w:tcPr>
            <w:tcW w:w="6730" w:type="dxa"/>
          </w:tcPr>
          <w:p w14:paraId="034CF476" w14:textId="77777777" w:rsidR="002510F7" w:rsidRPr="007B250C" w:rsidRDefault="002510F7" w:rsidP="00A0064D">
            <w:pPr>
              <w:rPr>
                <w:lang w:val="es-ES"/>
              </w:rPr>
            </w:pPr>
          </w:p>
        </w:tc>
      </w:tr>
      <w:tr w:rsidR="002510F7" w:rsidRPr="007B250C" w14:paraId="7FE28906" w14:textId="77777777" w:rsidTr="00A0064D">
        <w:tc>
          <w:tcPr>
            <w:tcW w:w="2342" w:type="dxa"/>
          </w:tcPr>
          <w:p w14:paraId="690614BE" w14:textId="77777777" w:rsidR="002510F7" w:rsidRPr="007B250C" w:rsidRDefault="002510F7" w:rsidP="00A0064D">
            <w:pPr>
              <w:rPr>
                <w:lang w:val="es-ES"/>
              </w:rPr>
            </w:pPr>
            <w:r w:rsidRPr="007B250C">
              <w:rPr>
                <w:lang w:val="es-ES"/>
              </w:rPr>
              <w:t>Aprobado por:</w:t>
            </w:r>
          </w:p>
        </w:tc>
        <w:tc>
          <w:tcPr>
            <w:tcW w:w="6730" w:type="dxa"/>
          </w:tcPr>
          <w:p w14:paraId="2956BECD" w14:textId="77777777" w:rsidR="002510F7" w:rsidRPr="007B250C" w:rsidRDefault="002510F7" w:rsidP="00A0064D">
            <w:pPr>
              <w:rPr>
                <w:lang w:val="es-ES"/>
              </w:rPr>
            </w:pPr>
          </w:p>
        </w:tc>
      </w:tr>
      <w:tr w:rsidR="002510F7" w:rsidRPr="007B250C" w14:paraId="05BE8B8B" w14:textId="77777777" w:rsidTr="00A0064D">
        <w:tc>
          <w:tcPr>
            <w:tcW w:w="2342" w:type="dxa"/>
          </w:tcPr>
          <w:p w14:paraId="30AFA11E" w14:textId="77777777" w:rsidR="002510F7" w:rsidRPr="007B250C" w:rsidRDefault="002510F7" w:rsidP="00A0064D">
            <w:pPr>
              <w:rPr>
                <w:lang w:val="es-ES"/>
              </w:rPr>
            </w:pPr>
            <w:r w:rsidRPr="007B250C">
              <w:rPr>
                <w:lang w:val="es-ES"/>
              </w:rPr>
              <w:t>Fecha de la versión:</w:t>
            </w:r>
          </w:p>
        </w:tc>
        <w:tc>
          <w:tcPr>
            <w:tcW w:w="6730" w:type="dxa"/>
          </w:tcPr>
          <w:p w14:paraId="5CC4D224" w14:textId="77777777" w:rsidR="002510F7" w:rsidRPr="007B250C" w:rsidRDefault="002510F7" w:rsidP="00A0064D">
            <w:pPr>
              <w:rPr>
                <w:lang w:val="es-ES"/>
              </w:rPr>
            </w:pPr>
          </w:p>
        </w:tc>
      </w:tr>
      <w:tr w:rsidR="002510F7" w:rsidRPr="007B250C" w14:paraId="1EFD774A" w14:textId="77777777" w:rsidTr="00A0064D">
        <w:tc>
          <w:tcPr>
            <w:tcW w:w="2342" w:type="dxa"/>
          </w:tcPr>
          <w:p w14:paraId="79FC0C83" w14:textId="77777777" w:rsidR="002510F7" w:rsidRPr="007B250C" w:rsidRDefault="002510F7" w:rsidP="00A0064D">
            <w:pPr>
              <w:rPr>
                <w:lang w:val="es-ES"/>
              </w:rPr>
            </w:pPr>
            <w:r w:rsidRPr="007B250C">
              <w:rPr>
                <w:lang w:val="es-ES"/>
              </w:rPr>
              <w:t xml:space="preserve">Firma: </w:t>
            </w:r>
          </w:p>
        </w:tc>
        <w:tc>
          <w:tcPr>
            <w:tcW w:w="6730" w:type="dxa"/>
          </w:tcPr>
          <w:p w14:paraId="5579068F" w14:textId="77777777" w:rsidR="002510F7" w:rsidRPr="007B250C" w:rsidRDefault="002510F7" w:rsidP="00A0064D">
            <w:pPr>
              <w:rPr>
                <w:lang w:val="es-ES"/>
              </w:rPr>
            </w:pPr>
          </w:p>
        </w:tc>
      </w:tr>
    </w:tbl>
    <w:p w14:paraId="7CD61577" w14:textId="77777777" w:rsidR="002510F7" w:rsidRPr="007B250C" w:rsidRDefault="002510F7" w:rsidP="002510F7">
      <w:pPr>
        <w:pStyle w:val="Heading1"/>
        <w:numPr>
          <w:ilvl w:val="0"/>
          <w:numId w:val="0"/>
        </w:numPr>
        <w:ind w:left="-180"/>
        <w:rPr>
          <w:lang w:val="es-ES"/>
        </w:rPr>
      </w:pPr>
    </w:p>
    <w:p w14:paraId="3C02704A" w14:textId="77777777" w:rsidR="002510F7" w:rsidRPr="007B250C" w:rsidRDefault="002510F7" w:rsidP="002510F7">
      <w:pPr>
        <w:rPr>
          <w:b/>
          <w:sz w:val="28"/>
          <w:szCs w:val="28"/>
          <w:lang w:val="es-ES"/>
        </w:rPr>
      </w:pPr>
      <w:commentRangeStart w:id="5"/>
      <w:r w:rsidRPr="007B250C">
        <w:rPr>
          <w:b/>
          <w:sz w:val="28"/>
          <w:lang w:val="es-ES"/>
        </w:rPr>
        <w:t>Lista de distribución</w:t>
      </w:r>
      <w:commentRangeEnd w:id="5"/>
      <w:r w:rsidRPr="007B250C">
        <w:rPr>
          <w:rStyle w:val="CommentReference"/>
          <w:lang w:val="es-ES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2510F7" w:rsidRPr="007B250C" w14:paraId="4DFCE95E" w14:textId="77777777" w:rsidTr="00A0064D">
        <w:tc>
          <w:tcPr>
            <w:tcW w:w="761" w:type="dxa"/>
            <w:vMerge w:val="restart"/>
            <w:vAlign w:val="center"/>
          </w:tcPr>
          <w:p w14:paraId="449A9CAD" w14:textId="77777777" w:rsidR="002510F7" w:rsidRPr="007B250C" w:rsidRDefault="002510F7" w:rsidP="00A0064D">
            <w:pPr>
              <w:spacing w:after="0"/>
              <w:rPr>
                <w:lang w:val="es-ES"/>
              </w:rPr>
            </w:pPr>
            <w:r w:rsidRPr="007B250C">
              <w:rPr>
                <w:lang w:val="es-ES"/>
              </w:rP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7A7971DC" w14:textId="77777777" w:rsidR="002510F7" w:rsidRPr="007B250C" w:rsidRDefault="002510F7" w:rsidP="00A0064D">
            <w:pPr>
              <w:spacing w:after="0"/>
              <w:rPr>
                <w:lang w:val="es-ES"/>
              </w:rPr>
            </w:pPr>
            <w:r w:rsidRPr="007B250C">
              <w:rPr>
                <w:lang w:val="es-ES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2011FD09" w14:textId="77777777" w:rsidR="002510F7" w:rsidRPr="007B250C" w:rsidRDefault="002510F7" w:rsidP="00A0064D">
            <w:pPr>
              <w:spacing w:after="0"/>
              <w:ind w:left="-18"/>
              <w:rPr>
                <w:lang w:val="es-ES"/>
              </w:rPr>
            </w:pPr>
            <w:r w:rsidRPr="007B250C">
              <w:rPr>
                <w:lang w:val="es-ES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6D24FC56" w14:textId="77777777" w:rsidR="002510F7" w:rsidRPr="007B250C" w:rsidRDefault="002510F7" w:rsidP="00A0064D">
            <w:pPr>
              <w:spacing w:after="0"/>
              <w:rPr>
                <w:lang w:val="es-ES"/>
              </w:rPr>
            </w:pPr>
            <w:r w:rsidRPr="007B250C">
              <w:rPr>
                <w:lang w:val="es-ES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3EF166AE" w14:textId="77777777" w:rsidR="002510F7" w:rsidRPr="007B250C" w:rsidRDefault="002510F7" w:rsidP="00A0064D">
            <w:pPr>
              <w:spacing w:after="0"/>
              <w:ind w:left="108"/>
              <w:rPr>
                <w:lang w:val="es-ES"/>
              </w:rPr>
            </w:pPr>
            <w:r w:rsidRPr="007B250C">
              <w:rPr>
                <w:lang w:val="es-ES"/>
              </w:rPr>
              <w:t>Devuelta</w:t>
            </w:r>
          </w:p>
        </w:tc>
      </w:tr>
      <w:tr w:rsidR="002510F7" w:rsidRPr="007B250C" w14:paraId="40D73624" w14:textId="77777777" w:rsidTr="00A0064D">
        <w:tc>
          <w:tcPr>
            <w:tcW w:w="761" w:type="dxa"/>
            <w:vMerge/>
          </w:tcPr>
          <w:p w14:paraId="7A9191EA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  <w:vMerge/>
          </w:tcPr>
          <w:p w14:paraId="3D97A4E3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  <w:vMerge/>
          </w:tcPr>
          <w:p w14:paraId="7D9D5B13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Merge/>
            <w:vAlign w:val="center"/>
          </w:tcPr>
          <w:p w14:paraId="18BBD41A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Align w:val="center"/>
          </w:tcPr>
          <w:p w14:paraId="78C4A802" w14:textId="77777777" w:rsidR="002510F7" w:rsidRPr="007B250C" w:rsidRDefault="002510F7" w:rsidP="00A0064D">
            <w:pPr>
              <w:spacing w:after="0"/>
              <w:ind w:left="108"/>
              <w:rPr>
                <w:lang w:val="es-ES"/>
              </w:rPr>
            </w:pPr>
            <w:r w:rsidRPr="007B250C">
              <w:rPr>
                <w:lang w:val="es-ES"/>
              </w:rPr>
              <w:t>Fecha</w:t>
            </w:r>
          </w:p>
        </w:tc>
        <w:tc>
          <w:tcPr>
            <w:tcW w:w="1548" w:type="dxa"/>
            <w:vAlign w:val="center"/>
          </w:tcPr>
          <w:p w14:paraId="2B6E4845" w14:textId="77777777" w:rsidR="002510F7" w:rsidRPr="007B250C" w:rsidRDefault="002510F7" w:rsidP="00A0064D">
            <w:pPr>
              <w:spacing w:after="0"/>
              <w:ind w:left="90"/>
              <w:rPr>
                <w:lang w:val="es-ES"/>
              </w:rPr>
            </w:pPr>
            <w:r w:rsidRPr="007B250C">
              <w:rPr>
                <w:lang w:val="es-ES"/>
              </w:rPr>
              <w:t>Firma</w:t>
            </w:r>
          </w:p>
        </w:tc>
      </w:tr>
      <w:tr w:rsidR="002510F7" w:rsidRPr="007B250C" w14:paraId="2FA0BB1F" w14:textId="77777777" w:rsidTr="00A0064D">
        <w:tc>
          <w:tcPr>
            <w:tcW w:w="761" w:type="dxa"/>
          </w:tcPr>
          <w:p w14:paraId="1B44C9F6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3904B5C3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04BDDA0D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0262E0E5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265A5F33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7402EF3C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2510F7" w:rsidRPr="007B250C" w14:paraId="3FD3D504" w14:textId="77777777" w:rsidTr="00A0064D">
        <w:tc>
          <w:tcPr>
            <w:tcW w:w="761" w:type="dxa"/>
          </w:tcPr>
          <w:p w14:paraId="44376483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1C17BDAC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55D43F48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A8C9827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0EB5F8B2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7612870C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2510F7" w:rsidRPr="007B250C" w14:paraId="2D62E8C5" w14:textId="77777777" w:rsidTr="00A0064D">
        <w:tc>
          <w:tcPr>
            <w:tcW w:w="761" w:type="dxa"/>
          </w:tcPr>
          <w:p w14:paraId="3C9FC575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5866EC86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7F8CB468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53F1F0EB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03B43A05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342292B5" w14:textId="77777777" w:rsidR="002510F7" w:rsidRPr="007B250C" w:rsidRDefault="002510F7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bookmarkEnd w:id="3"/>
    </w:tbl>
    <w:p w14:paraId="46889E30" w14:textId="77777777" w:rsidR="002510F7" w:rsidRPr="007B250C" w:rsidRDefault="002510F7" w:rsidP="002510F7">
      <w:pPr>
        <w:rPr>
          <w:b/>
          <w:sz w:val="28"/>
          <w:lang w:val="es-ES"/>
        </w:rPr>
      </w:pPr>
    </w:p>
    <w:p w14:paraId="0229825D" w14:textId="77777777" w:rsidR="002510F7" w:rsidRPr="007B250C" w:rsidRDefault="002510F7" w:rsidP="002510F7">
      <w:pPr>
        <w:rPr>
          <w:lang w:val="es-ES"/>
        </w:rPr>
      </w:pPr>
      <w:r w:rsidRPr="007B250C">
        <w:rPr>
          <w:lang w:val="es-ES"/>
        </w:rPr>
        <w:br w:type="page"/>
      </w:r>
    </w:p>
    <w:p w14:paraId="0D7AE4FB" w14:textId="77777777" w:rsidR="002510F7" w:rsidRPr="007B250C" w:rsidRDefault="002510F7" w:rsidP="002510F7">
      <w:pPr>
        <w:rPr>
          <w:b/>
          <w:sz w:val="28"/>
          <w:szCs w:val="28"/>
          <w:lang w:val="es-ES"/>
        </w:rPr>
      </w:pPr>
      <w:bookmarkStart w:id="7" w:name="_Hlk17584651"/>
      <w:r w:rsidRPr="007B250C">
        <w:rPr>
          <w:b/>
          <w:sz w:val="28"/>
          <w:lang w:val="es-ES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4"/>
        <w:gridCol w:w="988"/>
        <w:gridCol w:w="1600"/>
        <w:gridCol w:w="5130"/>
      </w:tblGrid>
      <w:tr w:rsidR="002510F7" w:rsidRPr="007B250C" w14:paraId="0ECB19B9" w14:textId="77777777" w:rsidTr="00A0064D">
        <w:tc>
          <w:tcPr>
            <w:tcW w:w="1344" w:type="dxa"/>
          </w:tcPr>
          <w:p w14:paraId="3EAF37B2" w14:textId="77777777" w:rsidR="002510F7" w:rsidRPr="007B250C" w:rsidRDefault="002510F7" w:rsidP="00A0064D">
            <w:pPr>
              <w:rPr>
                <w:b/>
                <w:lang w:val="es-ES"/>
              </w:rPr>
            </w:pPr>
            <w:r w:rsidRPr="007B250C">
              <w:rPr>
                <w:b/>
                <w:lang w:val="es-ES"/>
              </w:rPr>
              <w:t>Fecha</w:t>
            </w:r>
          </w:p>
        </w:tc>
        <w:tc>
          <w:tcPr>
            <w:tcW w:w="988" w:type="dxa"/>
          </w:tcPr>
          <w:p w14:paraId="62F86F38" w14:textId="77777777" w:rsidR="002510F7" w:rsidRPr="007B250C" w:rsidRDefault="002510F7" w:rsidP="00A0064D">
            <w:pPr>
              <w:rPr>
                <w:b/>
                <w:lang w:val="es-ES"/>
              </w:rPr>
            </w:pPr>
            <w:r w:rsidRPr="007B250C">
              <w:rPr>
                <w:b/>
                <w:lang w:val="es-ES"/>
              </w:rPr>
              <w:t>Versión</w:t>
            </w:r>
          </w:p>
        </w:tc>
        <w:tc>
          <w:tcPr>
            <w:tcW w:w="1600" w:type="dxa"/>
          </w:tcPr>
          <w:p w14:paraId="6FCFA317" w14:textId="77777777" w:rsidR="002510F7" w:rsidRPr="007B250C" w:rsidRDefault="002510F7" w:rsidP="00A0064D">
            <w:pPr>
              <w:rPr>
                <w:b/>
                <w:lang w:val="es-ES"/>
              </w:rPr>
            </w:pPr>
            <w:r w:rsidRPr="007B250C">
              <w:rPr>
                <w:b/>
                <w:lang w:val="es-ES"/>
              </w:rPr>
              <w:t>Creado por</w:t>
            </w:r>
          </w:p>
        </w:tc>
        <w:tc>
          <w:tcPr>
            <w:tcW w:w="5130" w:type="dxa"/>
          </w:tcPr>
          <w:p w14:paraId="0BB08AD7" w14:textId="77777777" w:rsidR="002510F7" w:rsidRPr="007B250C" w:rsidRDefault="002510F7" w:rsidP="00A0064D">
            <w:pPr>
              <w:rPr>
                <w:b/>
                <w:lang w:val="es-ES"/>
              </w:rPr>
            </w:pPr>
            <w:r w:rsidRPr="007B250C">
              <w:rPr>
                <w:b/>
                <w:lang w:val="es-ES"/>
              </w:rPr>
              <w:t>Descripción de la modificación</w:t>
            </w:r>
          </w:p>
        </w:tc>
      </w:tr>
      <w:tr w:rsidR="002510F7" w:rsidRPr="007B250C" w14:paraId="0E4D4ACB" w14:textId="77777777" w:rsidTr="00A0064D">
        <w:tc>
          <w:tcPr>
            <w:tcW w:w="1344" w:type="dxa"/>
          </w:tcPr>
          <w:p w14:paraId="20A689DA" w14:textId="77777777" w:rsidR="002510F7" w:rsidRPr="007B250C" w:rsidRDefault="002510F7" w:rsidP="00A0064D">
            <w:pPr>
              <w:rPr>
                <w:lang w:val="es-ES"/>
              </w:rPr>
            </w:pPr>
            <w:bookmarkStart w:id="8" w:name="_Hlk17557656"/>
          </w:p>
        </w:tc>
        <w:tc>
          <w:tcPr>
            <w:tcW w:w="988" w:type="dxa"/>
          </w:tcPr>
          <w:p w14:paraId="30033A27" w14:textId="77777777" w:rsidR="002510F7" w:rsidRPr="007B250C" w:rsidRDefault="002510F7" w:rsidP="00A0064D">
            <w:pPr>
              <w:rPr>
                <w:lang w:val="es-ES"/>
              </w:rPr>
            </w:pPr>
            <w:r w:rsidRPr="007B250C">
              <w:rPr>
                <w:lang w:val="es-ES"/>
              </w:rPr>
              <w:t>0.1</w:t>
            </w:r>
          </w:p>
        </w:tc>
        <w:tc>
          <w:tcPr>
            <w:tcW w:w="1600" w:type="dxa"/>
          </w:tcPr>
          <w:p w14:paraId="06DAA85D" w14:textId="77777777" w:rsidR="002510F7" w:rsidRPr="007B250C" w:rsidRDefault="002510F7" w:rsidP="00A0064D">
            <w:pPr>
              <w:rPr>
                <w:lang w:val="es-ES"/>
              </w:rPr>
            </w:pPr>
            <w:r w:rsidRPr="007B250C">
              <w:rPr>
                <w:lang w:val="es-ES"/>
              </w:rPr>
              <w:t>45001Academy</w:t>
            </w:r>
          </w:p>
        </w:tc>
        <w:tc>
          <w:tcPr>
            <w:tcW w:w="5130" w:type="dxa"/>
          </w:tcPr>
          <w:p w14:paraId="0D79A220" w14:textId="77777777" w:rsidR="002510F7" w:rsidRPr="007B250C" w:rsidRDefault="002510F7" w:rsidP="00A0064D">
            <w:pPr>
              <w:rPr>
                <w:lang w:val="es-ES"/>
              </w:rPr>
            </w:pPr>
            <w:r w:rsidRPr="007B250C">
              <w:rPr>
                <w:lang w:val="es-ES"/>
              </w:rPr>
              <w:t>Descripción básica del documento</w:t>
            </w:r>
          </w:p>
        </w:tc>
      </w:tr>
      <w:bookmarkEnd w:id="8"/>
      <w:tr w:rsidR="002510F7" w:rsidRPr="007B250C" w14:paraId="0DC69EF3" w14:textId="77777777" w:rsidTr="00A0064D">
        <w:tc>
          <w:tcPr>
            <w:tcW w:w="1344" w:type="dxa"/>
          </w:tcPr>
          <w:p w14:paraId="463B04D1" w14:textId="77777777" w:rsidR="002510F7" w:rsidRPr="007B250C" w:rsidRDefault="002510F7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6134B32B" w14:textId="77777777" w:rsidR="002510F7" w:rsidRPr="007B250C" w:rsidRDefault="002510F7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3DCA7261" w14:textId="77777777" w:rsidR="002510F7" w:rsidRPr="007B250C" w:rsidRDefault="002510F7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1A92D373" w14:textId="77777777" w:rsidR="002510F7" w:rsidRPr="007B250C" w:rsidRDefault="002510F7" w:rsidP="00A0064D">
            <w:pPr>
              <w:rPr>
                <w:lang w:val="es-ES"/>
              </w:rPr>
            </w:pPr>
          </w:p>
        </w:tc>
      </w:tr>
      <w:tr w:rsidR="002510F7" w:rsidRPr="007B250C" w14:paraId="64111C53" w14:textId="77777777" w:rsidTr="00A0064D">
        <w:tc>
          <w:tcPr>
            <w:tcW w:w="1344" w:type="dxa"/>
          </w:tcPr>
          <w:p w14:paraId="17CC7E49" w14:textId="77777777" w:rsidR="002510F7" w:rsidRPr="007B250C" w:rsidRDefault="002510F7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1B157E3A" w14:textId="77777777" w:rsidR="002510F7" w:rsidRPr="007B250C" w:rsidRDefault="002510F7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22984A65" w14:textId="77777777" w:rsidR="002510F7" w:rsidRPr="007B250C" w:rsidRDefault="002510F7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476AB791" w14:textId="77777777" w:rsidR="002510F7" w:rsidRPr="007B250C" w:rsidRDefault="002510F7" w:rsidP="00A0064D">
            <w:pPr>
              <w:rPr>
                <w:lang w:val="es-ES"/>
              </w:rPr>
            </w:pPr>
          </w:p>
        </w:tc>
      </w:tr>
      <w:tr w:rsidR="002510F7" w:rsidRPr="007B250C" w14:paraId="7492F335" w14:textId="77777777" w:rsidTr="00A0064D">
        <w:tc>
          <w:tcPr>
            <w:tcW w:w="1344" w:type="dxa"/>
          </w:tcPr>
          <w:p w14:paraId="7F789682" w14:textId="77777777" w:rsidR="002510F7" w:rsidRPr="007B250C" w:rsidRDefault="002510F7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5032EAD1" w14:textId="77777777" w:rsidR="002510F7" w:rsidRPr="007B250C" w:rsidRDefault="002510F7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4C673BDA" w14:textId="77777777" w:rsidR="002510F7" w:rsidRPr="007B250C" w:rsidRDefault="002510F7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2F6FF190" w14:textId="77777777" w:rsidR="002510F7" w:rsidRPr="007B250C" w:rsidRDefault="002510F7" w:rsidP="00A0064D">
            <w:pPr>
              <w:rPr>
                <w:lang w:val="es-ES"/>
              </w:rPr>
            </w:pPr>
          </w:p>
        </w:tc>
      </w:tr>
      <w:tr w:rsidR="002510F7" w:rsidRPr="007B250C" w14:paraId="5B096807" w14:textId="77777777" w:rsidTr="00A0064D">
        <w:tc>
          <w:tcPr>
            <w:tcW w:w="1344" w:type="dxa"/>
          </w:tcPr>
          <w:p w14:paraId="4489268C" w14:textId="77777777" w:rsidR="002510F7" w:rsidRPr="007B250C" w:rsidRDefault="002510F7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5C98B115" w14:textId="77777777" w:rsidR="002510F7" w:rsidRPr="007B250C" w:rsidRDefault="002510F7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68CE65DE" w14:textId="77777777" w:rsidR="002510F7" w:rsidRPr="007B250C" w:rsidRDefault="002510F7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5126DD6C" w14:textId="77777777" w:rsidR="002510F7" w:rsidRPr="007B250C" w:rsidRDefault="002510F7" w:rsidP="00A0064D">
            <w:pPr>
              <w:rPr>
                <w:lang w:val="es-ES"/>
              </w:rPr>
            </w:pPr>
          </w:p>
        </w:tc>
      </w:tr>
      <w:tr w:rsidR="002510F7" w:rsidRPr="007B250C" w14:paraId="7637782E" w14:textId="77777777" w:rsidTr="00A0064D">
        <w:tc>
          <w:tcPr>
            <w:tcW w:w="1344" w:type="dxa"/>
          </w:tcPr>
          <w:p w14:paraId="12E8AEAF" w14:textId="77777777" w:rsidR="002510F7" w:rsidRPr="007B250C" w:rsidRDefault="002510F7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038236C3" w14:textId="77777777" w:rsidR="002510F7" w:rsidRPr="007B250C" w:rsidRDefault="002510F7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357B7962" w14:textId="77777777" w:rsidR="002510F7" w:rsidRPr="007B250C" w:rsidRDefault="002510F7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5CEC7453" w14:textId="77777777" w:rsidR="002510F7" w:rsidRPr="007B250C" w:rsidRDefault="002510F7" w:rsidP="00A0064D">
            <w:pPr>
              <w:rPr>
                <w:lang w:val="es-ES"/>
              </w:rPr>
            </w:pPr>
          </w:p>
        </w:tc>
      </w:tr>
      <w:tr w:rsidR="002510F7" w:rsidRPr="007B250C" w14:paraId="41037CD6" w14:textId="77777777" w:rsidTr="00A0064D">
        <w:tc>
          <w:tcPr>
            <w:tcW w:w="1344" w:type="dxa"/>
          </w:tcPr>
          <w:p w14:paraId="490A695B" w14:textId="77777777" w:rsidR="002510F7" w:rsidRPr="007B250C" w:rsidRDefault="002510F7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2F78B096" w14:textId="77777777" w:rsidR="002510F7" w:rsidRPr="007B250C" w:rsidRDefault="002510F7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441B2CE1" w14:textId="77777777" w:rsidR="002510F7" w:rsidRPr="007B250C" w:rsidRDefault="002510F7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61958B07" w14:textId="77777777" w:rsidR="002510F7" w:rsidRPr="007B250C" w:rsidRDefault="002510F7" w:rsidP="00A0064D">
            <w:pPr>
              <w:rPr>
                <w:lang w:val="es-ES"/>
              </w:rPr>
            </w:pPr>
          </w:p>
        </w:tc>
      </w:tr>
      <w:bookmarkEnd w:id="7"/>
    </w:tbl>
    <w:p w14:paraId="3DD8E9CB" w14:textId="77777777" w:rsidR="002510F7" w:rsidRPr="007B250C" w:rsidRDefault="002510F7" w:rsidP="002510F7">
      <w:pPr>
        <w:pStyle w:val="TOC1"/>
        <w:tabs>
          <w:tab w:val="left" w:pos="440"/>
          <w:tab w:val="right" w:leader="dot" w:pos="9062"/>
        </w:tabs>
        <w:rPr>
          <w:sz w:val="28"/>
          <w:lang w:val="es-ES"/>
        </w:rPr>
      </w:pPr>
    </w:p>
    <w:p w14:paraId="458DF899" w14:textId="77777777" w:rsidR="002510F7" w:rsidRPr="007B250C" w:rsidRDefault="002510F7" w:rsidP="002510F7">
      <w:pPr>
        <w:rPr>
          <w:b/>
          <w:sz w:val="28"/>
          <w:lang w:val="es-ES"/>
        </w:rPr>
      </w:pPr>
      <w:r w:rsidRPr="007B250C">
        <w:rPr>
          <w:b/>
          <w:sz w:val="28"/>
          <w:lang w:val="es-ES"/>
        </w:rPr>
        <w:t>Tabla de contenidos</w:t>
      </w:r>
    </w:p>
    <w:p w14:paraId="2E79AC1F" w14:textId="77777777" w:rsidR="007B250C" w:rsidRDefault="00906BB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7B250C">
        <w:rPr>
          <w:lang w:val="es-ES"/>
        </w:rPr>
        <w:fldChar w:fldCharType="begin"/>
      </w:r>
      <w:r w:rsidR="00175092" w:rsidRPr="007B250C">
        <w:rPr>
          <w:lang w:val="es-ES"/>
        </w:rPr>
        <w:instrText xml:space="preserve"> TOC \o "1-3" \h \z \u </w:instrText>
      </w:r>
      <w:r w:rsidRPr="007B250C">
        <w:rPr>
          <w:lang w:val="es-ES"/>
        </w:rPr>
        <w:fldChar w:fldCharType="separate"/>
      </w:r>
      <w:hyperlink w:anchor="_Toc32914560" w:history="1">
        <w:r w:rsidR="007B250C" w:rsidRPr="0019729F">
          <w:rPr>
            <w:rStyle w:val="Hyperlink"/>
            <w:noProof/>
            <w:lang w:val="es-ES"/>
          </w:rPr>
          <w:t>1.</w:t>
        </w:r>
        <w:r w:rsidR="007B25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250C" w:rsidRPr="0019729F">
          <w:rPr>
            <w:rStyle w:val="Hyperlink"/>
            <w:noProof/>
            <w:lang w:val="es-ES"/>
          </w:rPr>
          <w:t>Objetivo, alcance y usuarios</w:t>
        </w:r>
        <w:r w:rsidR="007B250C">
          <w:rPr>
            <w:noProof/>
            <w:webHidden/>
          </w:rPr>
          <w:tab/>
        </w:r>
        <w:r w:rsidR="007B250C">
          <w:rPr>
            <w:noProof/>
            <w:webHidden/>
          </w:rPr>
          <w:fldChar w:fldCharType="begin"/>
        </w:r>
        <w:r w:rsidR="007B250C">
          <w:rPr>
            <w:noProof/>
            <w:webHidden/>
          </w:rPr>
          <w:instrText xml:space="preserve"> PAGEREF _Toc32914560 \h </w:instrText>
        </w:r>
        <w:r w:rsidR="007B250C">
          <w:rPr>
            <w:noProof/>
            <w:webHidden/>
          </w:rPr>
        </w:r>
        <w:r w:rsidR="007B250C">
          <w:rPr>
            <w:noProof/>
            <w:webHidden/>
          </w:rPr>
          <w:fldChar w:fldCharType="separate"/>
        </w:r>
        <w:r w:rsidR="007B250C">
          <w:rPr>
            <w:noProof/>
            <w:webHidden/>
          </w:rPr>
          <w:t>3</w:t>
        </w:r>
        <w:r w:rsidR="007B250C">
          <w:rPr>
            <w:noProof/>
            <w:webHidden/>
          </w:rPr>
          <w:fldChar w:fldCharType="end"/>
        </w:r>
      </w:hyperlink>
    </w:p>
    <w:p w14:paraId="0CCCF21D" w14:textId="77777777" w:rsidR="007B250C" w:rsidRDefault="008C117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14561" w:history="1">
        <w:r w:rsidR="007B250C" w:rsidRPr="0019729F">
          <w:rPr>
            <w:rStyle w:val="Hyperlink"/>
            <w:noProof/>
            <w:lang w:val="es-ES"/>
          </w:rPr>
          <w:t>2.</w:t>
        </w:r>
        <w:r w:rsidR="007B25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250C" w:rsidRPr="0019729F">
          <w:rPr>
            <w:rStyle w:val="Hyperlink"/>
            <w:noProof/>
            <w:lang w:val="es-ES"/>
          </w:rPr>
          <w:t>Documentos de referencia</w:t>
        </w:r>
        <w:r w:rsidR="007B250C">
          <w:rPr>
            <w:noProof/>
            <w:webHidden/>
          </w:rPr>
          <w:tab/>
        </w:r>
        <w:r w:rsidR="007B250C">
          <w:rPr>
            <w:noProof/>
            <w:webHidden/>
          </w:rPr>
          <w:fldChar w:fldCharType="begin"/>
        </w:r>
        <w:r w:rsidR="007B250C">
          <w:rPr>
            <w:noProof/>
            <w:webHidden/>
          </w:rPr>
          <w:instrText xml:space="preserve"> PAGEREF _Toc32914561 \h </w:instrText>
        </w:r>
        <w:r w:rsidR="007B250C">
          <w:rPr>
            <w:noProof/>
            <w:webHidden/>
          </w:rPr>
        </w:r>
        <w:r w:rsidR="007B250C">
          <w:rPr>
            <w:noProof/>
            <w:webHidden/>
          </w:rPr>
          <w:fldChar w:fldCharType="separate"/>
        </w:r>
        <w:r w:rsidR="007B250C">
          <w:rPr>
            <w:noProof/>
            <w:webHidden/>
          </w:rPr>
          <w:t>3</w:t>
        </w:r>
        <w:r w:rsidR="007B250C">
          <w:rPr>
            <w:noProof/>
            <w:webHidden/>
          </w:rPr>
          <w:fldChar w:fldCharType="end"/>
        </w:r>
      </w:hyperlink>
    </w:p>
    <w:p w14:paraId="2D70F5A3" w14:textId="77777777" w:rsidR="007B250C" w:rsidRDefault="008C117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14562" w:history="1">
        <w:r w:rsidR="007B250C" w:rsidRPr="0019729F">
          <w:rPr>
            <w:rStyle w:val="Hyperlink"/>
            <w:noProof/>
            <w:lang w:val="es-ES"/>
          </w:rPr>
          <w:t>3.</w:t>
        </w:r>
        <w:r w:rsidR="007B25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250C" w:rsidRPr="0019729F">
          <w:rPr>
            <w:rStyle w:val="Hyperlink"/>
            <w:noProof/>
            <w:lang w:val="es-ES"/>
          </w:rPr>
          <w:t>Identificación de los peligros de los equipos con pantallas de visualización</w:t>
        </w:r>
        <w:r w:rsidR="007B250C">
          <w:rPr>
            <w:noProof/>
            <w:webHidden/>
          </w:rPr>
          <w:tab/>
        </w:r>
        <w:r w:rsidR="007B250C">
          <w:rPr>
            <w:noProof/>
            <w:webHidden/>
          </w:rPr>
          <w:fldChar w:fldCharType="begin"/>
        </w:r>
        <w:r w:rsidR="007B250C">
          <w:rPr>
            <w:noProof/>
            <w:webHidden/>
          </w:rPr>
          <w:instrText xml:space="preserve"> PAGEREF _Toc32914562 \h </w:instrText>
        </w:r>
        <w:r w:rsidR="007B250C">
          <w:rPr>
            <w:noProof/>
            <w:webHidden/>
          </w:rPr>
        </w:r>
        <w:r w:rsidR="007B250C">
          <w:rPr>
            <w:noProof/>
            <w:webHidden/>
          </w:rPr>
          <w:fldChar w:fldCharType="separate"/>
        </w:r>
        <w:r w:rsidR="007B250C">
          <w:rPr>
            <w:noProof/>
            <w:webHidden/>
          </w:rPr>
          <w:t>3</w:t>
        </w:r>
        <w:r w:rsidR="007B250C">
          <w:rPr>
            <w:noProof/>
            <w:webHidden/>
          </w:rPr>
          <w:fldChar w:fldCharType="end"/>
        </w:r>
      </w:hyperlink>
    </w:p>
    <w:p w14:paraId="618C4368" w14:textId="77777777" w:rsidR="007B250C" w:rsidRDefault="008C117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14563" w:history="1">
        <w:r w:rsidR="007B250C" w:rsidRPr="0019729F">
          <w:rPr>
            <w:rStyle w:val="Hyperlink"/>
            <w:noProof/>
            <w:lang w:val="es-ES"/>
          </w:rPr>
          <w:t>3.1.</w:t>
        </w:r>
        <w:r w:rsidR="007B25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250C" w:rsidRPr="0019729F">
          <w:rPr>
            <w:rStyle w:val="Hyperlink"/>
            <w:noProof/>
            <w:lang w:val="es-ES"/>
          </w:rPr>
          <w:t>Análisis de lugares de trabajo y evaluación de riesgos.</w:t>
        </w:r>
        <w:r w:rsidR="007B250C">
          <w:rPr>
            <w:noProof/>
            <w:webHidden/>
          </w:rPr>
          <w:tab/>
        </w:r>
        <w:r w:rsidR="007B250C">
          <w:rPr>
            <w:noProof/>
            <w:webHidden/>
          </w:rPr>
          <w:fldChar w:fldCharType="begin"/>
        </w:r>
        <w:r w:rsidR="007B250C">
          <w:rPr>
            <w:noProof/>
            <w:webHidden/>
          </w:rPr>
          <w:instrText xml:space="preserve"> PAGEREF _Toc32914563 \h </w:instrText>
        </w:r>
        <w:r w:rsidR="007B250C">
          <w:rPr>
            <w:noProof/>
            <w:webHidden/>
          </w:rPr>
        </w:r>
        <w:r w:rsidR="007B250C">
          <w:rPr>
            <w:noProof/>
            <w:webHidden/>
          </w:rPr>
          <w:fldChar w:fldCharType="separate"/>
        </w:r>
        <w:r w:rsidR="007B250C">
          <w:rPr>
            <w:noProof/>
            <w:webHidden/>
          </w:rPr>
          <w:t>3</w:t>
        </w:r>
        <w:r w:rsidR="007B250C">
          <w:rPr>
            <w:noProof/>
            <w:webHidden/>
          </w:rPr>
          <w:fldChar w:fldCharType="end"/>
        </w:r>
      </w:hyperlink>
    </w:p>
    <w:p w14:paraId="5D02DAC6" w14:textId="77777777" w:rsidR="007B250C" w:rsidRDefault="008C117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14564" w:history="1">
        <w:r w:rsidR="007B250C" w:rsidRPr="0019729F">
          <w:rPr>
            <w:rStyle w:val="Hyperlink"/>
            <w:noProof/>
            <w:lang w:val="es-ES"/>
          </w:rPr>
          <w:t>3.2.</w:t>
        </w:r>
        <w:r w:rsidR="007B25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250C" w:rsidRPr="0019729F">
          <w:rPr>
            <w:rStyle w:val="Hyperlink"/>
            <w:noProof/>
            <w:lang w:val="es-ES"/>
          </w:rPr>
          <w:t>Consulta con empleados sobre PVD</w:t>
        </w:r>
        <w:r w:rsidR="007B250C">
          <w:rPr>
            <w:noProof/>
            <w:webHidden/>
          </w:rPr>
          <w:tab/>
        </w:r>
        <w:r w:rsidR="007B250C">
          <w:rPr>
            <w:noProof/>
            <w:webHidden/>
          </w:rPr>
          <w:fldChar w:fldCharType="begin"/>
        </w:r>
        <w:r w:rsidR="007B250C">
          <w:rPr>
            <w:noProof/>
            <w:webHidden/>
          </w:rPr>
          <w:instrText xml:space="preserve"> PAGEREF _Toc32914564 \h </w:instrText>
        </w:r>
        <w:r w:rsidR="007B250C">
          <w:rPr>
            <w:noProof/>
            <w:webHidden/>
          </w:rPr>
        </w:r>
        <w:r w:rsidR="007B250C">
          <w:rPr>
            <w:noProof/>
            <w:webHidden/>
          </w:rPr>
          <w:fldChar w:fldCharType="separate"/>
        </w:r>
        <w:r w:rsidR="007B250C">
          <w:rPr>
            <w:noProof/>
            <w:webHidden/>
          </w:rPr>
          <w:t>3</w:t>
        </w:r>
        <w:r w:rsidR="007B250C">
          <w:rPr>
            <w:noProof/>
            <w:webHidden/>
          </w:rPr>
          <w:fldChar w:fldCharType="end"/>
        </w:r>
      </w:hyperlink>
    </w:p>
    <w:p w14:paraId="518FD0A5" w14:textId="77777777" w:rsidR="007B250C" w:rsidRDefault="008C117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14565" w:history="1">
        <w:r w:rsidR="007B250C" w:rsidRPr="0019729F">
          <w:rPr>
            <w:rStyle w:val="Hyperlink"/>
            <w:noProof/>
            <w:lang w:val="es-ES"/>
          </w:rPr>
          <w:t>4.</w:t>
        </w:r>
        <w:r w:rsidR="007B25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250C" w:rsidRPr="0019729F">
          <w:rPr>
            <w:rStyle w:val="Hyperlink"/>
            <w:noProof/>
            <w:lang w:val="es-ES"/>
          </w:rPr>
          <w:t>Controles de seguridad en el trabajo ante los riesgos de PVD</w:t>
        </w:r>
        <w:r w:rsidR="007B250C">
          <w:rPr>
            <w:noProof/>
            <w:webHidden/>
          </w:rPr>
          <w:tab/>
        </w:r>
        <w:r w:rsidR="007B250C">
          <w:rPr>
            <w:noProof/>
            <w:webHidden/>
          </w:rPr>
          <w:fldChar w:fldCharType="begin"/>
        </w:r>
        <w:r w:rsidR="007B250C">
          <w:rPr>
            <w:noProof/>
            <w:webHidden/>
          </w:rPr>
          <w:instrText xml:space="preserve"> PAGEREF _Toc32914565 \h </w:instrText>
        </w:r>
        <w:r w:rsidR="007B250C">
          <w:rPr>
            <w:noProof/>
            <w:webHidden/>
          </w:rPr>
        </w:r>
        <w:r w:rsidR="007B250C">
          <w:rPr>
            <w:noProof/>
            <w:webHidden/>
          </w:rPr>
          <w:fldChar w:fldCharType="separate"/>
        </w:r>
        <w:r w:rsidR="007B250C">
          <w:rPr>
            <w:noProof/>
            <w:webHidden/>
          </w:rPr>
          <w:t>4</w:t>
        </w:r>
        <w:r w:rsidR="007B250C">
          <w:rPr>
            <w:noProof/>
            <w:webHidden/>
          </w:rPr>
          <w:fldChar w:fldCharType="end"/>
        </w:r>
      </w:hyperlink>
    </w:p>
    <w:p w14:paraId="1544274E" w14:textId="77777777" w:rsidR="007B250C" w:rsidRDefault="008C117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14566" w:history="1">
        <w:r w:rsidR="007B250C" w:rsidRPr="0019729F">
          <w:rPr>
            <w:rStyle w:val="Hyperlink"/>
            <w:noProof/>
            <w:lang w:val="es-ES"/>
          </w:rPr>
          <w:t>4.1.</w:t>
        </w:r>
        <w:r w:rsidR="007B25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250C" w:rsidRPr="0019729F">
          <w:rPr>
            <w:rStyle w:val="Hyperlink"/>
            <w:noProof/>
            <w:lang w:val="es-ES"/>
          </w:rPr>
          <w:t>Sentirse cómodo</w:t>
        </w:r>
        <w:r w:rsidR="007B250C">
          <w:rPr>
            <w:noProof/>
            <w:webHidden/>
          </w:rPr>
          <w:tab/>
        </w:r>
        <w:r w:rsidR="007B250C">
          <w:rPr>
            <w:noProof/>
            <w:webHidden/>
          </w:rPr>
          <w:fldChar w:fldCharType="begin"/>
        </w:r>
        <w:r w:rsidR="007B250C">
          <w:rPr>
            <w:noProof/>
            <w:webHidden/>
          </w:rPr>
          <w:instrText xml:space="preserve"> PAGEREF _Toc32914566 \h </w:instrText>
        </w:r>
        <w:r w:rsidR="007B250C">
          <w:rPr>
            <w:noProof/>
            <w:webHidden/>
          </w:rPr>
        </w:r>
        <w:r w:rsidR="007B250C">
          <w:rPr>
            <w:noProof/>
            <w:webHidden/>
          </w:rPr>
          <w:fldChar w:fldCharType="separate"/>
        </w:r>
        <w:r w:rsidR="007B250C">
          <w:rPr>
            <w:noProof/>
            <w:webHidden/>
          </w:rPr>
          <w:t>4</w:t>
        </w:r>
        <w:r w:rsidR="007B250C">
          <w:rPr>
            <w:noProof/>
            <w:webHidden/>
          </w:rPr>
          <w:fldChar w:fldCharType="end"/>
        </w:r>
      </w:hyperlink>
    </w:p>
    <w:p w14:paraId="72A49B3F" w14:textId="77777777" w:rsidR="007B250C" w:rsidRDefault="008C117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14567" w:history="1">
        <w:r w:rsidR="007B250C" w:rsidRPr="0019729F">
          <w:rPr>
            <w:rStyle w:val="Hyperlink"/>
            <w:noProof/>
            <w:lang w:val="es-ES"/>
          </w:rPr>
          <w:t>4.2.</w:t>
        </w:r>
        <w:r w:rsidR="007B25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250C" w:rsidRPr="0019729F">
          <w:rPr>
            <w:rStyle w:val="Hyperlink"/>
            <w:noProof/>
            <w:lang w:val="es-ES"/>
          </w:rPr>
          <w:t>Estaciones de trabajo bien diseñadas</w:t>
        </w:r>
        <w:r w:rsidR="007B250C">
          <w:rPr>
            <w:noProof/>
            <w:webHidden/>
          </w:rPr>
          <w:tab/>
        </w:r>
        <w:r w:rsidR="007B250C">
          <w:rPr>
            <w:noProof/>
            <w:webHidden/>
          </w:rPr>
          <w:fldChar w:fldCharType="begin"/>
        </w:r>
        <w:r w:rsidR="007B250C">
          <w:rPr>
            <w:noProof/>
            <w:webHidden/>
          </w:rPr>
          <w:instrText xml:space="preserve"> PAGEREF _Toc32914567 \h </w:instrText>
        </w:r>
        <w:r w:rsidR="007B250C">
          <w:rPr>
            <w:noProof/>
            <w:webHidden/>
          </w:rPr>
        </w:r>
        <w:r w:rsidR="007B250C">
          <w:rPr>
            <w:noProof/>
            <w:webHidden/>
          </w:rPr>
          <w:fldChar w:fldCharType="separate"/>
        </w:r>
        <w:r w:rsidR="007B250C">
          <w:rPr>
            <w:noProof/>
            <w:webHidden/>
          </w:rPr>
          <w:t>4</w:t>
        </w:r>
        <w:r w:rsidR="007B250C">
          <w:rPr>
            <w:noProof/>
            <w:webHidden/>
          </w:rPr>
          <w:fldChar w:fldCharType="end"/>
        </w:r>
      </w:hyperlink>
    </w:p>
    <w:p w14:paraId="2FE4BDC4" w14:textId="77777777" w:rsidR="007B250C" w:rsidRDefault="008C117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2914568" w:history="1">
        <w:r w:rsidR="007B250C" w:rsidRPr="0019729F">
          <w:rPr>
            <w:rStyle w:val="Hyperlink"/>
            <w:noProof/>
            <w:lang w:val="es-ES"/>
          </w:rPr>
          <w:t>4.2.1.</w:t>
        </w:r>
        <w:r w:rsidR="007B250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7B250C" w:rsidRPr="0019729F">
          <w:rPr>
            <w:rStyle w:val="Hyperlink"/>
            <w:noProof/>
            <w:lang w:val="es-ES"/>
          </w:rPr>
          <w:t>Teclado y tecleado (escribir)</w:t>
        </w:r>
        <w:r w:rsidR="007B250C">
          <w:rPr>
            <w:noProof/>
            <w:webHidden/>
          </w:rPr>
          <w:tab/>
        </w:r>
        <w:r w:rsidR="007B250C">
          <w:rPr>
            <w:noProof/>
            <w:webHidden/>
          </w:rPr>
          <w:fldChar w:fldCharType="begin"/>
        </w:r>
        <w:r w:rsidR="007B250C">
          <w:rPr>
            <w:noProof/>
            <w:webHidden/>
          </w:rPr>
          <w:instrText xml:space="preserve"> PAGEREF _Toc32914568 \h </w:instrText>
        </w:r>
        <w:r w:rsidR="007B250C">
          <w:rPr>
            <w:noProof/>
            <w:webHidden/>
          </w:rPr>
        </w:r>
        <w:r w:rsidR="007B250C">
          <w:rPr>
            <w:noProof/>
            <w:webHidden/>
          </w:rPr>
          <w:fldChar w:fldCharType="separate"/>
        </w:r>
        <w:r w:rsidR="007B250C">
          <w:rPr>
            <w:noProof/>
            <w:webHidden/>
          </w:rPr>
          <w:t>5</w:t>
        </w:r>
        <w:r w:rsidR="007B250C">
          <w:rPr>
            <w:noProof/>
            <w:webHidden/>
          </w:rPr>
          <w:fldChar w:fldCharType="end"/>
        </w:r>
      </w:hyperlink>
    </w:p>
    <w:p w14:paraId="7550E809" w14:textId="77777777" w:rsidR="007B250C" w:rsidRDefault="008C117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2914569" w:history="1">
        <w:r w:rsidR="007B250C" w:rsidRPr="0019729F">
          <w:rPr>
            <w:rStyle w:val="Hyperlink"/>
            <w:noProof/>
            <w:lang w:val="es-ES"/>
          </w:rPr>
          <w:t>4.2.2.</w:t>
        </w:r>
        <w:r w:rsidR="007B250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7B250C" w:rsidRPr="0019729F">
          <w:rPr>
            <w:rStyle w:val="Hyperlink"/>
            <w:noProof/>
            <w:lang w:val="es-ES"/>
          </w:rPr>
          <w:t>Uso de un ratón</w:t>
        </w:r>
        <w:r w:rsidR="007B250C">
          <w:rPr>
            <w:noProof/>
            <w:webHidden/>
          </w:rPr>
          <w:tab/>
        </w:r>
        <w:r w:rsidR="007B250C">
          <w:rPr>
            <w:noProof/>
            <w:webHidden/>
          </w:rPr>
          <w:fldChar w:fldCharType="begin"/>
        </w:r>
        <w:r w:rsidR="007B250C">
          <w:rPr>
            <w:noProof/>
            <w:webHidden/>
          </w:rPr>
          <w:instrText xml:space="preserve"> PAGEREF _Toc32914569 \h </w:instrText>
        </w:r>
        <w:r w:rsidR="007B250C">
          <w:rPr>
            <w:noProof/>
            <w:webHidden/>
          </w:rPr>
        </w:r>
        <w:r w:rsidR="007B250C">
          <w:rPr>
            <w:noProof/>
            <w:webHidden/>
          </w:rPr>
          <w:fldChar w:fldCharType="separate"/>
        </w:r>
        <w:r w:rsidR="007B250C">
          <w:rPr>
            <w:noProof/>
            <w:webHidden/>
          </w:rPr>
          <w:t>5</w:t>
        </w:r>
        <w:r w:rsidR="007B250C">
          <w:rPr>
            <w:noProof/>
            <w:webHidden/>
          </w:rPr>
          <w:fldChar w:fldCharType="end"/>
        </w:r>
      </w:hyperlink>
    </w:p>
    <w:p w14:paraId="3BE28753" w14:textId="77777777" w:rsidR="007B250C" w:rsidRDefault="008C117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2914570" w:history="1">
        <w:r w:rsidR="007B250C" w:rsidRPr="0019729F">
          <w:rPr>
            <w:rStyle w:val="Hyperlink"/>
            <w:noProof/>
            <w:lang w:val="es-ES"/>
          </w:rPr>
          <w:t>4.2.3.</w:t>
        </w:r>
        <w:r w:rsidR="007B250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7B250C" w:rsidRPr="0019729F">
          <w:rPr>
            <w:rStyle w:val="Hyperlink"/>
            <w:noProof/>
            <w:lang w:val="es-ES"/>
          </w:rPr>
          <w:t>Lectura de la pantalla</w:t>
        </w:r>
        <w:r w:rsidR="007B250C">
          <w:rPr>
            <w:noProof/>
            <w:webHidden/>
          </w:rPr>
          <w:tab/>
        </w:r>
        <w:r w:rsidR="007B250C">
          <w:rPr>
            <w:noProof/>
            <w:webHidden/>
          </w:rPr>
          <w:fldChar w:fldCharType="begin"/>
        </w:r>
        <w:r w:rsidR="007B250C">
          <w:rPr>
            <w:noProof/>
            <w:webHidden/>
          </w:rPr>
          <w:instrText xml:space="preserve"> PAGEREF _Toc32914570 \h </w:instrText>
        </w:r>
        <w:r w:rsidR="007B250C">
          <w:rPr>
            <w:noProof/>
            <w:webHidden/>
          </w:rPr>
        </w:r>
        <w:r w:rsidR="007B250C">
          <w:rPr>
            <w:noProof/>
            <w:webHidden/>
          </w:rPr>
          <w:fldChar w:fldCharType="separate"/>
        </w:r>
        <w:r w:rsidR="007B250C">
          <w:rPr>
            <w:noProof/>
            <w:webHidden/>
          </w:rPr>
          <w:t>5</w:t>
        </w:r>
        <w:r w:rsidR="007B250C">
          <w:rPr>
            <w:noProof/>
            <w:webHidden/>
          </w:rPr>
          <w:fldChar w:fldCharType="end"/>
        </w:r>
      </w:hyperlink>
    </w:p>
    <w:p w14:paraId="7C6E3DE9" w14:textId="77777777" w:rsidR="007B250C" w:rsidRDefault="008C117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14571" w:history="1">
        <w:r w:rsidR="007B250C" w:rsidRPr="0019729F">
          <w:rPr>
            <w:rStyle w:val="Hyperlink"/>
            <w:noProof/>
            <w:lang w:val="es-ES"/>
          </w:rPr>
          <w:t>4.3.</w:t>
        </w:r>
        <w:r w:rsidR="007B25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250C" w:rsidRPr="0019729F">
          <w:rPr>
            <w:rStyle w:val="Hyperlink"/>
            <w:noProof/>
            <w:lang w:val="es-ES"/>
          </w:rPr>
          <w:t>Cambios en la actividad</w:t>
        </w:r>
        <w:r w:rsidR="007B250C">
          <w:rPr>
            <w:noProof/>
            <w:webHidden/>
          </w:rPr>
          <w:tab/>
        </w:r>
        <w:r w:rsidR="007B250C">
          <w:rPr>
            <w:noProof/>
            <w:webHidden/>
          </w:rPr>
          <w:fldChar w:fldCharType="begin"/>
        </w:r>
        <w:r w:rsidR="007B250C">
          <w:rPr>
            <w:noProof/>
            <w:webHidden/>
          </w:rPr>
          <w:instrText xml:space="preserve"> PAGEREF _Toc32914571 \h </w:instrText>
        </w:r>
        <w:r w:rsidR="007B250C">
          <w:rPr>
            <w:noProof/>
            <w:webHidden/>
          </w:rPr>
        </w:r>
        <w:r w:rsidR="007B250C">
          <w:rPr>
            <w:noProof/>
            <w:webHidden/>
          </w:rPr>
          <w:fldChar w:fldCharType="separate"/>
        </w:r>
        <w:r w:rsidR="007B250C">
          <w:rPr>
            <w:noProof/>
            <w:webHidden/>
          </w:rPr>
          <w:t>5</w:t>
        </w:r>
        <w:r w:rsidR="007B250C">
          <w:rPr>
            <w:noProof/>
            <w:webHidden/>
          </w:rPr>
          <w:fldChar w:fldCharType="end"/>
        </w:r>
      </w:hyperlink>
    </w:p>
    <w:p w14:paraId="2C4A0DC7" w14:textId="77777777" w:rsidR="007B250C" w:rsidRDefault="008C117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14572" w:history="1">
        <w:r w:rsidR="007B250C" w:rsidRPr="0019729F">
          <w:rPr>
            <w:rStyle w:val="Hyperlink"/>
            <w:noProof/>
            <w:lang w:val="es-ES"/>
          </w:rPr>
          <w:t>4.4.</w:t>
        </w:r>
        <w:r w:rsidR="007B25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250C" w:rsidRPr="0019729F">
          <w:rPr>
            <w:rStyle w:val="Hyperlink"/>
            <w:noProof/>
            <w:lang w:val="es-ES"/>
          </w:rPr>
          <w:t>Ordenadores portátiles</w:t>
        </w:r>
        <w:r w:rsidR="007B250C">
          <w:rPr>
            <w:noProof/>
            <w:webHidden/>
          </w:rPr>
          <w:tab/>
        </w:r>
        <w:r w:rsidR="007B250C">
          <w:rPr>
            <w:noProof/>
            <w:webHidden/>
          </w:rPr>
          <w:fldChar w:fldCharType="begin"/>
        </w:r>
        <w:r w:rsidR="007B250C">
          <w:rPr>
            <w:noProof/>
            <w:webHidden/>
          </w:rPr>
          <w:instrText xml:space="preserve"> PAGEREF _Toc32914572 \h </w:instrText>
        </w:r>
        <w:r w:rsidR="007B250C">
          <w:rPr>
            <w:noProof/>
            <w:webHidden/>
          </w:rPr>
        </w:r>
        <w:r w:rsidR="007B250C">
          <w:rPr>
            <w:noProof/>
            <w:webHidden/>
          </w:rPr>
          <w:fldChar w:fldCharType="separate"/>
        </w:r>
        <w:r w:rsidR="007B250C">
          <w:rPr>
            <w:noProof/>
            <w:webHidden/>
          </w:rPr>
          <w:t>5</w:t>
        </w:r>
        <w:r w:rsidR="007B250C">
          <w:rPr>
            <w:noProof/>
            <w:webHidden/>
          </w:rPr>
          <w:fldChar w:fldCharType="end"/>
        </w:r>
      </w:hyperlink>
    </w:p>
    <w:p w14:paraId="2FFF6821" w14:textId="77777777" w:rsidR="007B250C" w:rsidRDefault="008C117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14573" w:history="1">
        <w:r w:rsidR="007B250C" w:rsidRPr="0019729F">
          <w:rPr>
            <w:rStyle w:val="Hyperlink"/>
            <w:noProof/>
            <w:lang w:val="es-ES"/>
          </w:rPr>
          <w:t>4.5.</w:t>
        </w:r>
        <w:r w:rsidR="007B25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250C" w:rsidRPr="0019729F">
          <w:rPr>
            <w:rStyle w:val="Hyperlink"/>
            <w:noProof/>
            <w:lang w:val="es-ES"/>
          </w:rPr>
          <w:t>Formación del usuario de PVD</w:t>
        </w:r>
        <w:r w:rsidR="007B250C">
          <w:rPr>
            <w:noProof/>
            <w:webHidden/>
          </w:rPr>
          <w:tab/>
        </w:r>
        <w:r w:rsidR="007B250C">
          <w:rPr>
            <w:noProof/>
            <w:webHidden/>
          </w:rPr>
          <w:fldChar w:fldCharType="begin"/>
        </w:r>
        <w:r w:rsidR="007B250C">
          <w:rPr>
            <w:noProof/>
            <w:webHidden/>
          </w:rPr>
          <w:instrText xml:space="preserve"> PAGEREF _Toc32914573 \h </w:instrText>
        </w:r>
        <w:r w:rsidR="007B250C">
          <w:rPr>
            <w:noProof/>
            <w:webHidden/>
          </w:rPr>
        </w:r>
        <w:r w:rsidR="007B250C">
          <w:rPr>
            <w:noProof/>
            <w:webHidden/>
          </w:rPr>
          <w:fldChar w:fldCharType="separate"/>
        </w:r>
        <w:r w:rsidR="007B250C">
          <w:rPr>
            <w:noProof/>
            <w:webHidden/>
          </w:rPr>
          <w:t>6</w:t>
        </w:r>
        <w:r w:rsidR="007B250C">
          <w:rPr>
            <w:noProof/>
            <w:webHidden/>
          </w:rPr>
          <w:fldChar w:fldCharType="end"/>
        </w:r>
      </w:hyperlink>
    </w:p>
    <w:p w14:paraId="644D231C" w14:textId="51572D65" w:rsidR="007C3F3D" w:rsidRPr="007B250C" w:rsidRDefault="00906BB9">
      <w:pPr>
        <w:rPr>
          <w:lang w:val="es-ES"/>
        </w:rPr>
      </w:pPr>
      <w:r w:rsidRPr="007B250C">
        <w:rPr>
          <w:lang w:val="es-ES"/>
        </w:rPr>
        <w:fldChar w:fldCharType="end"/>
      </w:r>
    </w:p>
    <w:p w14:paraId="7E48D464" w14:textId="77777777" w:rsidR="00AE035F" w:rsidRPr="007B250C" w:rsidRDefault="00AE035F" w:rsidP="00AE035F">
      <w:pPr>
        <w:rPr>
          <w:lang w:val="es-ES"/>
        </w:rPr>
      </w:pPr>
    </w:p>
    <w:p w14:paraId="4B08FDC2" w14:textId="09E071E1" w:rsidR="00AE035F" w:rsidRPr="007B250C" w:rsidRDefault="00175092" w:rsidP="00AE035F">
      <w:pPr>
        <w:pStyle w:val="Heading1"/>
        <w:rPr>
          <w:lang w:val="es-ES"/>
        </w:rPr>
      </w:pPr>
      <w:r w:rsidRPr="007B250C">
        <w:rPr>
          <w:lang w:val="es-ES"/>
        </w:rPr>
        <w:br w:type="page"/>
      </w:r>
      <w:bookmarkStart w:id="9" w:name="_Toc262723257"/>
      <w:bookmarkStart w:id="10" w:name="_Toc267048913"/>
      <w:bookmarkStart w:id="11" w:name="_Toc400531624"/>
      <w:bookmarkStart w:id="12" w:name="_Toc428520400"/>
      <w:bookmarkStart w:id="13" w:name="_Toc17552817"/>
      <w:bookmarkStart w:id="14" w:name="_Toc17646463"/>
      <w:bookmarkStart w:id="15" w:name="_Toc17708033"/>
      <w:bookmarkStart w:id="16" w:name="_Toc32914560"/>
      <w:r w:rsidR="002510F7" w:rsidRPr="007B250C">
        <w:rPr>
          <w:lang w:val="es-ES"/>
        </w:rPr>
        <w:lastRenderedPageBreak/>
        <w:t>Objetivo, alcance y usuarios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6DF511D2" w14:textId="4BBB7D3D" w:rsidR="002510F7" w:rsidRPr="007B250C" w:rsidRDefault="002510F7" w:rsidP="00B101DF">
      <w:pPr>
        <w:jc w:val="both"/>
        <w:rPr>
          <w:lang w:val="es-ES"/>
        </w:rPr>
      </w:pPr>
      <w:bookmarkStart w:id="17" w:name="_Hlk17666137"/>
      <w:r w:rsidRPr="007B250C">
        <w:rPr>
          <w:lang w:val="es-ES"/>
        </w:rPr>
        <w:t xml:space="preserve">El objetivo de este documento es definir medidas de protección para los peligros de las pantallas de visualización y posturales identificados en el </w:t>
      </w:r>
      <w:r w:rsidR="003B6530" w:rsidRPr="007B250C">
        <w:rPr>
          <w:lang w:val="es-ES"/>
        </w:rPr>
        <w:t>ambiente</w:t>
      </w:r>
      <w:r w:rsidRPr="007B250C">
        <w:rPr>
          <w:lang w:val="es-ES"/>
        </w:rPr>
        <w:t xml:space="preserve"> de la oficina.</w:t>
      </w:r>
    </w:p>
    <w:p w14:paraId="6DB9A3B1" w14:textId="48ABFF9A" w:rsidR="002510F7" w:rsidRPr="007B250C" w:rsidRDefault="002510F7" w:rsidP="00B101DF">
      <w:pPr>
        <w:jc w:val="both"/>
        <w:rPr>
          <w:lang w:val="es-ES"/>
        </w:rPr>
      </w:pPr>
      <w:r w:rsidRPr="007B250C">
        <w:rPr>
          <w:lang w:val="es-ES"/>
        </w:rPr>
        <w:t xml:space="preserve">Este documento aplica a todos los lugares de trabajo en [nombre de la organización] donde los trabajadores utilizan de forma regular equipos </w:t>
      </w:r>
      <w:r w:rsidR="003B6530" w:rsidRPr="007B250C">
        <w:rPr>
          <w:lang w:val="es-ES"/>
        </w:rPr>
        <w:t>con</w:t>
      </w:r>
      <w:r w:rsidRPr="007B250C">
        <w:rPr>
          <w:lang w:val="es-ES"/>
        </w:rPr>
        <w:t xml:space="preserve"> pantallas de visualización</w:t>
      </w:r>
      <w:r w:rsidR="00C04A65" w:rsidRPr="007B250C">
        <w:rPr>
          <w:lang w:val="es-ES"/>
        </w:rPr>
        <w:t xml:space="preserve"> de datos</w:t>
      </w:r>
      <w:r w:rsidRPr="007B250C">
        <w:rPr>
          <w:lang w:val="es-ES"/>
        </w:rPr>
        <w:t xml:space="preserve"> </w:t>
      </w:r>
      <w:r w:rsidR="003B6530" w:rsidRPr="007B250C">
        <w:rPr>
          <w:lang w:val="es-ES"/>
        </w:rPr>
        <w:t xml:space="preserve">(PVD) </w:t>
      </w:r>
      <w:r w:rsidRPr="007B250C">
        <w:rPr>
          <w:lang w:val="es-ES"/>
        </w:rPr>
        <w:t xml:space="preserve">como una parte significativa de su trabajo normal (diariamente, por periodos continuos de una hora o más). Estos trabajadores son conocidos como usuarios </w:t>
      </w:r>
      <w:r w:rsidR="003B6530" w:rsidRPr="007B250C">
        <w:rPr>
          <w:lang w:val="es-ES"/>
        </w:rPr>
        <w:t>PVD dentro del ambiente de oficina</w:t>
      </w:r>
      <w:r w:rsidRPr="007B250C">
        <w:rPr>
          <w:lang w:val="es-ES"/>
        </w:rPr>
        <w:t>.</w:t>
      </w:r>
    </w:p>
    <w:p w14:paraId="05C9A7A1" w14:textId="39BADDE6" w:rsidR="002510F7" w:rsidRPr="007B250C" w:rsidRDefault="002510F7" w:rsidP="00B101DF">
      <w:pPr>
        <w:jc w:val="both"/>
        <w:rPr>
          <w:lang w:val="es-ES"/>
        </w:rPr>
      </w:pPr>
      <w:r w:rsidRPr="007B250C">
        <w:rPr>
          <w:lang w:val="es-ES"/>
        </w:rPr>
        <w:t>Los usuarios de este documento son todos los empleados de [nombre de la organización] que se encuentren en lugares de trabajo con peligros identificados.</w:t>
      </w:r>
    </w:p>
    <w:bookmarkEnd w:id="17"/>
    <w:p w14:paraId="283DF57C" w14:textId="77777777" w:rsidR="00AE035F" w:rsidRPr="007B250C" w:rsidRDefault="00AE035F" w:rsidP="00B101DF">
      <w:pPr>
        <w:jc w:val="both"/>
        <w:rPr>
          <w:lang w:val="es-ES"/>
        </w:rPr>
      </w:pPr>
    </w:p>
    <w:p w14:paraId="2B76C0DB" w14:textId="77777777" w:rsidR="003B6530" w:rsidRPr="007B250C" w:rsidRDefault="003B6530" w:rsidP="00B101DF">
      <w:pPr>
        <w:pStyle w:val="Heading1"/>
        <w:jc w:val="both"/>
        <w:rPr>
          <w:lang w:val="es-ES"/>
        </w:rPr>
      </w:pPr>
      <w:bookmarkStart w:id="18" w:name="_Toc262723258"/>
      <w:bookmarkStart w:id="19" w:name="_Toc267048914"/>
      <w:bookmarkStart w:id="20" w:name="_Toc400531625"/>
      <w:bookmarkStart w:id="21" w:name="_Toc428520401"/>
      <w:bookmarkStart w:id="22" w:name="_Toc17552818"/>
      <w:bookmarkStart w:id="23" w:name="_Toc17646464"/>
      <w:bookmarkStart w:id="24" w:name="_Toc17708034"/>
      <w:bookmarkStart w:id="25" w:name="_Toc32914561"/>
      <w:bookmarkStart w:id="26" w:name="_Hlk17568433"/>
      <w:bookmarkStart w:id="27" w:name="_Hlk17666218"/>
      <w:r w:rsidRPr="007B250C">
        <w:rPr>
          <w:lang w:val="es-ES"/>
        </w:rPr>
        <w:t>Documentos de referencia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bookmarkEnd w:id="26"/>
    <w:p w14:paraId="05D16E8C" w14:textId="5A100B97" w:rsidR="003B6530" w:rsidRPr="007B250C" w:rsidRDefault="003B6530" w:rsidP="00B101DF">
      <w:pPr>
        <w:numPr>
          <w:ilvl w:val="0"/>
          <w:numId w:val="2"/>
        </w:numPr>
        <w:spacing w:after="0"/>
        <w:jc w:val="both"/>
        <w:rPr>
          <w:lang w:val="es-ES"/>
        </w:rPr>
      </w:pPr>
      <w:r w:rsidRPr="007B250C">
        <w:rPr>
          <w:lang w:val="es-ES"/>
        </w:rPr>
        <w:t>Norma ISO 45001:2018, cláusula 8.1</w:t>
      </w:r>
    </w:p>
    <w:p w14:paraId="4E8AB44B" w14:textId="77777777" w:rsidR="003B6530" w:rsidRPr="007B250C" w:rsidRDefault="003B6530" w:rsidP="00B101DF">
      <w:pPr>
        <w:numPr>
          <w:ilvl w:val="0"/>
          <w:numId w:val="2"/>
        </w:numPr>
        <w:spacing w:after="0"/>
        <w:jc w:val="both"/>
        <w:rPr>
          <w:lang w:val="es-ES"/>
        </w:rPr>
      </w:pPr>
      <w:r w:rsidRPr="007B250C">
        <w:rPr>
          <w:lang w:val="es-ES"/>
        </w:rPr>
        <w:t>Manual de SST</w:t>
      </w:r>
    </w:p>
    <w:p w14:paraId="3A338D5E" w14:textId="77777777" w:rsidR="003B6530" w:rsidRPr="007B250C" w:rsidRDefault="003B6530" w:rsidP="00B101DF">
      <w:pPr>
        <w:numPr>
          <w:ilvl w:val="0"/>
          <w:numId w:val="2"/>
        </w:numPr>
        <w:spacing w:after="0"/>
        <w:jc w:val="both"/>
        <w:rPr>
          <w:lang w:val="es-ES"/>
        </w:rPr>
      </w:pPr>
      <w:r w:rsidRPr="007B250C">
        <w:rPr>
          <w:lang w:val="es-ES"/>
        </w:rPr>
        <w:t>Política de SST</w:t>
      </w:r>
    </w:p>
    <w:p w14:paraId="66C32D1B" w14:textId="77777777" w:rsidR="003B6530" w:rsidRPr="007B250C" w:rsidRDefault="003B6530" w:rsidP="00B101DF">
      <w:pPr>
        <w:numPr>
          <w:ilvl w:val="0"/>
          <w:numId w:val="2"/>
        </w:numPr>
        <w:spacing w:after="0"/>
        <w:jc w:val="both"/>
        <w:rPr>
          <w:lang w:val="es-ES"/>
        </w:rPr>
      </w:pPr>
      <w:r w:rsidRPr="007B250C">
        <w:rPr>
          <w:lang w:val="es-ES"/>
        </w:rPr>
        <w:t>Objetivos de SST</w:t>
      </w:r>
    </w:p>
    <w:p w14:paraId="68A65C78" w14:textId="77777777" w:rsidR="003B6530" w:rsidRPr="007B250C" w:rsidRDefault="003B6530" w:rsidP="00B101DF">
      <w:pPr>
        <w:numPr>
          <w:ilvl w:val="0"/>
          <w:numId w:val="2"/>
        </w:numPr>
        <w:spacing w:after="0"/>
        <w:jc w:val="both"/>
        <w:rPr>
          <w:lang w:val="es-ES"/>
        </w:rPr>
      </w:pPr>
      <w:r w:rsidRPr="007B250C">
        <w:rPr>
          <w:lang w:val="es-ES"/>
        </w:rPr>
        <w:t xml:space="preserve">Procedimiento para abordar los riesgos y oportunidades y los peligros de SST </w:t>
      </w:r>
    </w:p>
    <w:p w14:paraId="51364481" w14:textId="77777777" w:rsidR="003B6530" w:rsidRPr="007B250C" w:rsidRDefault="003B6530" w:rsidP="00B101DF">
      <w:pPr>
        <w:numPr>
          <w:ilvl w:val="0"/>
          <w:numId w:val="2"/>
        </w:numPr>
        <w:spacing w:after="0"/>
        <w:jc w:val="both"/>
        <w:rPr>
          <w:lang w:val="es-ES"/>
        </w:rPr>
      </w:pPr>
      <w:r w:rsidRPr="007B250C">
        <w:rPr>
          <w:lang w:val="es-ES"/>
        </w:rPr>
        <w:t xml:space="preserve">Procedimiento para el control operacional </w:t>
      </w:r>
    </w:p>
    <w:p w14:paraId="29EEEBB2" w14:textId="77777777" w:rsidR="003B6530" w:rsidRPr="007B250C" w:rsidRDefault="003B6530" w:rsidP="00B101DF">
      <w:pPr>
        <w:numPr>
          <w:ilvl w:val="0"/>
          <w:numId w:val="2"/>
        </w:numPr>
        <w:spacing w:after="0"/>
        <w:jc w:val="both"/>
        <w:rPr>
          <w:lang w:val="es-ES"/>
        </w:rPr>
      </w:pPr>
      <w:r w:rsidRPr="007B250C">
        <w:rPr>
          <w:lang w:val="es-ES"/>
        </w:rPr>
        <w:t xml:space="preserve">Procedimiento para la preparación y respuesta ante emergencias </w:t>
      </w:r>
    </w:p>
    <w:p w14:paraId="4DD4D58B" w14:textId="77777777" w:rsidR="003B6530" w:rsidRPr="007B250C" w:rsidRDefault="003B6530" w:rsidP="00B101DF">
      <w:pPr>
        <w:numPr>
          <w:ilvl w:val="0"/>
          <w:numId w:val="2"/>
        </w:numPr>
        <w:spacing w:after="0"/>
        <w:jc w:val="both"/>
        <w:rPr>
          <w:lang w:val="es-ES"/>
        </w:rPr>
      </w:pPr>
      <w:r w:rsidRPr="007B250C">
        <w:rPr>
          <w:lang w:val="es-ES"/>
        </w:rPr>
        <w:t xml:space="preserve">Lista de partes interesadas, requisitos legales y otros requisitos </w:t>
      </w:r>
    </w:p>
    <w:bookmarkEnd w:id="27"/>
    <w:p w14:paraId="3D9B2AA1" w14:textId="77777777" w:rsidR="00B95972" w:rsidRPr="007B250C" w:rsidRDefault="00B95972" w:rsidP="00B101DF">
      <w:pPr>
        <w:spacing w:before="240"/>
        <w:jc w:val="both"/>
        <w:rPr>
          <w:lang w:val="es-ES"/>
        </w:rPr>
      </w:pPr>
    </w:p>
    <w:p w14:paraId="04BF2BEC" w14:textId="16AE20EF" w:rsidR="00AE035F" w:rsidRPr="007B250C" w:rsidRDefault="003B6530" w:rsidP="00B101DF">
      <w:pPr>
        <w:pStyle w:val="Heading1"/>
        <w:jc w:val="both"/>
        <w:rPr>
          <w:lang w:val="es-ES"/>
        </w:rPr>
      </w:pPr>
      <w:bookmarkStart w:id="28" w:name="_Toc32914562"/>
      <w:r w:rsidRPr="007B250C">
        <w:rPr>
          <w:lang w:val="es-ES"/>
        </w:rPr>
        <w:t>Identificación de los peligros de los equipos con pantallas de visualización</w:t>
      </w:r>
      <w:bookmarkEnd w:id="28"/>
      <w:r w:rsidRPr="007B250C">
        <w:rPr>
          <w:lang w:val="es-ES"/>
        </w:rPr>
        <w:t xml:space="preserve"> </w:t>
      </w:r>
    </w:p>
    <w:p w14:paraId="51B64152" w14:textId="352BD26B" w:rsidR="003B6530" w:rsidRPr="007B250C" w:rsidRDefault="003B6530" w:rsidP="00B101DF">
      <w:pPr>
        <w:jc w:val="both"/>
        <w:rPr>
          <w:lang w:val="es-ES"/>
        </w:rPr>
      </w:pPr>
      <w:r w:rsidRPr="007B250C">
        <w:rPr>
          <w:lang w:val="es-ES"/>
        </w:rPr>
        <w:t>Las PVD son dispositivos o equipos que tienen una pantalla de visualización alfanumérica o gráfica e incluyen pantallas de visualización, ordenadores portátiles, pantallas táctiles y otros dispositivos similares.</w:t>
      </w:r>
    </w:p>
    <w:p w14:paraId="0DD74833" w14:textId="77777777" w:rsidR="00C16245" w:rsidRDefault="00C16245" w:rsidP="00B101DF">
      <w:pPr>
        <w:jc w:val="both"/>
        <w:rPr>
          <w:lang w:val="es-ES"/>
        </w:rPr>
      </w:pPr>
    </w:p>
    <w:p w14:paraId="7C2BA8A4" w14:textId="1A0C6D31" w:rsidR="00283293" w:rsidRPr="007B250C" w:rsidRDefault="00283293" w:rsidP="00283293">
      <w:pPr>
        <w:jc w:val="center"/>
        <w:rPr>
          <w:lang w:val="es-ES"/>
        </w:rPr>
      </w:pPr>
      <w:r w:rsidRPr="00984126">
        <w:rPr>
          <w:lang w:val="es-ES"/>
        </w:rPr>
        <w:t>** FIN DE MUESTRA GRATIS **</w:t>
      </w:r>
      <w:bookmarkStart w:id="29" w:name="_GoBack"/>
      <w:bookmarkEnd w:id="29"/>
    </w:p>
    <w:sectPr w:rsidR="00283293" w:rsidRPr="007B250C" w:rsidSect="00AE035F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45001Academy" w:date="2019-08-23T12:05:00Z" w:initials="45A">
    <w:p w14:paraId="7286D5FA" w14:textId="77777777" w:rsidR="002510F7" w:rsidRPr="00DD0088" w:rsidRDefault="002510F7" w:rsidP="002510F7">
      <w:pPr>
        <w:pStyle w:val="CommentText"/>
        <w:rPr>
          <w:lang w:val="es-ES"/>
        </w:rPr>
      </w:pPr>
      <w:r w:rsidRPr="00DD0088">
        <w:rPr>
          <w:rStyle w:val="CommentReference"/>
          <w:lang w:val="es-ES"/>
        </w:rPr>
        <w:annotationRef/>
      </w:r>
      <w:bookmarkStart w:id="2" w:name="_Hlk17557313"/>
      <w:r w:rsidRPr="00DD0088">
        <w:rPr>
          <w:lang w:val="es-ES"/>
        </w:rPr>
        <w:t>Todos los campos de este documento que estén marcados con corchetes [ ] deben completarse.</w:t>
      </w:r>
      <w:bookmarkEnd w:id="2"/>
    </w:p>
  </w:comment>
  <w:comment w:id="4" w:author="45001Academy" w:date="2019-08-23T12:31:00Z" w:initials="45A">
    <w:p w14:paraId="39CBD434" w14:textId="77777777" w:rsidR="002510F7" w:rsidRPr="00DD0088" w:rsidRDefault="002510F7" w:rsidP="002510F7">
      <w:pPr>
        <w:pStyle w:val="CommentText"/>
        <w:rPr>
          <w:lang w:val="es-ES"/>
        </w:rPr>
      </w:pPr>
      <w:r w:rsidRPr="00DD0088">
        <w:rPr>
          <w:rStyle w:val="CommentReference"/>
          <w:lang w:val="es-ES"/>
        </w:rPr>
        <w:annotationRef/>
      </w:r>
      <w:r w:rsidRPr="00DD0088">
        <w:rPr>
          <w:lang w:val="es-ES"/>
        </w:rPr>
        <w:t>Adaptar a la práctica vigente en la organización</w:t>
      </w:r>
    </w:p>
  </w:comment>
  <w:comment w:id="5" w:author="45001Academy" w:date="2019-08-23T12:32:00Z" w:initials="45A">
    <w:p w14:paraId="5B989672" w14:textId="77777777" w:rsidR="002510F7" w:rsidRPr="00DD0088" w:rsidRDefault="002510F7" w:rsidP="002510F7">
      <w:pPr>
        <w:pStyle w:val="CommentText"/>
        <w:rPr>
          <w:lang w:val="es-ES"/>
        </w:rPr>
      </w:pPr>
      <w:r w:rsidRPr="00DD0088">
        <w:rPr>
          <w:rStyle w:val="CommentReference"/>
          <w:lang w:val="es-ES"/>
        </w:rPr>
        <w:annotationRef/>
      </w:r>
      <w:bookmarkStart w:id="6" w:name="_Hlk17555751"/>
      <w:r w:rsidRPr="00DD0088">
        <w:rPr>
          <w:lang w:val="es-ES"/>
        </w:rPr>
        <w:t>Esto es necesario solamente si el documento se encuentra en formato de papel; en caso contrario, debe eliminar este cuadro.</w:t>
      </w:r>
      <w:bookmarkEnd w:id="6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86D5FA" w15:done="0"/>
  <w15:commentEx w15:paraId="39CBD434" w15:done="0"/>
  <w15:commentEx w15:paraId="5B98967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86D5FA" w16cid:durableId="210A5513"/>
  <w16cid:commentId w16cid:paraId="39CBD434" w16cid:durableId="210A5B2D"/>
  <w16cid:commentId w16cid:paraId="5B989672" w16cid:durableId="210A5B53"/>
  <w16cid:commentId w16cid:paraId="07E2D439" w16cid:durableId="210E40F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2C31DE" w14:textId="77777777" w:rsidR="008C1176" w:rsidRDefault="008C1176" w:rsidP="00AE035F">
      <w:pPr>
        <w:spacing w:after="0" w:line="240" w:lineRule="auto"/>
      </w:pPr>
      <w:r>
        <w:separator/>
      </w:r>
    </w:p>
  </w:endnote>
  <w:endnote w:type="continuationSeparator" w:id="0">
    <w:p w14:paraId="09EBE3CF" w14:textId="77777777" w:rsidR="008C1176" w:rsidRDefault="008C1176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2510F7" w:rsidRPr="007B250C" w14:paraId="3F9A62B1" w14:textId="77777777" w:rsidTr="00A0064D">
      <w:tc>
        <w:tcPr>
          <w:tcW w:w="3369" w:type="dxa"/>
        </w:tcPr>
        <w:p w14:paraId="350E7D99" w14:textId="5E5A5460" w:rsidR="002510F7" w:rsidRPr="007B250C" w:rsidRDefault="002510F7" w:rsidP="002510F7">
          <w:pPr>
            <w:pStyle w:val="Footer"/>
            <w:rPr>
              <w:sz w:val="18"/>
              <w:szCs w:val="18"/>
              <w:lang w:val="es-ES"/>
            </w:rPr>
          </w:pPr>
          <w:r w:rsidRPr="007B250C">
            <w:rPr>
              <w:sz w:val="18"/>
              <w:lang w:val="es-ES"/>
            </w:rPr>
            <w:t>POE para peligros de pantallas de visualización y posturales</w:t>
          </w:r>
        </w:p>
      </w:tc>
      <w:tc>
        <w:tcPr>
          <w:tcW w:w="2268" w:type="dxa"/>
        </w:tcPr>
        <w:p w14:paraId="07F519CC" w14:textId="2227BA4A" w:rsidR="002510F7" w:rsidRPr="007B250C" w:rsidRDefault="007B250C" w:rsidP="002510F7">
          <w:pPr>
            <w:pStyle w:val="Footer"/>
            <w:jc w:val="center"/>
            <w:rPr>
              <w:sz w:val="18"/>
              <w:szCs w:val="18"/>
              <w:lang w:val="es-ES"/>
            </w:rPr>
          </w:pPr>
          <w:r>
            <w:rPr>
              <w:sz w:val="18"/>
              <w:lang w:val="es-ES"/>
            </w:rPr>
            <w:t xml:space="preserve">ver </w:t>
          </w:r>
          <w:r w:rsidR="002510F7" w:rsidRPr="007B250C">
            <w:rPr>
              <w:sz w:val="18"/>
              <w:lang w:val="es-ES"/>
            </w:rPr>
            <w:t>[versión] de [fecha]</w:t>
          </w:r>
        </w:p>
      </w:tc>
      <w:tc>
        <w:tcPr>
          <w:tcW w:w="3685" w:type="dxa"/>
        </w:tcPr>
        <w:p w14:paraId="60EB57F6" w14:textId="77777777" w:rsidR="002510F7" w:rsidRPr="007B250C" w:rsidRDefault="002510F7" w:rsidP="002510F7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7B250C">
            <w:rPr>
              <w:sz w:val="18"/>
              <w:lang w:val="es-ES"/>
            </w:rPr>
            <w:t xml:space="preserve">Página </w:t>
          </w:r>
          <w:r w:rsidRPr="007B250C">
            <w:rPr>
              <w:b/>
              <w:sz w:val="18"/>
              <w:lang w:val="es-ES"/>
            </w:rPr>
            <w:fldChar w:fldCharType="begin"/>
          </w:r>
          <w:r w:rsidRPr="007B250C">
            <w:rPr>
              <w:b/>
              <w:sz w:val="18"/>
              <w:lang w:val="es-ES"/>
            </w:rPr>
            <w:instrText xml:space="preserve"> PAGE </w:instrText>
          </w:r>
          <w:r w:rsidRPr="007B250C">
            <w:rPr>
              <w:b/>
              <w:sz w:val="18"/>
              <w:lang w:val="es-ES"/>
            </w:rPr>
            <w:fldChar w:fldCharType="separate"/>
          </w:r>
          <w:r w:rsidR="00283293">
            <w:rPr>
              <w:b/>
              <w:noProof/>
              <w:sz w:val="18"/>
              <w:lang w:val="es-ES"/>
            </w:rPr>
            <w:t>3</w:t>
          </w:r>
          <w:r w:rsidRPr="007B250C">
            <w:rPr>
              <w:b/>
              <w:sz w:val="18"/>
              <w:lang w:val="es-ES"/>
            </w:rPr>
            <w:fldChar w:fldCharType="end"/>
          </w:r>
          <w:r w:rsidRPr="007B250C">
            <w:rPr>
              <w:sz w:val="18"/>
              <w:lang w:val="es-ES"/>
            </w:rPr>
            <w:t xml:space="preserve"> of </w:t>
          </w:r>
          <w:r w:rsidRPr="007B250C">
            <w:rPr>
              <w:b/>
              <w:sz w:val="18"/>
              <w:lang w:val="es-ES"/>
            </w:rPr>
            <w:fldChar w:fldCharType="begin"/>
          </w:r>
          <w:r w:rsidRPr="007B250C">
            <w:rPr>
              <w:b/>
              <w:sz w:val="18"/>
              <w:lang w:val="es-ES"/>
            </w:rPr>
            <w:instrText xml:space="preserve"> NUMPAGES  </w:instrText>
          </w:r>
          <w:r w:rsidRPr="007B250C">
            <w:rPr>
              <w:b/>
              <w:sz w:val="18"/>
              <w:lang w:val="es-ES"/>
            </w:rPr>
            <w:fldChar w:fldCharType="separate"/>
          </w:r>
          <w:r w:rsidR="00283293">
            <w:rPr>
              <w:b/>
              <w:noProof/>
              <w:sz w:val="18"/>
              <w:lang w:val="es-ES"/>
            </w:rPr>
            <w:t>3</w:t>
          </w:r>
          <w:r w:rsidRPr="007B250C">
            <w:rPr>
              <w:b/>
              <w:sz w:val="18"/>
              <w:lang w:val="es-ES"/>
            </w:rPr>
            <w:fldChar w:fldCharType="end"/>
          </w:r>
        </w:p>
      </w:tc>
    </w:tr>
  </w:tbl>
  <w:p w14:paraId="7477322A" w14:textId="1DC733A2" w:rsidR="00FF50BB" w:rsidRPr="007B250C" w:rsidRDefault="007B250C" w:rsidP="007B250C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7B250C">
      <w:rPr>
        <w:sz w:val="16"/>
        <w:lang w:val="es-ES"/>
      </w:rPr>
      <w:t xml:space="preserve">©2020 Esta plantilla puede ser utilizada por clientes de </w:t>
    </w:r>
    <w:proofErr w:type="spellStart"/>
    <w:r w:rsidRPr="007B250C">
      <w:rPr>
        <w:sz w:val="16"/>
        <w:lang w:val="es-ES"/>
      </w:rPr>
      <w:t>Advisera</w:t>
    </w:r>
    <w:proofErr w:type="spellEnd"/>
    <w:r w:rsidRPr="007B250C">
      <w:rPr>
        <w:sz w:val="16"/>
        <w:lang w:val="es-ES"/>
      </w:rPr>
      <w:t xml:space="preserve"> </w:t>
    </w:r>
    <w:proofErr w:type="spellStart"/>
    <w:r w:rsidRPr="007B250C">
      <w:rPr>
        <w:sz w:val="16"/>
        <w:lang w:val="es-ES"/>
      </w:rPr>
      <w:t>Expert</w:t>
    </w:r>
    <w:proofErr w:type="spellEnd"/>
    <w:r w:rsidRPr="007B250C">
      <w:rPr>
        <w:sz w:val="16"/>
        <w:lang w:val="es-ES"/>
      </w:rPr>
      <w:t xml:space="preserve"> </w:t>
    </w:r>
    <w:proofErr w:type="spellStart"/>
    <w:r w:rsidRPr="007B250C">
      <w:rPr>
        <w:sz w:val="16"/>
        <w:lang w:val="es-ES"/>
      </w:rPr>
      <w:t>Solutions</w:t>
    </w:r>
    <w:proofErr w:type="spellEnd"/>
    <w:r w:rsidRPr="007B250C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F94E4" w14:textId="2A0AFD6D" w:rsidR="00FF50BB" w:rsidRPr="007B250C" w:rsidRDefault="007B250C" w:rsidP="007B250C">
    <w:pPr>
      <w:pStyle w:val="Footer"/>
      <w:jc w:val="center"/>
      <w:rPr>
        <w:lang w:val="es-ES"/>
      </w:rPr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23338" w14:textId="77777777" w:rsidR="008C1176" w:rsidRDefault="008C1176" w:rsidP="00AE035F">
      <w:pPr>
        <w:spacing w:after="0" w:line="240" w:lineRule="auto"/>
      </w:pPr>
      <w:r>
        <w:separator/>
      </w:r>
    </w:p>
  </w:footnote>
  <w:footnote w:type="continuationSeparator" w:id="0">
    <w:p w14:paraId="047D2835" w14:textId="77777777" w:rsidR="008C1176" w:rsidRDefault="008C1176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FF50BB" w:rsidRPr="00AE5C4B" w14:paraId="71E17BC3" w14:textId="77777777" w:rsidTr="00AE035F">
      <w:tc>
        <w:tcPr>
          <w:tcW w:w="6771" w:type="dxa"/>
        </w:tcPr>
        <w:p w14:paraId="09A97DB9" w14:textId="79F93620" w:rsidR="00FF50BB" w:rsidRPr="002510F7" w:rsidRDefault="00FF50BB" w:rsidP="00AE035F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2510F7">
            <w:rPr>
              <w:sz w:val="20"/>
              <w:lang w:val="es-ES"/>
            </w:rPr>
            <w:t xml:space="preserve"> [</w:t>
          </w:r>
          <w:r w:rsidR="002510F7" w:rsidRPr="002510F7">
            <w:rPr>
              <w:sz w:val="20"/>
              <w:lang w:val="es-ES"/>
            </w:rPr>
            <w:t>nombre de la organización</w:t>
          </w:r>
          <w:r w:rsidRPr="002510F7">
            <w:rPr>
              <w:sz w:val="20"/>
              <w:lang w:val="es-ES"/>
            </w:rPr>
            <w:t>]</w:t>
          </w:r>
        </w:p>
      </w:tc>
      <w:tc>
        <w:tcPr>
          <w:tcW w:w="2517" w:type="dxa"/>
        </w:tcPr>
        <w:p w14:paraId="4648CCB1" w14:textId="77777777" w:rsidR="00FF50BB" w:rsidRPr="00AE5C4B" w:rsidRDefault="00FF50BB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7255E365" w14:textId="77777777" w:rsidR="00FF50BB" w:rsidRPr="002510F7" w:rsidRDefault="00FF50BB" w:rsidP="00AE035F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C27EF42C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565AE8"/>
    <w:multiLevelType w:val="hybridMultilevel"/>
    <w:tmpl w:val="86F4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B15F2"/>
    <w:multiLevelType w:val="hybridMultilevel"/>
    <w:tmpl w:val="1A58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52880"/>
    <w:multiLevelType w:val="hybridMultilevel"/>
    <w:tmpl w:val="FC085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F6597"/>
    <w:multiLevelType w:val="hybridMultilevel"/>
    <w:tmpl w:val="1C58C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A0944"/>
    <w:multiLevelType w:val="hybridMultilevel"/>
    <w:tmpl w:val="3FA0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0F27"/>
    <w:multiLevelType w:val="hybridMultilevel"/>
    <w:tmpl w:val="E56E3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008B8"/>
    <w:multiLevelType w:val="hybridMultilevel"/>
    <w:tmpl w:val="3BB2A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D77DF"/>
    <w:multiLevelType w:val="multilevel"/>
    <w:tmpl w:val="45229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F36F0"/>
    <w:multiLevelType w:val="hybridMultilevel"/>
    <w:tmpl w:val="C1B4A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623AA"/>
    <w:multiLevelType w:val="hybridMultilevel"/>
    <w:tmpl w:val="85DCB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383678"/>
    <w:multiLevelType w:val="hybridMultilevel"/>
    <w:tmpl w:val="A4BAE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497F53"/>
    <w:multiLevelType w:val="hybridMultilevel"/>
    <w:tmpl w:val="B440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FF25E8"/>
    <w:multiLevelType w:val="hybridMultilevel"/>
    <w:tmpl w:val="B9ACA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643032"/>
    <w:multiLevelType w:val="hybridMultilevel"/>
    <w:tmpl w:val="432A0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20C8F"/>
    <w:multiLevelType w:val="hybridMultilevel"/>
    <w:tmpl w:val="E270A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F22BC"/>
    <w:multiLevelType w:val="hybridMultilevel"/>
    <w:tmpl w:val="60724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31738A"/>
    <w:multiLevelType w:val="hybridMultilevel"/>
    <w:tmpl w:val="71FE9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B4810"/>
    <w:multiLevelType w:val="hybridMultilevel"/>
    <w:tmpl w:val="B35AF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B00B76"/>
    <w:multiLevelType w:val="hybridMultilevel"/>
    <w:tmpl w:val="B2CE2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31093A"/>
    <w:multiLevelType w:val="hybridMultilevel"/>
    <w:tmpl w:val="364A3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42530"/>
    <w:multiLevelType w:val="hybridMultilevel"/>
    <w:tmpl w:val="C008A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930FB3"/>
    <w:multiLevelType w:val="hybridMultilevel"/>
    <w:tmpl w:val="142AD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7A0EAE"/>
    <w:multiLevelType w:val="hybridMultilevel"/>
    <w:tmpl w:val="A1F85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957D6E"/>
    <w:multiLevelType w:val="hybridMultilevel"/>
    <w:tmpl w:val="7B32C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D5ECD"/>
    <w:multiLevelType w:val="hybridMultilevel"/>
    <w:tmpl w:val="4D54D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AF6B34"/>
    <w:multiLevelType w:val="hybridMultilevel"/>
    <w:tmpl w:val="FF504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CB132F"/>
    <w:multiLevelType w:val="hybridMultilevel"/>
    <w:tmpl w:val="3EFCA0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984B73"/>
    <w:multiLevelType w:val="hybridMultilevel"/>
    <w:tmpl w:val="63F29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D05C44"/>
    <w:multiLevelType w:val="hybridMultilevel"/>
    <w:tmpl w:val="D2D61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89503C"/>
    <w:multiLevelType w:val="hybridMultilevel"/>
    <w:tmpl w:val="0526D85A"/>
    <w:lvl w:ilvl="0" w:tplc="AD342D4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3922F7"/>
    <w:multiLevelType w:val="hybridMultilevel"/>
    <w:tmpl w:val="242E8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E22BEA"/>
    <w:multiLevelType w:val="hybridMultilevel"/>
    <w:tmpl w:val="C3DC5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ED4B27"/>
    <w:multiLevelType w:val="hybridMultilevel"/>
    <w:tmpl w:val="D37A70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3231DD"/>
    <w:multiLevelType w:val="hybridMultilevel"/>
    <w:tmpl w:val="48D69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1A6886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D96A54"/>
    <w:multiLevelType w:val="hybridMultilevel"/>
    <w:tmpl w:val="BADE8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2D7A48"/>
    <w:multiLevelType w:val="hybridMultilevel"/>
    <w:tmpl w:val="C0B45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A4721F"/>
    <w:multiLevelType w:val="hybridMultilevel"/>
    <w:tmpl w:val="A950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D508C9"/>
    <w:multiLevelType w:val="hybridMultilevel"/>
    <w:tmpl w:val="81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FE1B37"/>
    <w:multiLevelType w:val="hybridMultilevel"/>
    <w:tmpl w:val="8996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5B4531"/>
    <w:multiLevelType w:val="hybridMultilevel"/>
    <w:tmpl w:val="3DC2A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20"/>
  </w:num>
  <w:num w:numId="4">
    <w:abstractNumId w:val="18"/>
  </w:num>
  <w:num w:numId="5">
    <w:abstractNumId w:val="40"/>
  </w:num>
  <w:num w:numId="6">
    <w:abstractNumId w:val="36"/>
  </w:num>
  <w:num w:numId="7">
    <w:abstractNumId w:val="25"/>
  </w:num>
  <w:num w:numId="8">
    <w:abstractNumId w:val="10"/>
  </w:num>
  <w:num w:numId="9">
    <w:abstractNumId w:val="8"/>
  </w:num>
  <w:num w:numId="10">
    <w:abstractNumId w:val="27"/>
  </w:num>
  <w:num w:numId="11">
    <w:abstractNumId w:val="15"/>
  </w:num>
  <w:num w:numId="12">
    <w:abstractNumId w:val="1"/>
  </w:num>
  <w:num w:numId="13">
    <w:abstractNumId w:val="23"/>
  </w:num>
  <w:num w:numId="14">
    <w:abstractNumId w:val="13"/>
  </w:num>
  <w:num w:numId="15">
    <w:abstractNumId w:val="19"/>
  </w:num>
  <w:num w:numId="16">
    <w:abstractNumId w:val="26"/>
  </w:num>
  <w:num w:numId="17">
    <w:abstractNumId w:val="2"/>
  </w:num>
  <w:num w:numId="18">
    <w:abstractNumId w:val="39"/>
  </w:num>
  <w:num w:numId="19">
    <w:abstractNumId w:val="37"/>
  </w:num>
  <w:num w:numId="20">
    <w:abstractNumId w:val="11"/>
  </w:num>
  <w:num w:numId="21">
    <w:abstractNumId w:val="24"/>
  </w:num>
  <w:num w:numId="22">
    <w:abstractNumId w:val="6"/>
  </w:num>
  <w:num w:numId="23">
    <w:abstractNumId w:val="30"/>
  </w:num>
  <w:num w:numId="24">
    <w:abstractNumId w:val="7"/>
  </w:num>
  <w:num w:numId="25">
    <w:abstractNumId w:val="16"/>
  </w:num>
  <w:num w:numId="26">
    <w:abstractNumId w:val="4"/>
  </w:num>
  <w:num w:numId="27">
    <w:abstractNumId w:val="32"/>
  </w:num>
  <w:num w:numId="28">
    <w:abstractNumId w:val="29"/>
  </w:num>
  <w:num w:numId="29">
    <w:abstractNumId w:val="3"/>
  </w:num>
  <w:num w:numId="30">
    <w:abstractNumId w:val="31"/>
  </w:num>
  <w:num w:numId="31">
    <w:abstractNumId w:val="33"/>
  </w:num>
  <w:num w:numId="32">
    <w:abstractNumId w:val="38"/>
  </w:num>
  <w:num w:numId="33">
    <w:abstractNumId w:val="12"/>
  </w:num>
  <w:num w:numId="34">
    <w:abstractNumId w:val="41"/>
  </w:num>
  <w:num w:numId="35">
    <w:abstractNumId w:val="9"/>
  </w:num>
  <w:num w:numId="36">
    <w:abstractNumId w:val="34"/>
  </w:num>
  <w:num w:numId="37">
    <w:abstractNumId w:val="14"/>
  </w:num>
  <w:num w:numId="38">
    <w:abstractNumId w:val="17"/>
  </w:num>
  <w:num w:numId="39">
    <w:abstractNumId w:val="28"/>
  </w:num>
  <w:num w:numId="40">
    <w:abstractNumId w:val="42"/>
  </w:num>
  <w:num w:numId="41">
    <w:abstractNumId w:val="5"/>
  </w:num>
  <w:num w:numId="42">
    <w:abstractNumId w:val="21"/>
  </w:num>
  <w:num w:numId="43">
    <w:abstractNumId w:val="35"/>
  </w:num>
  <w:numIdMacAtCleanup w:val="1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697B"/>
    <w:rsid w:val="00010F36"/>
    <w:rsid w:val="000119F0"/>
    <w:rsid w:val="00016F7E"/>
    <w:rsid w:val="00030D8E"/>
    <w:rsid w:val="0003396F"/>
    <w:rsid w:val="00047371"/>
    <w:rsid w:val="00047F9E"/>
    <w:rsid w:val="00070593"/>
    <w:rsid w:val="00074A12"/>
    <w:rsid w:val="00075492"/>
    <w:rsid w:val="0007717B"/>
    <w:rsid w:val="00083033"/>
    <w:rsid w:val="00096CDE"/>
    <w:rsid w:val="000A10A4"/>
    <w:rsid w:val="000B0E0C"/>
    <w:rsid w:val="000B2446"/>
    <w:rsid w:val="000B3DA3"/>
    <w:rsid w:val="000C0DC6"/>
    <w:rsid w:val="000C1731"/>
    <w:rsid w:val="000C4D63"/>
    <w:rsid w:val="000D767A"/>
    <w:rsid w:val="000E37A4"/>
    <w:rsid w:val="000E452B"/>
    <w:rsid w:val="000F1F0C"/>
    <w:rsid w:val="000F249C"/>
    <w:rsid w:val="00104F0F"/>
    <w:rsid w:val="00110059"/>
    <w:rsid w:val="0011267B"/>
    <w:rsid w:val="001144EE"/>
    <w:rsid w:val="0012693F"/>
    <w:rsid w:val="00126A4D"/>
    <w:rsid w:val="00131E09"/>
    <w:rsid w:val="00153965"/>
    <w:rsid w:val="00155FA2"/>
    <w:rsid w:val="00161952"/>
    <w:rsid w:val="00163C2F"/>
    <w:rsid w:val="00172203"/>
    <w:rsid w:val="0017399D"/>
    <w:rsid w:val="00175092"/>
    <w:rsid w:val="001A4EEC"/>
    <w:rsid w:val="001B0E11"/>
    <w:rsid w:val="001B2FE1"/>
    <w:rsid w:val="001B6111"/>
    <w:rsid w:val="001B7754"/>
    <w:rsid w:val="001B7EBF"/>
    <w:rsid w:val="001E1F4C"/>
    <w:rsid w:val="001E4DA2"/>
    <w:rsid w:val="00202957"/>
    <w:rsid w:val="00206BEC"/>
    <w:rsid w:val="002078A7"/>
    <w:rsid w:val="00214C67"/>
    <w:rsid w:val="002217A2"/>
    <w:rsid w:val="002233F3"/>
    <w:rsid w:val="00240649"/>
    <w:rsid w:val="00243804"/>
    <w:rsid w:val="002510F7"/>
    <w:rsid w:val="00257BC7"/>
    <w:rsid w:val="00262C28"/>
    <w:rsid w:val="002729F8"/>
    <w:rsid w:val="00275B62"/>
    <w:rsid w:val="00282F32"/>
    <w:rsid w:val="00283293"/>
    <w:rsid w:val="00284E59"/>
    <w:rsid w:val="00291D00"/>
    <w:rsid w:val="002A31B8"/>
    <w:rsid w:val="002B2BED"/>
    <w:rsid w:val="002B4560"/>
    <w:rsid w:val="002B7ADE"/>
    <w:rsid w:val="002C6937"/>
    <w:rsid w:val="002C7852"/>
    <w:rsid w:val="002D4D34"/>
    <w:rsid w:val="002D6016"/>
    <w:rsid w:val="002E75BF"/>
    <w:rsid w:val="002F13B6"/>
    <w:rsid w:val="0030133F"/>
    <w:rsid w:val="00305F1C"/>
    <w:rsid w:val="00312D2E"/>
    <w:rsid w:val="00321278"/>
    <w:rsid w:val="00321834"/>
    <w:rsid w:val="00324205"/>
    <w:rsid w:val="003316CB"/>
    <w:rsid w:val="00341F5B"/>
    <w:rsid w:val="003421A2"/>
    <w:rsid w:val="00351CCD"/>
    <w:rsid w:val="00356477"/>
    <w:rsid w:val="003645FE"/>
    <w:rsid w:val="003730EF"/>
    <w:rsid w:val="00385C12"/>
    <w:rsid w:val="003866B6"/>
    <w:rsid w:val="003866E5"/>
    <w:rsid w:val="00386CE6"/>
    <w:rsid w:val="00393568"/>
    <w:rsid w:val="0039580F"/>
    <w:rsid w:val="003A64E6"/>
    <w:rsid w:val="003A6C36"/>
    <w:rsid w:val="003B38B4"/>
    <w:rsid w:val="003B6530"/>
    <w:rsid w:val="003B7321"/>
    <w:rsid w:val="003C57CE"/>
    <w:rsid w:val="003D14AD"/>
    <w:rsid w:val="003D5ACB"/>
    <w:rsid w:val="003E1F70"/>
    <w:rsid w:val="003E2FFB"/>
    <w:rsid w:val="003F3E47"/>
    <w:rsid w:val="003F3E69"/>
    <w:rsid w:val="00403D05"/>
    <w:rsid w:val="00406C2A"/>
    <w:rsid w:val="00407168"/>
    <w:rsid w:val="00410D6B"/>
    <w:rsid w:val="00412B9F"/>
    <w:rsid w:val="004167AB"/>
    <w:rsid w:val="00421FB0"/>
    <w:rsid w:val="0042369A"/>
    <w:rsid w:val="00423C76"/>
    <w:rsid w:val="00433C8E"/>
    <w:rsid w:val="00434817"/>
    <w:rsid w:val="0044745C"/>
    <w:rsid w:val="004519F1"/>
    <w:rsid w:val="004639E7"/>
    <w:rsid w:val="0046673D"/>
    <w:rsid w:val="004725C4"/>
    <w:rsid w:val="00481108"/>
    <w:rsid w:val="004817B0"/>
    <w:rsid w:val="00486F3D"/>
    <w:rsid w:val="00491484"/>
    <w:rsid w:val="004921CF"/>
    <w:rsid w:val="00494B5D"/>
    <w:rsid w:val="004A22DA"/>
    <w:rsid w:val="004B0D48"/>
    <w:rsid w:val="004B57FB"/>
    <w:rsid w:val="004B5C55"/>
    <w:rsid w:val="004B6CDE"/>
    <w:rsid w:val="004B7046"/>
    <w:rsid w:val="004B79A5"/>
    <w:rsid w:val="004C601D"/>
    <w:rsid w:val="004D4D38"/>
    <w:rsid w:val="004D7403"/>
    <w:rsid w:val="004E063A"/>
    <w:rsid w:val="004E3449"/>
    <w:rsid w:val="004E56B9"/>
    <w:rsid w:val="004E56FA"/>
    <w:rsid w:val="004E5789"/>
    <w:rsid w:val="00505219"/>
    <w:rsid w:val="00506728"/>
    <w:rsid w:val="00507BC7"/>
    <w:rsid w:val="00511FB4"/>
    <w:rsid w:val="0053648E"/>
    <w:rsid w:val="00541124"/>
    <w:rsid w:val="0054162F"/>
    <w:rsid w:val="0055229E"/>
    <w:rsid w:val="00553076"/>
    <w:rsid w:val="00554169"/>
    <w:rsid w:val="005574EA"/>
    <w:rsid w:val="00564FE2"/>
    <w:rsid w:val="00565E94"/>
    <w:rsid w:val="00570A8D"/>
    <w:rsid w:val="00575AD0"/>
    <w:rsid w:val="00583D55"/>
    <w:rsid w:val="005845A8"/>
    <w:rsid w:val="00586240"/>
    <w:rsid w:val="0059041C"/>
    <w:rsid w:val="00595DAA"/>
    <w:rsid w:val="005A56B2"/>
    <w:rsid w:val="005A753B"/>
    <w:rsid w:val="005C5E87"/>
    <w:rsid w:val="005D2E9F"/>
    <w:rsid w:val="005D5D01"/>
    <w:rsid w:val="005E3A88"/>
    <w:rsid w:val="005F5405"/>
    <w:rsid w:val="006173D2"/>
    <w:rsid w:val="00617888"/>
    <w:rsid w:val="006273A4"/>
    <w:rsid w:val="00632D32"/>
    <w:rsid w:val="0063742A"/>
    <w:rsid w:val="0064419D"/>
    <w:rsid w:val="006502A4"/>
    <w:rsid w:val="0065454D"/>
    <w:rsid w:val="00663200"/>
    <w:rsid w:val="00663DF5"/>
    <w:rsid w:val="0066732A"/>
    <w:rsid w:val="00671E31"/>
    <w:rsid w:val="00674C25"/>
    <w:rsid w:val="00687C6E"/>
    <w:rsid w:val="00687CEE"/>
    <w:rsid w:val="00691F16"/>
    <w:rsid w:val="006949AE"/>
    <w:rsid w:val="00697F49"/>
    <w:rsid w:val="006B096D"/>
    <w:rsid w:val="006B3390"/>
    <w:rsid w:val="006B7DD8"/>
    <w:rsid w:val="006C2FCE"/>
    <w:rsid w:val="006C3497"/>
    <w:rsid w:val="006D0F17"/>
    <w:rsid w:val="006D1E08"/>
    <w:rsid w:val="006D3EBC"/>
    <w:rsid w:val="006D767F"/>
    <w:rsid w:val="006E18C1"/>
    <w:rsid w:val="006F5C99"/>
    <w:rsid w:val="006F7DDC"/>
    <w:rsid w:val="00700C82"/>
    <w:rsid w:val="00700F27"/>
    <w:rsid w:val="0070258B"/>
    <w:rsid w:val="00702D69"/>
    <w:rsid w:val="00712714"/>
    <w:rsid w:val="007349C5"/>
    <w:rsid w:val="007373A8"/>
    <w:rsid w:val="0073797E"/>
    <w:rsid w:val="00741559"/>
    <w:rsid w:val="00742461"/>
    <w:rsid w:val="00746F9A"/>
    <w:rsid w:val="00762719"/>
    <w:rsid w:val="00767B90"/>
    <w:rsid w:val="00771492"/>
    <w:rsid w:val="00777DB4"/>
    <w:rsid w:val="007847CF"/>
    <w:rsid w:val="00787124"/>
    <w:rsid w:val="007B250C"/>
    <w:rsid w:val="007B2B5E"/>
    <w:rsid w:val="007B3956"/>
    <w:rsid w:val="007C2431"/>
    <w:rsid w:val="007C302F"/>
    <w:rsid w:val="007C3F3D"/>
    <w:rsid w:val="007D2DF9"/>
    <w:rsid w:val="007D3D55"/>
    <w:rsid w:val="007D4087"/>
    <w:rsid w:val="007D4BA1"/>
    <w:rsid w:val="00813AF2"/>
    <w:rsid w:val="008154EE"/>
    <w:rsid w:val="0082668A"/>
    <w:rsid w:val="00834794"/>
    <w:rsid w:val="00842FE0"/>
    <w:rsid w:val="00846A93"/>
    <w:rsid w:val="00860283"/>
    <w:rsid w:val="008604BA"/>
    <w:rsid w:val="00875364"/>
    <w:rsid w:val="0088736D"/>
    <w:rsid w:val="008902DA"/>
    <w:rsid w:val="0089546B"/>
    <w:rsid w:val="008A11A2"/>
    <w:rsid w:val="008A154F"/>
    <w:rsid w:val="008A35DD"/>
    <w:rsid w:val="008A50F4"/>
    <w:rsid w:val="008A78E8"/>
    <w:rsid w:val="008B428C"/>
    <w:rsid w:val="008C1176"/>
    <w:rsid w:val="008C7770"/>
    <w:rsid w:val="008D2BAB"/>
    <w:rsid w:val="008D4217"/>
    <w:rsid w:val="008D4914"/>
    <w:rsid w:val="008E4BA7"/>
    <w:rsid w:val="008E4E59"/>
    <w:rsid w:val="008E71D5"/>
    <w:rsid w:val="008F3603"/>
    <w:rsid w:val="008F61ED"/>
    <w:rsid w:val="00900558"/>
    <w:rsid w:val="00900909"/>
    <w:rsid w:val="00906BB9"/>
    <w:rsid w:val="00913C05"/>
    <w:rsid w:val="00927DFD"/>
    <w:rsid w:val="0095362A"/>
    <w:rsid w:val="00953D21"/>
    <w:rsid w:val="00955885"/>
    <w:rsid w:val="00955EA1"/>
    <w:rsid w:val="00960495"/>
    <w:rsid w:val="009616D7"/>
    <w:rsid w:val="00964210"/>
    <w:rsid w:val="00965663"/>
    <w:rsid w:val="0097029A"/>
    <w:rsid w:val="0097030A"/>
    <w:rsid w:val="0097243F"/>
    <w:rsid w:val="00973750"/>
    <w:rsid w:val="00974F84"/>
    <w:rsid w:val="009755E7"/>
    <w:rsid w:val="009870E5"/>
    <w:rsid w:val="009A0B31"/>
    <w:rsid w:val="009B4145"/>
    <w:rsid w:val="009C3F7A"/>
    <w:rsid w:val="009C470E"/>
    <w:rsid w:val="009E1428"/>
    <w:rsid w:val="009E1DB2"/>
    <w:rsid w:val="009E77E6"/>
    <w:rsid w:val="009F3AFC"/>
    <w:rsid w:val="00A01752"/>
    <w:rsid w:val="00A045BE"/>
    <w:rsid w:val="00A05189"/>
    <w:rsid w:val="00A2656E"/>
    <w:rsid w:val="00A267CB"/>
    <w:rsid w:val="00A36DA4"/>
    <w:rsid w:val="00A41C15"/>
    <w:rsid w:val="00A42135"/>
    <w:rsid w:val="00A4226C"/>
    <w:rsid w:val="00A42BFE"/>
    <w:rsid w:val="00A45679"/>
    <w:rsid w:val="00A52AA4"/>
    <w:rsid w:val="00A643BD"/>
    <w:rsid w:val="00A65963"/>
    <w:rsid w:val="00A7672C"/>
    <w:rsid w:val="00A87DD9"/>
    <w:rsid w:val="00AA492B"/>
    <w:rsid w:val="00AA79F8"/>
    <w:rsid w:val="00AB3ECD"/>
    <w:rsid w:val="00AB6353"/>
    <w:rsid w:val="00AB6A06"/>
    <w:rsid w:val="00AB75FD"/>
    <w:rsid w:val="00AC1FD8"/>
    <w:rsid w:val="00AC7B98"/>
    <w:rsid w:val="00AD4B20"/>
    <w:rsid w:val="00AD6E54"/>
    <w:rsid w:val="00AE035F"/>
    <w:rsid w:val="00AE1B29"/>
    <w:rsid w:val="00AE456F"/>
    <w:rsid w:val="00AE5C4B"/>
    <w:rsid w:val="00AE69F6"/>
    <w:rsid w:val="00B07ED2"/>
    <w:rsid w:val="00B101DF"/>
    <w:rsid w:val="00B108D2"/>
    <w:rsid w:val="00B12669"/>
    <w:rsid w:val="00B14CD2"/>
    <w:rsid w:val="00B225EF"/>
    <w:rsid w:val="00B24C8E"/>
    <w:rsid w:val="00B30623"/>
    <w:rsid w:val="00B464ED"/>
    <w:rsid w:val="00B61269"/>
    <w:rsid w:val="00B61F93"/>
    <w:rsid w:val="00B63063"/>
    <w:rsid w:val="00B83A87"/>
    <w:rsid w:val="00B92A9E"/>
    <w:rsid w:val="00B95972"/>
    <w:rsid w:val="00B96603"/>
    <w:rsid w:val="00BB1F88"/>
    <w:rsid w:val="00BB58FE"/>
    <w:rsid w:val="00BB66F0"/>
    <w:rsid w:val="00BB7C00"/>
    <w:rsid w:val="00BC7479"/>
    <w:rsid w:val="00BD1DAE"/>
    <w:rsid w:val="00BD2634"/>
    <w:rsid w:val="00BD5261"/>
    <w:rsid w:val="00BE0C08"/>
    <w:rsid w:val="00BE7366"/>
    <w:rsid w:val="00BF0C08"/>
    <w:rsid w:val="00BF6492"/>
    <w:rsid w:val="00C04A65"/>
    <w:rsid w:val="00C12F81"/>
    <w:rsid w:val="00C12F93"/>
    <w:rsid w:val="00C16245"/>
    <w:rsid w:val="00C22728"/>
    <w:rsid w:val="00C35C93"/>
    <w:rsid w:val="00C47B89"/>
    <w:rsid w:val="00C50638"/>
    <w:rsid w:val="00C62342"/>
    <w:rsid w:val="00C62752"/>
    <w:rsid w:val="00C633D6"/>
    <w:rsid w:val="00C6574C"/>
    <w:rsid w:val="00C67043"/>
    <w:rsid w:val="00C711CA"/>
    <w:rsid w:val="00C73C06"/>
    <w:rsid w:val="00C765CE"/>
    <w:rsid w:val="00C94E82"/>
    <w:rsid w:val="00C95F2B"/>
    <w:rsid w:val="00CA12E4"/>
    <w:rsid w:val="00CA23AF"/>
    <w:rsid w:val="00CC6E0F"/>
    <w:rsid w:val="00CD1E63"/>
    <w:rsid w:val="00CE1036"/>
    <w:rsid w:val="00CE5F3A"/>
    <w:rsid w:val="00CE7E9F"/>
    <w:rsid w:val="00CF739D"/>
    <w:rsid w:val="00D126FD"/>
    <w:rsid w:val="00D137D9"/>
    <w:rsid w:val="00D205C0"/>
    <w:rsid w:val="00D301A4"/>
    <w:rsid w:val="00D31762"/>
    <w:rsid w:val="00D326E7"/>
    <w:rsid w:val="00D33250"/>
    <w:rsid w:val="00D33581"/>
    <w:rsid w:val="00D33BA6"/>
    <w:rsid w:val="00D3674A"/>
    <w:rsid w:val="00D45AF7"/>
    <w:rsid w:val="00D576D1"/>
    <w:rsid w:val="00D61D63"/>
    <w:rsid w:val="00D64245"/>
    <w:rsid w:val="00D657F4"/>
    <w:rsid w:val="00D7184B"/>
    <w:rsid w:val="00D72078"/>
    <w:rsid w:val="00D77A55"/>
    <w:rsid w:val="00D846D7"/>
    <w:rsid w:val="00D91C5E"/>
    <w:rsid w:val="00D94B43"/>
    <w:rsid w:val="00DA3A12"/>
    <w:rsid w:val="00DA4390"/>
    <w:rsid w:val="00DA782F"/>
    <w:rsid w:val="00DA78C6"/>
    <w:rsid w:val="00DB46A1"/>
    <w:rsid w:val="00DC6C0E"/>
    <w:rsid w:val="00DD0088"/>
    <w:rsid w:val="00DD2C83"/>
    <w:rsid w:val="00DD7D67"/>
    <w:rsid w:val="00DE32EC"/>
    <w:rsid w:val="00DF09C9"/>
    <w:rsid w:val="00DF3128"/>
    <w:rsid w:val="00DF78A1"/>
    <w:rsid w:val="00E00192"/>
    <w:rsid w:val="00E067E8"/>
    <w:rsid w:val="00E147B7"/>
    <w:rsid w:val="00E20C63"/>
    <w:rsid w:val="00E2272B"/>
    <w:rsid w:val="00E2761F"/>
    <w:rsid w:val="00E34F1A"/>
    <w:rsid w:val="00E35741"/>
    <w:rsid w:val="00E46AD9"/>
    <w:rsid w:val="00E47C16"/>
    <w:rsid w:val="00E80009"/>
    <w:rsid w:val="00E82B50"/>
    <w:rsid w:val="00E8437E"/>
    <w:rsid w:val="00E85258"/>
    <w:rsid w:val="00E95180"/>
    <w:rsid w:val="00EA129F"/>
    <w:rsid w:val="00EA2D39"/>
    <w:rsid w:val="00EA4B07"/>
    <w:rsid w:val="00ED4497"/>
    <w:rsid w:val="00ED61FD"/>
    <w:rsid w:val="00EE4827"/>
    <w:rsid w:val="00EE4DB6"/>
    <w:rsid w:val="00F06DAF"/>
    <w:rsid w:val="00F07D6D"/>
    <w:rsid w:val="00F11315"/>
    <w:rsid w:val="00F11387"/>
    <w:rsid w:val="00F13F5E"/>
    <w:rsid w:val="00F26C81"/>
    <w:rsid w:val="00F27440"/>
    <w:rsid w:val="00F33F82"/>
    <w:rsid w:val="00F359F1"/>
    <w:rsid w:val="00F3677B"/>
    <w:rsid w:val="00F416EC"/>
    <w:rsid w:val="00F4220D"/>
    <w:rsid w:val="00F4575D"/>
    <w:rsid w:val="00F45920"/>
    <w:rsid w:val="00F462ED"/>
    <w:rsid w:val="00F50BBE"/>
    <w:rsid w:val="00F51CAB"/>
    <w:rsid w:val="00F61E7D"/>
    <w:rsid w:val="00F66238"/>
    <w:rsid w:val="00F71F54"/>
    <w:rsid w:val="00F86933"/>
    <w:rsid w:val="00F955A9"/>
    <w:rsid w:val="00FA226D"/>
    <w:rsid w:val="00FA72FE"/>
    <w:rsid w:val="00FB22F0"/>
    <w:rsid w:val="00FB3655"/>
    <w:rsid w:val="00FB6DF5"/>
    <w:rsid w:val="00FC0C32"/>
    <w:rsid w:val="00FC0CF5"/>
    <w:rsid w:val="00FC709C"/>
    <w:rsid w:val="00FE7B1A"/>
    <w:rsid w:val="00FF5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8E9BA"/>
  <w15:docId w15:val="{CF8F721C-C194-4345-A71B-6DD936A57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0F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921CF"/>
    <w:pPr>
      <w:numPr>
        <w:ilvl w:val="1"/>
        <w:numId w:val="1"/>
      </w:numPr>
      <w:ind w:left="357" w:hanging="357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921CF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DefaultParagraphFont"/>
    <w:rsid w:val="00B61F93"/>
  </w:style>
  <w:style w:type="character" w:customStyle="1" w:styleId="shorttext">
    <w:name w:val="short_text"/>
    <w:basedOn w:val="DefaultParagraphFont"/>
    <w:rsid w:val="00D137D9"/>
  </w:style>
  <w:style w:type="character" w:customStyle="1" w:styleId="alt-edited">
    <w:name w:val="alt-edited"/>
    <w:basedOn w:val="DefaultParagraphFont"/>
    <w:rsid w:val="003A6C36"/>
  </w:style>
  <w:style w:type="character" w:customStyle="1" w:styleId="atn">
    <w:name w:val="atn"/>
    <w:basedOn w:val="DefaultParagraphFont"/>
    <w:rsid w:val="00A42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6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6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19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8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34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4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BFDCF-94FA-49A9-BF41-6F234E2AA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514</Words>
  <Characters>2934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POE para peligros de pantallas de visualización y posturales</vt:lpstr>
      <vt:lpstr>SOP for Display Screens and Posture Hazards</vt:lpstr>
      <vt:lpstr>Procedure for Internal Audit</vt:lpstr>
    </vt:vector>
  </TitlesOfParts>
  <Company>Advisera Expert Solutions Ltd</Company>
  <LinksUpToDate>false</LinksUpToDate>
  <CharactersWithSpaces>3442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 para peligros de pantallas de visualización y posturales (peligros de oficina) </dc:title>
  <dc:creator>45001Academy</dc:creator>
  <dc:description>©2020 Esta plantilla puede ser utilizada por clientes de Advisera Expert Solutions Ltd. www.advisera.com según el Contrato de licencia.</dc:description>
  <cp:lastModifiedBy>45001Academy</cp:lastModifiedBy>
  <cp:revision>8</cp:revision>
  <dcterms:created xsi:type="dcterms:W3CDTF">2019-08-26T09:23:00Z</dcterms:created>
  <dcterms:modified xsi:type="dcterms:W3CDTF">2020-02-18T13:37:00Z</dcterms:modified>
</cp:coreProperties>
</file>