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C36CF" w14:textId="77777777" w:rsidR="00C77B9C" w:rsidRDefault="00C77B9C" w:rsidP="00C77B9C">
      <w:pPr>
        <w:jc w:val="center"/>
      </w:pPr>
      <w:r>
        <w:t>** VERSIÓN DE MUESTRA GRATIS **</w:t>
      </w:r>
    </w:p>
    <w:p w14:paraId="0DA09995" w14:textId="77777777" w:rsidR="00917C7E" w:rsidRDefault="00917C7E" w:rsidP="00917C7E">
      <w:pPr>
        <w:jc w:val="center"/>
        <w:rPr>
          <w:lang w:val="es-ES_tradnl"/>
        </w:rPr>
      </w:pPr>
      <w:r>
        <w:rPr>
          <w:lang w:val="es-ES_tradnl"/>
        </w:rPr>
        <w:t>Gracias por descargar la vista previa gratuita del Paquete Premium de documentos sobre ISO 27001 e ISO 22301.</w:t>
      </w:r>
    </w:p>
    <w:p w14:paraId="77AF2983" w14:textId="77777777" w:rsidR="003145A4" w:rsidRPr="000965F4" w:rsidRDefault="003145A4">
      <w:pPr>
        <w:rPr>
          <w:lang w:val="es-ES_tradnl"/>
        </w:rPr>
      </w:pPr>
    </w:p>
    <w:p w14:paraId="2DE61503" w14:textId="77777777" w:rsidR="003145A4" w:rsidRPr="000965F4" w:rsidRDefault="003145A4">
      <w:pPr>
        <w:rPr>
          <w:lang w:val="es-ES_tradnl"/>
        </w:rPr>
      </w:pPr>
    </w:p>
    <w:p w14:paraId="6EC0CEFB" w14:textId="77777777" w:rsidR="003145A4" w:rsidRPr="000965F4" w:rsidRDefault="003145A4">
      <w:pPr>
        <w:rPr>
          <w:lang w:val="es-ES_tradnl"/>
        </w:rPr>
      </w:pPr>
    </w:p>
    <w:p w14:paraId="75D16A8B" w14:textId="77777777" w:rsidR="003145A4" w:rsidRPr="000965F4" w:rsidRDefault="003145A4">
      <w:pPr>
        <w:rPr>
          <w:lang w:val="es-ES_tradnl"/>
        </w:rPr>
      </w:pPr>
    </w:p>
    <w:p w14:paraId="7DF13DF8" w14:textId="34DD9CB7" w:rsidR="003145A4" w:rsidRPr="000965F4" w:rsidRDefault="003145A4" w:rsidP="003D47C6">
      <w:pPr>
        <w:tabs>
          <w:tab w:val="left" w:pos="1350"/>
          <w:tab w:val="center" w:pos="4536"/>
        </w:tabs>
        <w:jc w:val="center"/>
        <w:rPr>
          <w:lang w:val="es-ES_tradnl"/>
        </w:rPr>
      </w:pPr>
      <w:commentRangeStart w:id="0"/>
      <w:r w:rsidRPr="000965F4">
        <w:rPr>
          <w:lang w:val="es-ES_tradnl"/>
        </w:rPr>
        <w:t>[logo de la organización]</w:t>
      </w:r>
      <w:commentRangeEnd w:id="0"/>
      <w:r w:rsidR="003D47C6" w:rsidRPr="000965F4">
        <w:rPr>
          <w:rStyle w:val="CommentReference"/>
        </w:rPr>
        <w:commentReference w:id="0"/>
      </w:r>
    </w:p>
    <w:p w14:paraId="2AE34D74" w14:textId="77777777" w:rsidR="003145A4" w:rsidRPr="000965F4" w:rsidRDefault="003145A4" w:rsidP="003145A4">
      <w:pPr>
        <w:jc w:val="center"/>
        <w:rPr>
          <w:lang w:val="es-ES_tradnl"/>
        </w:rPr>
      </w:pPr>
      <w:r w:rsidRPr="000965F4">
        <w:rPr>
          <w:lang w:val="es-ES_tradnl"/>
        </w:rPr>
        <w:t>[nombre de la organización]</w:t>
      </w:r>
    </w:p>
    <w:p w14:paraId="6D1F2671" w14:textId="77777777" w:rsidR="003145A4" w:rsidRPr="000965F4" w:rsidRDefault="003145A4" w:rsidP="003145A4">
      <w:pPr>
        <w:jc w:val="center"/>
        <w:rPr>
          <w:lang w:val="es-ES_tradnl"/>
        </w:rPr>
      </w:pPr>
    </w:p>
    <w:p w14:paraId="5F12ABF1" w14:textId="77777777" w:rsidR="003145A4" w:rsidRPr="000965F4" w:rsidRDefault="003145A4" w:rsidP="003145A4">
      <w:pPr>
        <w:jc w:val="center"/>
        <w:rPr>
          <w:lang w:val="es-ES_tradnl"/>
        </w:rPr>
      </w:pPr>
    </w:p>
    <w:p w14:paraId="6A5B3628" w14:textId="77777777" w:rsidR="003145A4" w:rsidRPr="000965F4" w:rsidRDefault="003145A4" w:rsidP="003145A4">
      <w:pPr>
        <w:jc w:val="center"/>
        <w:rPr>
          <w:b/>
          <w:sz w:val="32"/>
          <w:szCs w:val="32"/>
          <w:lang w:val="es-ES_tradnl"/>
        </w:rPr>
      </w:pPr>
      <w:commentRangeStart w:id="1"/>
      <w:r w:rsidRPr="000965F4">
        <w:rPr>
          <w:b/>
          <w:sz w:val="32"/>
          <w:lang w:val="es-ES_tradnl"/>
        </w:rPr>
        <w:t>PROCEDIMIENTO PARA GESTIÓN DE INCIDENTES</w:t>
      </w:r>
      <w:commentRangeEnd w:id="1"/>
      <w:r w:rsidR="003D47C6" w:rsidRPr="000965F4">
        <w:rPr>
          <w:rStyle w:val="CommentReference"/>
        </w:rPr>
        <w:commentReference w:id="1"/>
      </w:r>
    </w:p>
    <w:p w14:paraId="4839952A" w14:textId="77777777" w:rsidR="003145A4" w:rsidRPr="000965F4" w:rsidRDefault="003145A4" w:rsidP="003145A4">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951"/>
        <w:gridCol w:w="6121"/>
      </w:tblGrid>
      <w:tr w:rsidR="003145A4" w:rsidRPr="000965F4" w14:paraId="739886CA" w14:textId="77777777" w:rsidTr="003D47C6">
        <w:tc>
          <w:tcPr>
            <w:tcW w:w="2988" w:type="dxa"/>
          </w:tcPr>
          <w:p w14:paraId="641C5707" w14:textId="77777777" w:rsidR="003145A4" w:rsidRPr="000965F4" w:rsidRDefault="003145A4" w:rsidP="003145A4">
            <w:pPr>
              <w:rPr>
                <w:lang w:val="es-ES_tradnl"/>
              </w:rPr>
            </w:pPr>
            <w:commentRangeStart w:id="2"/>
            <w:r w:rsidRPr="000965F4">
              <w:rPr>
                <w:lang w:val="es-ES_tradnl"/>
              </w:rPr>
              <w:t>Código:</w:t>
            </w:r>
            <w:commentRangeEnd w:id="2"/>
            <w:r w:rsidR="003D47C6" w:rsidRPr="000965F4">
              <w:rPr>
                <w:rStyle w:val="CommentReference"/>
              </w:rPr>
              <w:commentReference w:id="2"/>
            </w:r>
          </w:p>
        </w:tc>
        <w:tc>
          <w:tcPr>
            <w:tcW w:w="6300" w:type="dxa"/>
          </w:tcPr>
          <w:p w14:paraId="2E43A187" w14:textId="77777777" w:rsidR="003145A4" w:rsidRPr="000965F4" w:rsidRDefault="003145A4" w:rsidP="003145A4">
            <w:pPr>
              <w:rPr>
                <w:lang w:val="es-ES_tradnl"/>
              </w:rPr>
            </w:pPr>
          </w:p>
        </w:tc>
      </w:tr>
      <w:tr w:rsidR="003145A4" w:rsidRPr="000965F4" w14:paraId="374E06BF" w14:textId="77777777" w:rsidTr="003D47C6">
        <w:tc>
          <w:tcPr>
            <w:tcW w:w="2988" w:type="dxa"/>
          </w:tcPr>
          <w:p w14:paraId="3D77EFEA" w14:textId="77777777" w:rsidR="003145A4" w:rsidRPr="000965F4" w:rsidRDefault="003145A4" w:rsidP="003145A4">
            <w:pPr>
              <w:rPr>
                <w:lang w:val="es-ES_tradnl"/>
              </w:rPr>
            </w:pPr>
            <w:r w:rsidRPr="000965F4">
              <w:rPr>
                <w:lang w:val="es-ES_tradnl"/>
              </w:rPr>
              <w:t>Versión:</w:t>
            </w:r>
          </w:p>
        </w:tc>
        <w:tc>
          <w:tcPr>
            <w:tcW w:w="6300" w:type="dxa"/>
          </w:tcPr>
          <w:p w14:paraId="3D3BB9A7" w14:textId="77777777" w:rsidR="003145A4" w:rsidRPr="000965F4" w:rsidRDefault="003145A4" w:rsidP="003145A4">
            <w:pPr>
              <w:rPr>
                <w:lang w:val="es-ES_tradnl"/>
              </w:rPr>
            </w:pPr>
          </w:p>
        </w:tc>
      </w:tr>
      <w:tr w:rsidR="003145A4" w:rsidRPr="000965F4" w14:paraId="33ED7F32" w14:textId="77777777" w:rsidTr="003D47C6">
        <w:tc>
          <w:tcPr>
            <w:tcW w:w="2988" w:type="dxa"/>
          </w:tcPr>
          <w:p w14:paraId="4765A760" w14:textId="77777777" w:rsidR="003145A4" w:rsidRPr="000965F4" w:rsidRDefault="003145A4" w:rsidP="003145A4">
            <w:pPr>
              <w:rPr>
                <w:lang w:val="es-ES_tradnl"/>
              </w:rPr>
            </w:pPr>
            <w:r w:rsidRPr="000965F4">
              <w:rPr>
                <w:lang w:val="es-ES_tradnl"/>
              </w:rPr>
              <w:t>Fecha de la versión:</w:t>
            </w:r>
          </w:p>
        </w:tc>
        <w:tc>
          <w:tcPr>
            <w:tcW w:w="6300" w:type="dxa"/>
          </w:tcPr>
          <w:p w14:paraId="21D2ED7C" w14:textId="77777777" w:rsidR="003145A4" w:rsidRPr="000965F4" w:rsidRDefault="003145A4" w:rsidP="003145A4">
            <w:pPr>
              <w:rPr>
                <w:lang w:val="es-ES_tradnl"/>
              </w:rPr>
            </w:pPr>
          </w:p>
        </w:tc>
      </w:tr>
      <w:tr w:rsidR="003145A4" w:rsidRPr="000965F4" w14:paraId="117EE384" w14:textId="77777777" w:rsidTr="003D47C6">
        <w:tc>
          <w:tcPr>
            <w:tcW w:w="2988" w:type="dxa"/>
          </w:tcPr>
          <w:p w14:paraId="39357024" w14:textId="77777777" w:rsidR="003145A4" w:rsidRPr="000965F4" w:rsidRDefault="003145A4" w:rsidP="003145A4">
            <w:pPr>
              <w:rPr>
                <w:lang w:val="es-ES_tradnl"/>
              </w:rPr>
            </w:pPr>
            <w:r w:rsidRPr="000965F4">
              <w:rPr>
                <w:lang w:val="es-ES_tradnl"/>
              </w:rPr>
              <w:t>Creado por:</w:t>
            </w:r>
          </w:p>
        </w:tc>
        <w:tc>
          <w:tcPr>
            <w:tcW w:w="6300" w:type="dxa"/>
          </w:tcPr>
          <w:p w14:paraId="521BD9C9" w14:textId="77777777" w:rsidR="003145A4" w:rsidRPr="000965F4" w:rsidRDefault="003145A4" w:rsidP="003145A4">
            <w:pPr>
              <w:rPr>
                <w:lang w:val="es-ES_tradnl"/>
              </w:rPr>
            </w:pPr>
          </w:p>
        </w:tc>
      </w:tr>
      <w:tr w:rsidR="003145A4" w:rsidRPr="000965F4" w14:paraId="73F5AB7E" w14:textId="77777777" w:rsidTr="003D47C6">
        <w:tc>
          <w:tcPr>
            <w:tcW w:w="2988" w:type="dxa"/>
          </w:tcPr>
          <w:p w14:paraId="4BEAFD38" w14:textId="77777777" w:rsidR="003145A4" w:rsidRPr="000965F4" w:rsidRDefault="003145A4" w:rsidP="003145A4">
            <w:pPr>
              <w:rPr>
                <w:lang w:val="es-ES_tradnl"/>
              </w:rPr>
            </w:pPr>
            <w:r w:rsidRPr="000965F4">
              <w:rPr>
                <w:lang w:val="es-ES_tradnl"/>
              </w:rPr>
              <w:t>Aprobado por:</w:t>
            </w:r>
          </w:p>
        </w:tc>
        <w:tc>
          <w:tcPr>
            <w:tcW w:w="6300" w:type="dxa"/>
          </w:tcPr>
          <w:p w14:paraId="11012503" w14:textId="77777777" w:rsidR="003145A4" w:rsidRPr="000965F4" w:rsidRDefault="003145A4" w:rsidP="003145A4">
            <w:pPr>
              <w:rPr>
                <w:lang w:val="es-ES_tradnl"/>
              </w:rPr>
            </w:pPr>
          </w:p>
        </w:tc>
      </w:tr>
      <w:tr w:rsidR="003145A4" w:rsidRPr="000965F4" w14:paraId="1E30CF5F" w14:textId="77777777" w:rsidTr="003D47C6">
        <w:tc>
          <w:tcPr>
            <w:tcW w:w="2988" w:type="dxa"/>
          </w:tcPr>
          <w:p w14:paraId="32C104F3" w14:textId="77777777" w:rsidR="003145A4" w:rsidRPr="000965F4" w:rsidRDefault="003145A4" w:rsidP="003145A4">
            <w:pPr>
              <w:rPr>
                <w:lang w:val="es-ES_tradnl"/>
              </w:rPr>
            </w:pPr>
            <w:r w:rsidRPr="000965F4">
              <w:rPr>
                <w:lang w:val="es-ES_tradnl"/>
              </w:rPr>
              <w:t>Nivel de confidencialidad:</w:t>
            </w:r>
          </w:p>
        </w:tc>
        <w:tc>
          <w:tcPr>
            <w:tcW w:w="6300" w:type="dxa"/>
          </w:tcPr>
          <w:p w14:paraId="31E7A1A4" w14:textId="77777777" w:rsidR="003145A4" w:rsidRPr="000965F4" w:rsidRDefault="003145A4" w:rsidP="003145A4">
            <w:pPr>
              <w:rPr>
                <w:lang w:val="es-ES_tradnl"/>
              </w:rPr>
            </w:pPr>
          </w:p>
        </w:tc>
      </w:tr>
    </w:tbl>
    <w:p w14:paraId="51902B3B" w14:textId="77777777" w:rsidR="003145A4" w:rsidRPr="000965F4" w:rsidRDefault="003145A4" w:rsidP="003145A4">
      <w:pPr>
        <w:rPr>
          <w:lang w:val="es-ES_tradnl"/>
        </w:rPr>
      </w:pPr>
    </w:p>
    <w:p w14:paraId="22D7475C" w14:textId="77777777" w:rsidR="003145A4" w:rsidRPr="000965F4" w:rsidRDefault="003145A4" w:rsidP="003145A4">
      <w:pPr>
        <w:rPr>
          <w:lang w:val="es-ES_tradnl"/>
        </w:rPr>
      </w:pPr>
    </w:p>
    <w:p w14:paraId="37D94E7E" w14:textId="77777777" w:rsidR="003145A4" w:rsidRPr="000965F4" w:rsidRDefault="003145A4" w:rsidP="003145A4">
      <w:pPr>
        <w:rPr>
          <w:b/>
          <w:sz w:val="28"/>
          <w:szCs w:val="28"/>
          <w:lang w:val="es-ES_tradnl"/>
        </w:rPr>
      </w:pPr>
      <w:r w:rsidRPr="000965F4">
        <w:rPr>
          <w:lang w:val="es-ES_tradnl"/>
        </w:rPr>
        <w:br w:type="page"/>
      </w:r>
      <w:r w:rsidRPr="000965F4">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3145A4" w:rsidRPr="000965F4" w14:paraId="49CB6CB3" w14:textId="77777777" w:rsidTr="003145A4">
        <w:tc>
          <w:tcPr>
            <w:tcW w:w="1384" w:type="dxa"/>
          </w:tcPr>
          <w:p w14:paraId="26A508D9" w14:textId="77777777" w:rsidR="003145A4" w:rsidRPr="000965F4" w:rsidRDefault="003145A4" w:rsidP="003145A4">
            <w:pPr>
              <w:rPr>
                <w:b/>
                <w:lang w:val="es-ES_tradnl"/>
              </w:rPr>
            </w:pPr>
            <w:r w:rsidRPr="000965F4">
              <w:rPr>
                <w:b/>
                <w:lang w:val="es-ES_tradnl"/>
              </w:rPr>
              <w:t>Fecha</w:t>
            </w:r>
          </w:p>
        </w:tc>
        <w:tc>
          <w:tcPr>
            <w:tcW w:w="992" w:type="dxa"/>
          </w:tcPr>
          <w:p w14:paraId="245134D7" w14:textId="77777777" w:rsidR="003145A4" w:rsidRPr="000965F4" w:rsidRDefault="003145A4" w:rsidP="003145A4">
            <w:pPr>
              <w:rPr>
                <w:b/>
                <w:lang w:val="es-ES_tradnl"/>
              </w:rPr>
            </w:pPr>
            <w:r w:rsidRPr="000965F4">
              <w:rPr>
                <w:b/>
                <w:lang w:val="es-ES_tradnl"/>
              </w:rPr>
              <w:t>Versión</w:t>
            </w:r>
          </w:p>
        </w:tc>
        <w:tc>
          <w:tcPr>
            <w:tcW w:w="1560" w:type="dxa"/>
          </w:tcPr>
          <w:p w14:paraId="5A64E4EF" w14:textId="77777777" w:rsidR="003145A4" w:rsidRPr="000965F4" w:rsidRDefault="003145A4" w:rsidP="003145A4">
            <w:pPr>
              <w:rPr>
                <w:b/>
                <w:lang w:val="es-ES_tradnl"/>
              </w:rPr>
            </w:pPr>
            <w:r w:rsidRPr="000965F4">
              <w:rPr>
                <w:b/>
                <w:lang w:val="es-ES_tradnl"/>
              </w:rPr>
              <w:t>Creado por</w:t>
            </w:r>
          </w:p>
        </w:tc>
        <w:tc>
          <w:tcPr>
            <w:tcW w:w="5352" w:type="dxa"/>
          </w:tcPr>
          <w:p w14:paraId="6BAF93F1" w14:textId="77777777" w:rsidR="003145A4" w:rsidRPr="000965F4" w:rsidRDefault="003145A4" w:rsidP="003145A4">
            <w:pPr>
              <w:rPr>
                <w:b/>
                <w:lang w:val="es-ES_tradnl"/>
              </w:rPr>
            </w:pPr>
            <w:r w:rsidRPr="000965F4">
              <w:rPr>
                <w:b/>
                <w:lang w:val="es-ES_tradnl"/>
              </w:rPr>
              <w:t>Descripción de la modificación</w:t>
            </w:r>
          </w:p>
        </w:tc>
      </w:tr>
      <w:tr w:rsidR="003145A4" w:rsidRPr="000965F4" w14:paraId="25796174" w14:textId="77777777" w:rsidTr="003145A4">
        <w:tc>
          <w:tcPr>
            <w:tcW w:w="1384" w:type="dxa"/>
          </w:tcPr>
          <w:p w14:paraId="1C15FB73" w14:textId="5366065F" w:rsidR="003145A4" w:rsidRPr="000965F4" w:rsidRDefault="003145A4" w:rsidP="003145A4">
            <w:pPr>
              <w:rPr>
                <w:lang w:val="es-ES_tradnl"/>
              </w:rPr>
            </w:pPr>
          </w:p>
        </w:tc>
        <w:tc>
          <w:tcPr>
            <w:tcW w:w="992" w:type="dxa"/>
          </w:tcPr>
          <w:p w14:paraId="125C3E40" w14:textId="77777777" w:rsidR="003145A4" w:rsidRPr="000965F4" w:rsidRDefault="003145A4" w:rsidP="003145A4">
            <w:pPr>
              <w:rPr>
                <w:lang w:val="es-ES_tradnl"/>
              </w:rPr>
            </w:pPr>
            <w:r w:rsidRPr="000965F4">
              <w:rPr>
                <w:lang w:val="es-ES_tradnl"/>
              </w:rPr>
              <w:t>0.1</w:t>
            </w:r>
          </w:p>
        </w:tc>
        <w:tc>
          <w:tcPr>
            <w:tcW w:w="1560" w:type="dxa"/>
          </w:tcPr>
          <w:p w14:paraId="77CCDE0F" w14:textId="498B66E9" w:rsidR="003145A4" w:rsidRPr="000965F4" w:rsidRDefault="003D47C6" w:rsidP="003145A4">
            <w:pPr>
              <w:rPr>
                <w:lang w:val="es-ES_tradnl"/>
              </w:rPr>
            </w:pPr>
            <w:r w:rsidRPr="000965F4">
              <w:rPr>
                <w:lang w:val="es-ES_tradnl"/>
              </w:rPr>
              <w:t>Advisera</w:t>
            </w:r>
          </w:p>
        </w:tc>
        <w:tc>
          <w:tcPr>
            <w:tcW w:w="5352" w:type="dxa"/>
          </w:tcPr>
          <w:p w14:paraId="096FEA3A" w14:textId="77777777" w:rsidR="003145A4" w:rsidRPr="000965F4" w:rsidRDefault="003145A4" w:rsidP="003145A4">
            <w:pPr>
              <w:rPr>
                <w:lang w:val="es-ES_tradnl"/>
              </w:rPr>
            </w:pPr>
            <w:r w:rsidRPr="000965F4">
              <w:rPr>
                <w:lang w:val="es-ES_tradnl"/>
              </w:rPr>
              <w:t>Descripción básica del documento</w:t>
            </w:r>
          </w:p>
        </w:tc>
      </w:tr>
      <w:tr w:rsidR="003145A4" w:rsidRPr="000965F4" w14:paraId="3A0CEEFA" w14:textId="77777777" w:rsidTr="003145A4">
        <w:tc>
          <w:tcPr>
            <w:tcW w:w="1384" w:type="dxa"/>
          </w:tcPr>
          <w:p w14:paraId="3C9C6353" w14:textId="77777777" w:rsidR="003145A4" w:rsidRPr="000965F4" w:rsidRDefault="003145A4" w:rsidP="003145A4">
            <w:pPr>
              <w:rPr>
                <w:lang w:val="es-ES_tradnl"/>
              </w:rPr>
            </w:pPr>
          </w:p>
        </w:tc>
        <w:tc>
          <w:tcPr>
            <w:tcW w:w="992" w:type="dxa"/>
          </w:tcPr>
          <w:p w14:paraId="569B4C3B" w14:textId="77777777" w:rsidR="003145A4" w:rsidRPr="000965F4" w:rsidRDefault="003145A4" w:rsidP="003145A4">
            <w:pPr>
              <w:rPr>
                <w:lang w:val="es-ES_tradnl"/>
              </w:rPr>
            </w:pPr>
          </w:p>
        </w:tc>
        <w:tc>
          <w:tcPr>
            <w:tcW w:w="1560" w:type="dxa"/>
          </w:tcPr>
          <w:p w14:paraId="1EC84E8C" w14:textId="77777777" w:rsidR="003145A4" w:rsidRPr="000965F4" w:rsidRDefault="003145A4" w:rsidP="003145A4">
            <w:pPr>
              <w:rPr>
                <w:lang w:val="es-ES_tradnl"/>
              </w:rPr>
            </w:pPr>
          </w:p>
        </w:tc>
        <w:tc>
          <w:tcPr>
            <w:tcW w:w="5352" w:type="dxa"/>
          </w:tcPr>
          <w:p w14:paraId="057A25E8" w14:textId="77777777" w:rsidR="003145A4" w:rsidRPr="000965F4" w:rsidRDefault="003145A4" w:rsidP="003145A4">
            <w:pPr>
              <w:rPr>
                <w:lang w:val="es-ES_tradnl"/>
              </w:rPr>
            </w:pPr>
          </w:p>
        </w:tc>
      </w:tr>
      <w:tr w:rsidR="003145A4" w:rsidRPr="000965F4" w14:paraId="054199D8" w14:textId="77777777" w:rsidTr="003145A4">
        <w:tc>
          <w:tcPr>
            <w:tcW w:w="1384" w:type="dxa"/>
          </w:tcPr>
          <w:p w14:paraId="1D38C16B" w14:textId="77777777" w:rsidR="003145A4" w:rsidRPr="000965F4" w:rsidRDefault="003145A4" w:rsidP="003145A4">
            <w:pPr>
              <w:rPr>
                <w:lang w:val="es-ES_tradnl"/>
              </w:rPr>
            </w:pPr>
          </w:p>
        </w:tc>
        <w:tc>
          <w:tcPr>
            <w:tcW w:w="992" w:type="dxa"/>
          </w:tcPr>
          <w:p w14:paraId="2560DC1F" w14:textId="77777777" w:rsidR="003145A4" w:rsidRPr="000965F4" w:rsidRDefault="003145A4" w:rsidP="003145A4">
            <w:pPr>
              <w:rPr>
                <w:lang w:val="es-ES_tradnl"/>
              </w:rPr>
            </w:pPr>
          </w:p>
        </w:tc>
        <w:tc>
          <w:tcPr>
            <w:tcW w:w="1560" w:type="dxa"/>
          </w:tcPr>
          <w:p w14:paraId="0FE95839" w14:textId="77777777" w:rsidR="003145A4" w:rsidRPr="000965F4" w:rsidRDefault="003145A4" w:rsidP="003145A4">
            <w:pPr>
              <w:rPr>
                <w:lang w:val="es-ES_tradnl"/>
              </w:rPr>
            </w:pPr>
          </w:p>
        </w:tc>
        <w:tc>
          <w:tcPr>
            <w:tcW w:w="5352" w:type="dxa"/>
          </w:tcPr>
          <w:p w14:paraId="05EA36B6" w14:textId="77777777" w:rsidR="003145A4" w:rsidRPr="000965F4" w:rsidRDefault="003145A4" w:rsidP="003145A4">
            <w:pPr>
              <w:rPr>
                <w:lang w:val="es-ES_tradnl"/>
              </w:rPr>
            </w:pPr>
          </w:p>
        </w:tc>
      </w:tr>
      <w:tr w:rsidR="003145A4" w:rsidRPr="000965F4" w14:paraId="03B4C3EC" w14:textId="77777777" w:rsidTr="003145A4">
        <w:tc>
          <w:tcPr>
            <w:tcW w:w="1384" w:type="dxa"/>
          </w:tcPr>
          <w:p w14:paraId="40B7B003" w14:textId="77777777" w:rsidR="003145A4" w:rsidRPr="000965F4" w:rsidRDefault="003145A4" w:rsidP="003145A4">
            <w:pPr>
              <w:rPr>
                <w:lang w:val="es-ES_tradnl"/>
              </w:rPr>
            </w:pPr>
          </w:p>
        </w:tc>
        <w:tc>
          <w:tcPr>
            <w:tcW w:w="992" w:type="dxa"/>
          </w:tcPr>
          <w:p w14:paraId="61E833F0" w14:textId="77777777" w:rsidR="003145A4" w:rsidRPr="000965F4" w:rsidRDefault="003145A4" w:rsidP="003145A4">
            <w:pPr>
              <w:rPr>
                <w:lang w:val="es-ES_tradnl"/>
              </w:rPr>
            </w:pPr>
          </w:p>
        </w:tc>
        <w:tc>
          <w:tcPr>
            <w:tcW w:w="1560" w:type="dxa"/>
          </w:tcPr>
          <w:p w14:paraId="241D57A7" w14:textId="77777777" w:rsidR="003145A4" w:rsidRPr="000965F4" w:rsidRDefault="003145A4" w:rsidP="003145A4">
            <w:pPr>
              <w:rPr>
                <w:lang w:val="es-ES_tradnl"/>
              </w:rPr>
            </w:pPr>
          </w:p>
        </w:tc>
        <w:tc>
          <w:tcPr>
            <w:tcW w:w="5352" w:type="dxa"/>
          </w:tcPr>
          <w:p w14:paraId="14B876DD" w14:textId="77777777" w:rsidR="003145A4" w:rsidRPr="000965F4" w:rsidRDefault="003145A4" w:rsidP="003145A4">
            <w:pPr>
              <w:rPr>
                <w:lang w:val="es-ES_tradnl"/>
              </w:rPr>
            </w:pPr>
          </w:p>
        </w:tc>
      </w:tr>
      <w:tr w:rsidR="003145A4" w:rsidRPr="000965F4" w14:paraId="09B70E3D" w14:textId="77777777" w:rsidTr="003145A4">
        <w:tc>
          <w:tcPr>
            <w:tcW w:w="1384" w:type="dxa"/>
          </w:tcPr>
          <w:p w14:paraId="48CCDAB9" w14:textId="77777777" w:rsidR="003145A4" w:rsidRPr="000965F4" w:rsidRDefault="003145A4" w:rsidP="003145A4">
            <w:pPr>
              <w:rPr>
                <w:lang w:val="es-ES_tradnl"/>
              </w:rPr>
            </w:pPr>
          </w:p>
        </w:tc>
        <w:tc>
          <w:tcPr>
            <w:tcW w:w="992" w:type="dxa"/>
          </w:tcPr>
          <w:p w14:paraId="75EFC891" w14:textId="77777777" w:rsidR="003145A4" w:rsidRPr="000965F4" w:rsidRDefault="003145A4" w:rsidP="003145A4">
            <w:pPr>
              <w:rPr>
                <w:lang w:val="es-ES_tradnl"/>
              </w:rPr>
            </w:pPr>
          </w:p>
        </w:tc>
        <w:tc>
          <w:tcPr>
            <w:tcW w:w="1560" w:type="dxa"/>
          </w:tcPr>
          <w:p w14:paraId="0AEE48F5" w14:textId="77777777" w:rsidR="003145A4" w:rsidRPr="000965F4" w:rsidRDefault="003145A4" w:rsidP="003145A4">
            <w:pPr>
              <w:rPr>
                <w:lang w:val="es-ES_tradnl"/>
              </w:rPr>
            </w:pPr>
          </w:p>
        </w:tc>
        <w:tc>
          <w:tcPr>
            <w:tcW w:w="5352" w:type="dxa"/>
          </w:tcPr>
          <w:p w14:paraId="7271903B" w14:textId="77777777" w:rsidR="003145A4" w:rsidRPr="000965F4" w:rsidRDefault="003145A4" w:rsidP="003145A4">
            <w:pPr>
              <w:rPr>
                <w:lang w:val="es-ES_tradnl"/>
              </w:rPr>
            </w:pPr>
          </w:p>
        </w:tc>
      </w:tr>
      <w:tr w:rsidR="003145A4" w:rsidRPr="000965F4" w14:paraId="5166C19F" w14:textId="77777777" w:rsidTr="003145A4">
        <w:tc>
          <w:tcPr>
            <w:tcW w:w="1384" w:type="dxa"/>
          </w:tcPr>
          <w:p w14:paraId="4EA9F5BA" w14:textId="77777777" w:rsidR="003145A4" w:rsidRPr="000965F4" w:rsidRDefault="003145A4" w:rsidP="003145A4">
            <w:pPr>
              <w:rPr>
                <w:lang w:val="es-ES_tradnl"/>
              </w:rPr>
            </w:pPr>
          </w:p>
        </w:tc>
        <w:tc>
          <w:tcPr>
            <w:tcW w:w="992" w:type="dxa"/>
          </w:tcPr>
          <w:p w14:paraId="6944C9EB" w14:textId="77777777" w:rsidR="003145A4" w:rsidRPr="000965F4" w:rsidRDefault="003145A4" w:rsidP="003145A4">
            <w:pPr>
              <w:rPr>
                <w:lang w:val="es-ES_tradnl"/>
              </w:rPr>
            </w:pPr>
          </w:p>
        </w:tc>
        <w:tc>
          <w:tcPr>
            <w:tcW w:w="1560" w:type="dxa"/>
          </w:tcPr>
          <w:p w14:paraId="0F03250D" w14:textId="77777777" w:rsidR="003145A4" w:rsidRPr="000965F4" w:rsidRDefault="003145A4" w:rsidP="003145A4">
            <w:pPr>
              <w:rPr>
                <w:lang w:val="es-ES_tradnl"/>
              </w:rPr>
            </w:pPr>
          </w:p>
        </w:tc>
        <w:tc>
          <w:tcPr>
            <w:tcW w:w="5352" w:type="dxa"/>
          </w:tcPr>
          <w:p w14:paraId="06B10DB0" w14:textId="77777777" w:rsidR="003145A4" w:rsidRPr="000965F4" w:rsidRDefault="003145A4" w:rsidP="003145A4">
            <w:pPr>
              <w:rPr>
                <w:lang w:val="es-ES_tradnl"/>
              </w:rPr>
            </w:pPr>
          </w:p>
        </w:tc>
      </w:tr>
      <w:tr w:rsidR="003145A4" w:rsidRPr="000965F4" w14:paraId="4671D280" w14:textId="77777777" w:rsidTr="003145A4">
        <w:tc>
          <w:tcPr>
            <w:tcW w:w="1384" w:type="dxa"/>
          </w:tcPr>
          <w:p w14:paraId="6E1EE2CD" w14:textId="77777777" w:rsidR="003145A4" w:rsidRPr="000965F4" w:rsidRDefault="003145A4" w:rsidP="003145A4">
            <w:pPr>
              <w:rPr>
                <w:lang w:val="es-ES_tradnl"/>
              </w:rPr>
            </w:pPr>
          </w:p>
        </w:tc>
        <w:tc>
          <w:tcPr>
            <w:tcW w:w="992" w:type="dxa"/>
          </w:tcPr>
          <w:p w14:paraId="31EFBDD9" w14:textId="77777777" w:rsidR="003145A4" w:rsidRPr="000965F4" w:rsidRDefault="003145A4" w:rsidP="003145A4">
            <w:pPr>
              <w:rPr>
                <w:lang w:val="es-ES_tradnl"/>
              </w:rPr>
            </w:pPr>
          </w:p>
        </w:tc>
        <w:tc>
          <w:tcPr>
            <w:tcW w:w="1560" w:type="dxa"/>
          </w:tcPr>
          <w:p w14:paraId="5552EC8C" w14:textId="77777777" w:rsidR="003145A4" w:rsidRPr="000965F4" w:rsidRDefault="003145A4" w:rsidP="003145A4">
            <w:pPr>
              <w:rPr>
                <w:lang w:val="es-ES_tradnl"/>
              </w:rPr>
            </w:pPr>
          </w:p>
        </w:tc>
        <w:tc>
          <w:tcPr>
            <w:tcW w:w="5352" w:type="dxa"/>
          </w:tcPr>
          <w:p w14:paraId="694991F8" w14:textId="77777777" w:rsidR="003145A4" w:rsidRPr="000965F4" w:rsidRDefault="003145A4" w:rsidP="003145A4">
            <w:pPr>
              <w:rPr>
                <w:lang w:val="es-ES_tradnl"/>
              </w:rPr>
            </w:pPr>
          </w:p>
        </w:tc>
      </w:tr>
    </w:tbl>
    <w:p w14:paraId="17A55890" w14:textId="77777777" w:rsidR="003145A4" w:rsidRPr="000965F4" w:rsidRDefault="003145A4" w:rsidP="003145A4">
      <w:pPr>
        <w:rPr>
          <w:lang w:val="es-ES_tradnl"/>
        </w:rPr>
      </w:pPr>
    </w:p>
    <w:p w14:paraId="3D433A8B" w14:textId="77777777" w:rsidR="003145A4" w:rsidRPr="000965F4" w:rsidRDefault="003145A4" w:rsidP="003145A4">
      <w:pPr>
        <w:rPr>
          <w:lang w:val="es-ES_tradnl"/>
        </w:rPr>
      </w:pPr>
    </w:p>
    <w:p w14:paraId="5729C31B" w14:textId="77777777" w:rsidR="003145A4" w:rsidRPr="000965F4" w:rsidRDefault="003145A4" w:rsidP="003145A4">
      <w:pPr>
        <w:rPr>
          <w:b/>
          <w:sz w:val="28"/>
          <w:szCs w:val="28"/>
          <w:lang w:val="es-ES_tradnl"/>
        </w:rPr>
      </w:pPr>
      <w:r w:rsidRPr="000965F4">
        <w:rPr>
          <w:b/>
          <w:sz w:val="28"/>
          <w:lang w:val="es-ES_tradnl"/>
        </w:rPr>
        <w:t>Tabla de contenido</w:t>
      </w:r>
    </w:p>
    <w:p w14:paraId="6802BED8" w14:textId="59389671" w:rsidR="000965F4" w:rsidRPr="000965F4" w:rsidRDefault="002F5C2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0965F4">
        <w:rPr>
          <w:lang w:val="es-ES_tradnl"/>
        </w:rPr>
        <w:fldChar w:fldCharType="begin"/>
      </w:r>
      <w:r w:rsidR="00E3001B" w:rsidRPr="000965F4">
        <w:rPr>
          <w:lang w:val="es-ES_tradnl"/>
        </w:rPr>
        <w:instrText xml:space="preserve"> TOC \o "1-3" \h \z \u </w:instrText>
      </w:r>
      <w:r w:rsidRPr="000965F4">
        <w:rPr>
          <w:lang w:val="es-ES_tradnl"/>
        </w:rPr>
        <w:fldChar w:fldCharType="separate"/>
      </w:r>
      <w:hyperlink w:anchor="_Toc129592229" w:history="1">
        <w:r w:rsidR="000965F4" w:rsidRPr="000965F4">
          <w:rPr>
            <w:rStyle w:val="Hyperlink"/>
            <w:noProof/>
            <w:lang w:val="es-ES_tradnl"/>
          </w:rPr>
          <w:t>1.</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Objetivo, alcance y usuarios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_Toc129592229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4C606113" w14:textId="4E85899F" w:rsidR="000965F4" w:rsidRPr="000965F4" w:rsidRDefault="0007167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30" w:history="1">
        <w:r w:rsidR="000965F4" w:rsidRPr="000965F4">
          <w:rPr>
            <w:rStyle w:val="Hyperlink"/>
            <w:noProof/>
            <w:lang w:val="es-ES_tradnl"/>
          </w:rPr>
          <w:t>2.</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Documentos de referencia</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_Toc129592230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2878F25E" w14:textId="659308FA" w:rsidR="000965F4" w:rsidRPr="000965F4" w:rsidRDefault="0007167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31" w:history="1">
        <w:r w:rsidR="000965F4" w:rsidRPr="000965F4">
          <w:rPr>
            <w:rStyle w:val="Hyperlink"/>
            <w:noProof/>
            <w:lang w:val="es-ES_tradnl"/>
          </w:rPr>
          <w:t>3.</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Gestión de incidentes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_Toc129592231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42F6B92B" w14:textId="689EC483"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2" w:history="1">
        <w:r w:rsidR="000965F4" w:rsidRPr="000965F4">
          <w:rPr>
            <w:rStyle w:val="Hyperlink"/>
            <w:noProof/>
            <w:lang w:val="es-ES_tradnl"/>
          </w:rPr>
          <w:t>3.1.</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Recepción y clasificación de incidentes, debilidades y eventos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_Toc129592232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3</w:t>
        </w:r>
        <w:r w:rsidR="000965F4" w:rsidRPr="000965F4">
          <w:rPr>
            <w:noProof/>
            <w:webHidden/>
            <w:lang w:val="es-ES_tradnl"/>
          </w:rPr>
          <w:fldChar w:fldCharType="end"/>
        </w:r>
      </w:hyperlink>
    </w:p>
    <w:p w14:paraId="0E2A893B" w14:textId="19C85593"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3" w:history="1">
        <w:r w:rsidR="000965F4" w:rsidRPr="000965F4">
          <w:rPr>
            <w:rStyle w:val="Hyperlink"/>
            <w:noProof/>
            <w:lang w:val="es-ES_tradnl"/>
          </w:rPr>
          <w:t>3.2.</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Proceso de tratamiento para debilidades o eventos de seguridad</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_Toc129592233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10DF5169" w14:textId="6CA61562"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4" w:history="1">
        <w:r w:rsidR="000965F4" w:rsidRPr="000965F4">
          <w:rPr>
            <w:rStyle w:val="Hyperlink"/>
            <w:noProof/>
            <w:lang w:val="es-ES_tradnl"/>
          </w:rPr>
          <w:t>3.3.</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Tratamiento de incidentes menores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_Toc129592234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6242ECBA" w14:textId="0347CE95"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5" w:history="1">
        <w:r w:rsidR="000965F4" w:rsidRPr="000965F4">
          <w:rPr>
            <w:rStyle w:val="Hyperlink"/>
            <w:noProof/>
            <w:lang w:val="es-ES_tradnl"/>
          </w:rPr>
          <w:t>3.4.</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Tratamiento de incidentes graves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_Toc129592235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3C8095A1" w14:textId="7693D138"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6" w:history="1">
        <w:r w:rsidR="000965F4" w:rsidRPr="000965F4">
          <w:rPr>
            <w:rStyle w:val="Hyperlink"/>
            <w:noProof/>
            <w:lang w:val="es-ES_tradnl"/>
          </w:rPr>
          <w:t>3.5.</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Aprendizaje a partir de los incidentes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_Toc129592236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2BF91735" w14:textId="0CB9E32F"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7" w:history="1">
        <w:r w:rsidR="000965F4" w:rsidRPr="000965F4">
          <w:rPr>
            <w:rStyle w:val="Hyperlink"/>
            <w:noProof/>
            <w:lang w:val="es-ES_tradnl"/>
          </w:rPr>
          <w:t>3.6.</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Acciones disciplinarias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_Toc129592237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0DFC1E4E" w14:textId="0DEB99B5" w:rsidR="000965F4" w:rsidRPr="000965F4" w:rsidRDefault="0007167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238" w:history="1">
        <w:r w:rsidR="000965F4" w:rsidRPr="000965F4">
          <w:rPr>
            <w:rStyle w:val="Hyperlink"/>
            <w:noProof/>
            <w:lang w:val="es-ES_tradnl"/>
          </w:rPr>
          <w:t>3.7.</w:t>
        </w:r>
        <w:r w:rsidR="000965F4" w:rsidRPr="000965F4">
          <w:rPr>
            <w:rFonts w:asciiTheme="minorHAnsi" w:eastAsiaTheme="minorEastAsia" w:hAnsiTheme="minorHAnsi" w:cstheme="minorBidi"/>
            <w:smallCaps w:val="0"/>
            <w:noProof/>
            <w:sz w:val="22"/>
            <w:szCs w:val="22"/>
            <w:lang w:val="es-ES_tradnl" w:eastAsia="en-US" w:bidi="ar-SA"/>
          </w:rPr>
          <w:tab/>
        </w:r>
        <w:r w:rsidR="000965F4" w:rsidRPr="000965F4">
          <w:rPr>
            <w:rStyle w:val="Hyperlink"/>
            <w:noProof/>
            <w:lang w:val="es-ES_tradnl"/>
          </w:rPr>
          <w:t>Recolección de evidencia</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_Toc129592238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4</w:t>
        </w:r>
        <w:r w:rsidR="000965F4" w:rsidRPr="000965F4">
          <w:rPr>
            <w:noProof/>
            <w:webHidden/>
            <w:lang w:val="es-ES_tradnl"/>
          </w:rPr>
          <w:fldChar w:fldCharType="end"/>
        </w:r>
      </w:hyperlink>
    </w:p>
    <w:p w14:paraId="1C2345D8" w14:textId="3CA3CB4D" w:rsidR="000965F4" w:rsidRPr="000965F4" w:rsidRDefault="0007167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39" w:history="1">
        <w:r w:rsidR="000965F4" w:rsidRPr="000965F4">
          <w:rPr>
            <w:rStyle w:val="Hyperlink"/>
            <w:noProof/>
            <w:lang w:val="es-ES_tradnl"/>
          </w:rPr>
          <w:t>4.</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Gestión de registros guardados en base a este documento</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_Toc129592239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5</w:t>
        </w:r>
        <w:r w:rsidR="000965F4" w:rsidRPr="000965F4">
          <w:rPr>
            <w:noProof/>
            <w:webHidden/>
            <w:lang w:val="es-ES_tradnl"/>
          </w:rPr>
          <w:fldChar w:fldCharType="end"/>
        </w:r>
      </w:hyperlink>
    </w:p>
    <w:p w14:paraId="103B2918" w14:textId="68CF6270" w:rsidR="000965F4" w:rsidRPr="000965F4" w:rsidRDefault="0007167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40" w:history="1">
        <w:r w:rsidR="000965F4" w:rsidRPr="000965F4">
          <w:rPr>
            <w:rStyle w:val="Hyperlink"/>
            <w:noProof/>
            <w:lang w:val="es-ES_tradnl"/>
          </w:rPr>
          <w:t>5.</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Validez y gestión de documentos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_Toc129592240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5</w:t>
        </w:r>
        <w:r w:rsidR="000965F4" w:rsidRPr="000965F4">
          <w:rPr>
            <w:noProof/>
            <w:webHidden/>
            <w:lang w:val="es-ES_tradnl"/>
          </w:rPr>
          <w:fldChar w:fldCharType="end"/>
        </w:r>
      </w:hyperlink>
    </w:p>
    <w:p w14:paraId="48A424FB" w14:textId="1EC554A2" w:rsidR="000965F4" w:rsidRPr="000965F4" w:rsidRDefault="0007167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241" w:history="1">
        <w:r w:rsidR="000965F4" w:rsidRPr="000965F4">
          <w:rPr>
            <w:rStyle w:val="Hyperlink"/>
            <w:noProof/>
            <w:lang w:val="es-ES_tradnl"/>
          </w:rPr>
          <w:t>6.</w:t>
        </w:r>
        <w:r w:rsidR="000965F4" w:rsidRPr="000965F4">
          <w:rPr>
            <w:rFonts w:asciiTheme="minorHAnsi" w:eastAsiaTheme="minorEastAsia" w:hAnsiTheme="minorHAnsi" w:cstheme="minorBidi"/>
            <w:b w:val="0"/>
            <w:bCs w:val="0"/>
            <w:caps w:val="0"/>
            <w:noProof/>
            <w:sz w:val="22"/>
            <w:szCs w:val="22"/>
            <w:lang w:val="es-ES_tradnl" w:eastAsia="en-US" w:bidi="ar-SA"/>
          </w:rPr>
          <w:tab/>
        </w:r>
        <w:r w:rsidR="000965F4" w:rsidRPr="000965F4">
          <w:rPr>
            <w:rStyle w:val="Hyperlink"/>
            <w:noProof/>
            <w:lang w:val="es-ES_tradnl"/>
          </w:rPr>
          <w:t>Apéndices</w:t>
        </w:r>
        <w:r w:rsidR="000965F4" w:rsidRPr="000965F4">
          <w:rPr>
            <w:noProof/>
            <w:webHidden/>
            <w:lang w:val="es-ES_tradnl"/>
          </w:rPr>
          <w:tab/>
        </w:r>
        <w:r w:rsidR="000965F4" w:rsidRPr="000965F4">
          <w:rPr>
            <w:noProof/>
            <w:webHidden/>
            <w:lang w:val="es-ES_tradnl"/>
          </w:rPr>
          <w:fldChar w:fldCharType="begin"/>
        </w:r>
        <w:r w:rsidR="000965F4" w:rsidRPr="000965F4">
          <w:rPr>
            <w:noProof/>
            <w:webHidden/>
            <w:lang w:val="es-ES_tradnl"/>
          </w:rPr>
          <w:instrText xml:space="preserve"> PAGEREF _Toc129592241 \h </w:instrText>
        </w:r>
        <w:r w:rsidR="000965F4" w:rsidRPr="000965F4">
          <w:rPr>
            <w:noProof/>
            <w:webHidden/>
            <w:lang w:val="es-ES_tradnl"/>
          </w:rPr>
        </w:r>
        <w:r w:rsidR="000965F4" w:rsidRPr="000965F4">
          <w:rPr>
            <w:noProof/>
            <w:webHidden/>
            <w:lang w:val="es-ES_tradnl"/>
          </w:rPr>
          <w:fldChar w:fldCharType="separate"/>
        </w:r>
        <w:r w:rsidR="000965F4" w:rsidRPr="000965F4">
          <w:rPr>
            <w:noProof/>
            <w:webHidden/>
            <w:lang w:val="es-ES_tradnl"/>
          </w:rPr>
          <w:t>5</w:t>
        </w:r>
        <w:r w:rsidR="000965F4" w:rsidRPr="000965F4">
          <w:rPr>
            <w:noProof/>
            <w:webHidden/>
            <w:lang w:val="es-ES_tradnl"/>
          </w:rPr>
          <w:fldChar w:fldCharType="end"/>
        </w:r>
      </w:hyperlink>
    </w:p>
    <w:p w14:paraId="782ED020" w14:textId="75736BFD" w:rsidR="002E3BD4" w:rsidRPr="000965F4" w:rsidRDefault="002F5C2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0965F4">
        <w:rPr>
          <w:lang w:val="es-ES_tradnl"/>
        </w:rPr>
        <w:fldChar w:fldCharType="end"/>
      </w:r>
    </w:p>
    <w:p w14:paraId="66B30B71" w14:textId="77777777" w:rsidR="003145A4" w:rsidRPr="000965F4" w:rsidRDefault="003145A4" w:rsidP="003145A4">
      <w:pPr>
        <w:pStyle w:val="Heading1"/>
        <w:rPr>
          <w:lang w:val="es-ES_tradnl"/>
        </w:rPr>
      </w:pPr>
      <w:r w:rsidRPr="000965F4">
        <w:rPr>
          <w:lang w:val="es-ES_tradnl"/>
        </w:rPr>
        <w:br w:type="page"/>
      </w:r>
      <w:bookmarkStart w:id="3" w:name="_Toc269650974"/>
      <w:bookmarkStart w:id="4" w:name="_Toc368254937"/>
      <w:bookmarkStart w:id="5" w:name="_Toc129592229"/>
      <w:r w:rsidRPr="000965F4">
        <w:rPr>
          <w:lang w:val="es-ES_tradnl"/>
        </w:rPr>
        <w:lastRenderedPageBreak/>
        <w:t>Objetivo, alcance y usuarios</w:t>
      </w:r>
      <w:bookmarkEnd w:id="3"/>
      <w:bookmarkEnd w:id="4"/>
      <w:bookmarkEnd w:id="5"/>
    </w:p>
    <w:p w14:paraId="7DCAD586" w14:textId="2B00D541" w:rsidR="003145A4" w:rsidRPr="000965F4" w:rsidRDefault="003145A4" w:rsidP="003D47C6">
      <w:pPr>
        <w:rPr>
          <w:lang w:val="es-ES_tradnl"/>
        </w:rPr>
      </w:pPr>
      <w:r w:rsidRPr="000965F4">
        <w:rPr>
          <w:lang w:val="es-ES_tradnl"/>
        </w:rPr>
        <w:t>El objetivo del presente documento es garantizar la detección temprana de eventos y debilidades de seguridad, como también la rápida reacción y respuesta ante incidentes de seguridad.</w:t>
      </w:r>
    </w:p>
    <w:p w14:paraId="696E6FF6" w14:textId="73D56267" w:rsidR="003145A4" w:rsidRPr="000965F4" w:rsidRDefault="003145A4" w:rsidP="003145A4">
      <w:pPr>
        <w:rPr>
          <w:lang w:val="es-ES_tradnl"/>
        </w:rPr>
      </w:pPr>
      <w:r w:rsidRPr="000965F4">
        <w:rPr>
          <w:lang w:val="es-ES_tradnl"/>
        </w:rPr>
        <w:t xml:space="preserve">Este documento se aplica a todo el alcance del </w:t>
      </w:r>
      <w:r w:rsidR="003D47C6" w:rsidRPr="000965F4">
        <w:rPr>
          <w:lang w:val="es-ES_tradnl"/>
        </w:rPr>
        <w:t>Sistema de Gestión de Seguridad de la Información (SGSI)</w:t>
      </w:r>
      <w:r w:rsidRPr="000965F4">
        <w:rPr>
          <w:lang w:val="es-ES_tradnl"/>
        </w:rPr>
        <w:t>; es decir, a todos los empleados y demás activos que se utilizan dentro del alcance del SGSI, como también a los proveedores y demás personas externas a la organización que entran en contacto con los sistemas y con la información alcanzados por el SGSI.</w:t>
      </w:r>
    </w:p>
    <w:p w14:paraId="4CCA1AFD" w14:textId="77777777" w:rsidR="003145A4" w:rsidRPr="000965F4" w:rsidRDefault="003145A4" w:rsidP="003145A4">
      <w:pPr>
        <w:rPr>
          <w:lang w:val="es-ES_tradnl"/>
        </w:rPr>
      </w:pPr>
      <w:r w:rsidRPr="000965F4">
        <w:rPr>
          <w:lang w:val="es-ES_tradnl"/>
        </w:rPr>
        <w:t xml:space="preserve">Los usuarios de este documento son todos los empleados de </w:t>
      </w:r>
      <w:commentRangeStart w:id="6"/>
      <w:r w:rsidRPr="000965F4">
        <w:rPr>
          <w:lang w:val="es-ES_tradnl"/>
        </w:rPr>
        <w:t>[nombre de la organización]</w:t>
      </w:r>
      <w:commentRangeEnd w:id="6"/>
      <w:r w:rsidR="003D47C6" w:rsidRPr="000965F4">
        <w:rPr>
          <w:rStyle w:val="CommentReference"/>
        </w:rPr>
        <w:commentReference w:id="6"/>
      </w:r>
      <w:r w:rsidRPr="000965F4">
        <w:rPr>
          <w:lang w:val="es-ES_tradnl"/>
        </w:rPr>
        <w:t>, como también todas las personas mencionadas precedentemente.</w:t>
      </w:r>
    </w:p>
    <w:p w14:paraId="007A47F6" w14:textId="77777777" w:rsidR="003145A4" w:rsidRPr="000965F4" w:rsidRDefault="003145A4" w:rsidP="003145A4">
      <w:pPr>
        <w:rPr>
          <w:lang w:val="es-ES_tradnl"/>
        </w:rPr>
      </w:pPr>
    </w:p>
    <w:p w14:paraId="6E2758FE" w14:textId="77777777" w:rsidR="003145A4" w:rsidRPr="000965F4" w:rsidRDefault="003145A4" w:rsidP="003145A4">
      <w:pPr>
        <w:pStyle w:val="Heading1"/>
        <w:rPr>
          <w:lang w:val="es-ES_tradnl"/>
        </w:rPr>
      </w:pPr>
      <w:bookmarkStart w:id="7" w:name="_Toc269650975"/>
      <w:bookmarkStart w:id="8" w:name="_Toc368254938"/>
      <w:bookmarkStart w:id="9" w:name="_Toc129592230"/>
      <w:r w:rsidRPr="000965F4">
        <w:rPr>
          <w:lang w:val="es-ES_tradnl"/>
        </w:rPr>
        <w:t>Documentos de referencia</w:t>
      </w:r>
      <w:bookmarkEnd w:id="7"/>
      <w:bookmarkEnd w:id="8"/>
      <w:bookmarkEnd w:id="9"/>
    </w:p>
    <w:p w14:paraId="5960F238" w14:textId="1022A9B6" w:rsidR="003D47C6" w:rsidRPr="000965F4" w:rsidRDefault="003145A4" w:rsidP="003D47C6">
      <w:pPr>
        <w:numPr>
          <w:ilvl w:val="0"/>
          <w:numId w:val="4"/>
        </w:numPr>
        <w:spacing w:after="0"/>
        <w:rPr>
          <w:lang w:val="es-ES_tradnl"/>
        </w:rPr>
      </w:pPr>
      <w:r w:rsidRPr="000965F4">
        <w:rPr>
          <w:lang w:val="es-ES_tradnl"/>
        </w:rPr>
        <w:t xml:space="preserve">Norma ISO/IEC 27001, </w:t>
      </w:r>
      <w:r w:rsidR="003D47C6" w:rsidRPr="000965F4">
        <w:rPr>
          <w:lang w:val="es-ES_tradnl"/>
        </w:rPr>
        <w:t>cláusulas</w:t>
      </w:r>
      <w:r w:rsidRPr="000965F4">
        <w:rPr>
          <w:lang w:val="es-ES_tradnl"/>
        </w:rPr>
        <w:t xml:space="preserve"> </w:t>
      </w:r>
      <w:r w:rsidR="003D47C6" w:rsidRPr="000965F4">
        <w:rPr>
          <w:lang w:val="es-ES_tradnl"/>
        </w:rPr>
        <w:t>7.4, A.5.7, A.5.24, A.5.25, A.5.26, A.5.27, A.5.28, A.6.4 y A.6.8</w:t>
      </w:r>
    </w:p>
    <w:p w14:paraId="413E7529" w14:textId="0FDE2C94" w:rsidR="003145A4" w:rsidRPr="000965F4" w:rsidRDefault="003145A4" w:rsidP="007D447B">
      <w:pPr>
        <w:numPr>
          <w:ilvl w:val="0"/>
          <w:numId w:val="4"/>
        </w:numPr>
        <w:spacing w:after="0"/>
        <w:rPr>
          <w:lang w:val="es-ES_tradnl"/>
        </w:rPr>
      </w:pPr>
      <w:commentRangeStart w:id="10"/>
      <w:r w:rsidRPr="000965F4">
        <w:rPr>
          <w:lang w:val="es-ES_tradnl"/>
        </w:rPr>
        <w:t>Política de seguridad de la información</w:t>
      </w:r>
      <w:commentRangeEnd w:id="10"/>
      <w:r w:rsidR="003D47C6" w:rsidRPr="000965F4">
        <w:rPr>
          <w:rStyle w:val="CommentReference"/>
        </w:rPr>
        <w:commentReference w:id="10"/>
      </w:r>
    </w:p>
    <w:p w14:paraId="14218B47" w14:textId="6E5B267A" w:rsidR="00257F98" w:rsidRPr="000965F4" w:rsidRDefault="00257F98" w:rsidP="003145A4">
      <w:pPr>
        <w:numPr>
          <w:ilvl w:val="0"/>
          <w:numId w:val="4"/>
        </w:numPr>
        <w:spacing w:after="0"/>
        <w:rPr>
          <w:lang w:val="es-ES_tradnl"/>
        </w:rPr>
      </w:pPr>
      <w:commentRangeStart w:id="11"/>
      <w:r w:rsidRPr="000965F4">
        <w:rPr>
          <w:lang w:val="es-ES_tradnl"/>
        </w:rPr>
        <w:t>[</w:t>
      </w:r>
      <w:r w:rsidR="003D47C6" w:rsidRPr="000965F4">
        <w:rPr>
          <w:lang w:val="es-ES_tradnl"/>
        </w:rPr>
        <w:t>Lista de requisitos legales, normativos, contractuales y de otra índole</w:t>
      </w:r>
      <w:r w:rsidRPr="000965F4">
        <w:rPr>
          <w:lang w:val="es-ES_tradnl"/>
        </w:rPr>
        <w:t>]</w:t>
      </w:r>
      <w:commentRangeEnd w:id="11"/>
      <w:r w:rsidR="003D47C6" w:rsidRPr="000965F4">
        <w:rPr>
          <w:rStyle w:val="CommentReference"/>
        </w:rPr>
        <w:commentReference w:id="11"/>
      </w:r>
    </w:p>
    <w:p w14:paraId="65E8CD0D" w14:textId="77777777" w:rsidR="003145A4" w:rsidRPr="000965F4" w:rsidRDefault="003145A4" w:rsidP="003145A4">
      <w:pPr>
        <w:rPr>
          <w:lang w:val="es-ES_tradnl"/>
        </w:rPr>
      </w:pPr>
    </w:p>
    <w:p w14:paraId="2F0F56A6" w14:textId="77777777" w:rsidR="003145A4" w:rsidRPr="000965F4" w:rsidRDefault="003145A4" w:rsidP="003145A4">
      <w:pPr>
        <w:pStyle w:val="Heading1"/>
        <w:rPr>
          <w:lang w:val="es-ES_tradnl"/>
        </w:rPr>
      </w:pPr>
      <w:bookmarkStart w:id="12" w:name="_Toc269650976"/>
      <w:bookmarkStart w:id="13" w:name="_Toc368254939"/>
      <w:bookmarkStart w:id="14" w:name="_Toc129592231"/>
      <w:r w:rsidRPr="000965F4">
        <w:rPr>
          <w:lang w:val="es-ES_tradnl"/>
        </w:rPr>
        <w:t>Gestión de incidentes</w:t>
      </w:r>
      <w:bookmarkEnd w:id="12"/>
      <w:bookmarkEnd w:id="13"/>
      <w:bookmarkEnd w:id="14"/>
    </w:p>
    <w:p w14:paraId="7C53CA01" w14:textId="282544C3" w:rsidR="003145A4" w:rsidRPr="000965F4" w:rsidRDefault="003145A4" w:rsidP="003145A4">
      <w:pPr>
        <w:rPr>
          <w:lang w:val="es-ES_tradnl"/>
        </w:rPr>
      </w:pPr>
      <w:r w:rsidRPr="000965F4">
        <w:rPr>
          <w:lang w:val="es-ES_tradnl"/>
        </w:rPr>
        <w:t>Un incidente de seguridad de la información es un "evento, o serie de eventos, indeseado e inesperado que tiene una alta probabilidad de poner en riesgo las actividades comerciales y de amenazar la seguridad de la información" (ISO/IEC 27000:20</w:t>
      </w:r>
      <w:r w:rsidR="00492772" w:rsidRPr="000965F4">
        <w:rPr>
          <w:lang w:val="es-ES_tradnl"/>
        </w:rPr>
        <w:t>18</w:t>
      </w:r>
      <w:r w:rsidRPr="000965F4">
        <w:rPr>
          <w:lang w:val="es-ES_tradnl"/>
        </w:rPr>
        <w:t>).</w:t>
      </w:r>
    </w:p>
    <w:p w14:paraId="357985B8" w14:textId="77777777" w:rsidR="003145A4" w:rsidRPr="000965F4" w:rsidRDefault="003145A4" w:rsidP="003145A4">
      <w:pPr>
        <w:pStyle w:val="Heading2"/>
        <w:rPr>
          <w:lang w:val="es-ES_tradnl"/>
        </w:rPr>
      </w:pPr>
      <w:bookmarkStart w:id="15" w:name="_Toc269650977"/>
      <w:bookmarkStart w:id="16" w:name="_Toc368254940"/>
      <w:bookmarkStart w:id="17" w:name="_Toc129592232"/>
      <w:r w:rsidRPr="000965F4">
        <w:rPr>
          <w:lang w:val="es-ES_tradnl"/>
        </w:rPr>
        <w:t>Recepción y clasificación de incidentes, debilidades y eventos</w:t>
      </w:r>
      <w:bookmarkEnd w:id="15"/>
      <w:bookmarkEnd w:id="16"/>
      <w:bookmarkEnd w:id="17"/>
    </w:p>
    <w:p w14:paraId="120BB957" w14:textId="7AFF64FC" w:rsidR="003145A4" w:rsidRPr="000965F4" w:rsidRDefault="003145A4" w:rsidP="003145A4">
      <w:pPr>
        <w:rPr>
          <w:lang w:val="es-ES_tradnl"/>
        </w:rPr>
      </w:pPr>
      <w:r w:rsidRPr="000965F4">
        <w:rPr>
          <w:lang w:val="es-ES_tradnl"/>
        </w:rPr>
        <w:t>Cada empleado, proveedor o tercero que esté en contacto con información</w:t>
      </w:r>
      <w:r w:rsidR="00492772" w:rsidRPr="000965F4">
        <w:rPr>
          <w:lang w:val="es-ES_tradnl"/>
        </w:rPr>
        <w:t>,</w:t>
      </w:r>
      <w:r w:rsidRPr="000965F4">
        <w:rPr>
          <w:lang w:val="es-ES_tradnl"/>
        </w:rPr>
        <w:t xml:space="preserve"> sistemas</w:t>
      </w:r>
      <w:r w:rsidR="00492772" w:rsidRPr="000965F4">
        <w:rPr>
          <w:lang w:val="es-ES_tradnl"/>
        </w:rPr>
        <w:t xml:space="preserve">, o áreas sensibles </w:t>
      </w:r>
      <w:r w:rsidRPr="000965F4">
        <w:rPr>
          <w:lang w:val="es-ES_tradnl"/>
        </w:rPr>
        <w:t xml:space="preserve">de </w:t>
      </w:r>
      <w:commentRangeStart w:id="18"/>
      <w:r w:rsidRPr="000965F4">
        <w:rPr>
          <w:lang w:val="es-ES_tradnl"/>
        </w:rPr>
        <w:t>[nombre de la organización]</w:t>
      </w:r>
      <w:commentRangeEnd w:id="18"/>
      <w:r w:rsidR="003D47C6" w:rsidRPr="000965F4">
        <w:rPr>
          <w:rStyle w:val="CommentReference"/>
        </w:rPr>
        <w:commentReference w:id="18"/>
      </w:r>
      <w:r w:rsidRPr="000965F4">
        <w:rPr>
          <w:lang w:val="es-ES_tradnl"/>
        </w:rPr>
        <w:t xml:space="preserve"> debe reportar de la siguiente manera toda </w:t>
      </w:r>
      <w:r w:rsidR="00492772" w:rsidRPr="000965F4">
        <w:rPr>
          <w:lang w:val="es-ES_tradnl"/>
        </w:rPr>
        <w:t xml:space="preserve">amenaza, </w:t>
      </w:r>
      <w:r w:rsidRPr="000965F4">
        <w:rPr>
          <w:lang w:val="es-ES_tradnl"/>
        </w:rPr>
        <w:t xml:space="preserve">debilidad del sistema, incidente o evento que pudiera derivar en un posible incidente: </w:t>
      </w:r>
    </w:p>
    <w:p w14:paraId="66D1FBBF" w14:textId="32D218CD" w:rsidR="003145A4" w:rsidRPr="000965F4" w:rsidRDefault="003145A4" w:rsidP="003145A4">
      <w:pPr>
        <w:numPr>
          <w:ilvl w:val="0"/>
          <w:numId w:val="11"/>
        </w:numPr>
        <w:spacing w:after="0"/>
        <w:rPr>
          <w:lang w:val="es-ES_tradnl"/>
        </w:rPr>
      </w:pPr>
      <w:r w:rsidRPr="000965F4">
        <w:rPr>
          <w:lang w:val="es-ES_tradnl"/>
        </w:rPr>
        <w:t xml:space="preserve">Toda la información y los eventos relacionados con tecnología de la comunicación deben ser reportados al </w:t>
      </w:r>
      <w:commentRangeStart w:id="19"/>
      <w:r w:rsidRPr="000965F4">
        <w:rPr>
          <w:lang w:val="es-ES_tradnl"/>
        </w:rPr>
        <w:t>[cargo]</w:t>
      </w:r>
      <w:commentRangeEnd w:id="19"/>
      <w:r w:rsidR="003D47C6" w:rsidRPr="000965F4">
        <w:rPr>
          <w:rStyle w:val="CommentReference"/>
        </w:rPr>
        <w:commentReference w:id="19"/>
      </w:r>
      <w:r w:rsidRPr="000965F4">
        <w:rPr>
          <w:lang w:val="es-ES_tradnl"/>
        </w:rPr>
        <w:t>.</w:t>
      </w:r>
    </w:p>
    <w:p w14:paraId="20B3B09F" w14:textId="586E9CF6" w:rsidR="003145A4" w:rsidRPr="000965F4" w:rsidRDefault="003145A4" w:rsidP="003145A4">
      <w:pPr>
        <w:numPr>
          <w:ilvl w:val="0"/>
          <w:numId w:val="11"/>
        </w:numPr>
        <w:rPr>
          <w:lang w:val="es-ES_tradnl"/>
        </w:rPr>
      </w:pPr>
      <w:r w:rsidRPr="000965F4">
        <w:rPr>
          <w:lang w:val="es-ES_tradnl"/>
        </w:rPr>
        <w:t xml:space="preserve">Todos los demás eventos deben ser reportados al </w:t>
      </w:r>
      <w:commentRangeStart w:id="20"/>
      <w:r w:rsidRPr="000965F4">
        <w:rPr>
          <w:lang w:val="es-ES_tradnl"/>
        </w:rPr>
        <w:t>[cargo]</w:t>
      </w:r>
      <w:commentRangeEnd w:id="20"/>
      <w:r w:rsidR="003D47C6" w:rsidRPr="000965F4">
        <w:rPr>
          <w:rStyle w:val="CommentReference"/>
        </w:rPr>
        <w:commentReference w:id="20"/>
      </w:r>
      <w:r w:rsidRPr="000965F4">
        <w:rPr>
          <w:lang w:val="es-ES_tradnl"/>
        </w:rPr>
        <w:t>.</w:t>
      </w:r>
    </w:p>
    <w:p w14:paraId="288B7C42" w14:textId="172D45FE" w:rsidR="003145A4" w:rsidRPr="000965F4" w:rsidRDefault="003145A4" w:rsidP="003145A4">
      <w:pPr>
        <w:rPr>
          <w:lang w:val="es-ES_tradnl"/>
        </w:rPr>
      </w:pPr>
      <w:r w:rsidRPr="000965F4">
        <w:rPr>
          <w:lang w:val="es-ES_tradnl"/>
        </w:rPr>
        <w:t xml:space="preserve">Los incidentes, </w:t>
      </w:r>
      <w:r w:rsidR="00492772" w:rsidRPr="000965F4">
        <w:rPr>
          <w:lang w:val="es-ES_tradnl"/>
        </w:rPr>
        <w:t xml:space="preserve">amenazas, </w:t>
      </w:r>
      <w:r w:rsidRPr="000965F4">
        <w:rPr>
          <w:lang w:val="es-ES_tradnl"/>
        </w:rPr>
        <w:t xml:space="preserve">debilidades y eventos deben ser reportados lo antes posible </w:t>
      </w:r>
      <w:commentRangeStart w:id="21"/>
      <w:r w:rsidRPr="000965F4">
        <w:rPr>
          <w:lang w:val="es-ES_tradnl"/>
        </w:rPr>
        <w:t>por teléfono o en persona</w:t>
      </w:r>
      <w:commentRangeEnd w:id="21"/>
      <w:r w:rsidR="000242AC" w:rsidRPr="000965F4">
        <w:rPr>
          <w:rStyle w:val="CommentReference"/>
        </w:rPr>
        <w:commentReference w:id="21"/>
      </w:r>
      <w:r w:rsidRPr="000965F4">
        <w:rPr>
          <w:lang w:val="es-ES_tradnl"/>
        </w:rPr>
        <w:t>.</w:t>
      </w:r>
    </w:p>
    <w:p w14:paraId="0A2AC82C" w14:textId="77777777" w:rsidR="003145A4" w:rsidRPr="000965F4" w:rsidRDefault="003145A4" w:rsidP="003145A4">
      <w:pPr>
        <w:rPr>
          <w:lang w:val="es-ES_tradnl"/>
        </w:rPr>
      </w:pPr>
      <w:r w:rsidRPr="000965F4">
        <w:rPr>
          <w:lang w:val="es-ES_tradnl"/>
        </w:rPr>
        <w:t>La persona que recibe la información debe clasificarla de la siguiente manera:</w:t>
      </w:r>
    </w:p>
    <w:p w14:paraId="264DEB72" w14:textId="5A63D1F9" w:rsidR="003145A4" w:rsidRPr="000965F4" w:rsidRDefault="00492772" w:rsidP="003145A4">
      <w:pPr>
        <w:numPr>
          <w:ilvl w:val="0"/>
          <w:numId w:val="12"/>
        </w:numPr>
        <w:spacing w:after="0"/>
        <w:rPr>
          <w:lang w:val="es-ES_tradnl"/>
        </w:rPr>
      </w:pPr>
      <w:r w:rsidRPr="000965F4">
        <w:rPr>
          <w:lang w:val="es-ES_tradnl"/>
        </w:rPr>
        <w:t>Amenaza, d</w:t>
      </w:r>
      <w:r w:rsidR="003145A4" w:rsidRPr="000965F4">
        <w:rPr>
          <w:lang w:val="es-ES_tradnl"/>
        </w:rPr>
        <w:t>ebilidad</w:t>
      </w:r>
      <w:r w:rsidR="000242AC" w:rsidRPr="000965F4">
        <w:rPr>
          <w:lang w:val="es-ES_tradnl"/>
        </w:rPr>
        <w:t xml:space="preserve"> de seguridad</w:t>
      </w:r>
      <w:r w:rsidR="003145A4" w:rsidRPr="000965F4">
        <w:rPr>
          <w:lang w:val="es-ES_tradnl"/>
        </w:rPr>
        <w:t xml:space="preserve"> o evento: no se produjo un </w:t>
      </w:r>
      <w:r w:rsidR="000242AC" w:rsidRPr="000965F4">
        <w:rPr>
          <w:lang w:val="es-ES_tradnl"/>
        </w:rPr>
        <w:t>incidente,</w:t>
      </w:r>
      <w:r w:rsidR="003145A4" w:rsidRPr="000965F4">
        <w:rPr>
          <w:lang w:val="es-ES_tradnl"/>
        </w:rPr>
        <w:t xml:space="preserve"> pero el evento relacionado a un sistema, proceso </w:t>
      </w:r>
      <w:r w:rsidR="000242AC" w:rsidRPr="000965F4">
        <w:rPr>
          <w:lang w:val="es-ES_tradnl"/>
        </w:rPr>
        <w:t>u</w:t>
      </w:r>
      <w:r w:rsidR="003145A4" w:rsidRPr="000965F4">
        <w:rPr>
          <w:lang w:val="es-ES_tradnl"/>
        </w:rPr>
        <w:t xml:space="preserve"> organización podría generar un incidente en el corto o mediano plazo.</w:t>
      </w:r>
    </w:p>
    <w:p w14:paraId="164E3561" w14:textId="5864416D" w:rsidR="003145A4" w:rsidRPr="000965F4" w:rsidRDefault="003145A4" w:rsidP="003145A4">
      <w:pPr>
        <w:numPr>
          <w:ilvl w:val="0"/>
          <w:numId w:val="12"/>
        </w:numPr>
        <w:spacing w:after="0"/>
        <w:rPr>
          <w:lang w:val="es-ES_tradnl"/>
        </w:rPr>
      </w:pPr>
      <w:r w:rsidRPr="000965F4">
        <w:rPr>
          <w:lang w:val="es-ES_tradnl"/>
        </w:rPr>
        <w:lastRenderedPageBreak/>
        <w:t>Incidente menor: un incidente que no puede tener consecuencias significativas sobre la confidencialidad o integridad de la información, y que no puede producir una indisponibilidad prolongada.</w:t>
      </w:r>
    </w:p>
    <w:p w14:paraId="100DF34C" w14:textId="77777777" w:rsidR="00C77B9C" w:rsidRDefault="003145A4" w:rsidP="00C77B9C">
      <w:pPr>
        <w:numPr>
          <w:ilvl w:val="0"/>
          <w:numId w:val="12"/>
        </w:numPr>
        <w:rPr>
          <w:lang w:val="es-ES_tradnl"/>
        </w:rPr>
      </w:pPr>
      <w:r w:rsidRPr="000965F4">
        <w:rPr>
          <w:lang w:val="es-ES_tradnl"/>
        </w:rPr>
        <w:t>Incidente grave: un incidente que puede producir un daño significativo debido a la pérdida de confidencialidad o integridad de la información, o que puede producir una interrupción en la disponibilidad de la información y/o de los procesos durante un período de tiempo no aceptable.</w:t>
      </w:r>
    </w:p>
    <w:p w14:paraId="51C0E7FA" w14:textId="77777777" w:rsidR="00C77B9C" w:rsidRDefault="00C77B9C" w:rsidP="00C77B9C">
      <w:pPr>
        <w:ind w:left="360"/>
        <w:rPr>
          <w:lang w:val="es-ES_tradnl"/>
        </w:rPr>
      </w:pPr>
      <w:r>
        <w:rPr>
          <w:lang w:val="es-ES_tradnl"/>
        </w:rPr>
        <w:t>…</w:t>
      </w:r>
    </w:p>
    <w:p w14:paraId="6BE28ACF" w14:textId="77777777" w:rsidR="00C77B9C" w:rsidRDefault="00C77B9C" w:rsidP="00C77B9C">
      <w:pPr>
        <w:ind w:left="360"/>
        <w:rPr>
          <w:lang w:val="es-ES_tradnl"/>
        </w:rPr>
      </w:pPr>
    </w:p>
    <w:p w14:paraId="46D0881C" w14:textId="77777777" w:rsidR="00C77B9C" w:rsidRDefault="00C77B9C" w:rsidP="00C77B9C">
      <w:pPr>
        <w:spacing w:line="240" w:lineRule="auto"/>
        <w:jc w:val="center"/>
        <w:rPr>
          <w:rFonts w:eastAsiaTheme="minorEastAsia"/>
          <w:lang w:eastAsia="en-US"/>
        </w:rPr>
      </w:pPr>
      <w:r>
        <w:rPr>
          <w:rFonts w:eastAsiaTheme="minorEastAsia"/>
          <w:lang w:eastAsia="en-US"/>
        </w:rPr>
        <w:t>** FIN DE MUESTRA GRATIS **</w:t>
      </w:r>
    </w:p>
    <w:p w14:paraId="45C63C96" w14:textId="77777777" w:rsidR="00917C7E" w:rsidRDefault="00917C7E" w:rsidP="00917C7E">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77B9C" w:rsidRPr="006A2B6E" w14:paraId="7809199E" w14:textId="77777777" w:rsidTr="003E18D1">
        <w:tc>
          <w:tcPr>
            <w:tcW w:w="3150" w:type="dxa"/>
            <w:vAlign w:val="center"/>
          </w:tcPr>
          <w:p w14:paraId="02B469FE" w14:textId="77777777" w:rsidR="00C77B9C" w:rsidRPr="006A2B6E" w:rsidRDefault="00C77B9C" w:rsidP="003E18D1">
            <w:pPr>
              <w:pStyle w:val="NoSpacing"/>
              <w:jc w:val="center"/>
              <w:rPr>
                <w:sz w:val="26"/>
                <w:szCs w:val="26"/>
              </w:rPr>
            </w:pPr>
            <w:bookmarkStart w:id="22" w:name="_GoBack"/>
            <w:bookmarkEnd w:id="22"/>
          </w:p>
        </w:tc>
        <w:tc>
          <w:tcPr>
            <w:tcW w:w="1933" w:type="dxa"/>
            <w:vAlign w:val="center"/>
          </w:tcPr>
          <w:p w14:paraId="5E52F842" w14:textId="77777777" w:rsidR="00C77B9C" w:rsidRPr="006A2B6E" w:rsidRDefault="00C77B9C"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00AE4A8" w14:textId="77777777" w:rsidR="00C77B9C" w:rsidRPr="006A2B6E" w:rsidRDefault="00C77B9C"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CF2C1FF" w14:textId="77777777" w:rsidR="00C77B9C" w:rsidRPr="006A2B6E" w:rsidRDefault="00C77B9C" w:rsidP="003E18D1">
            <w:pPr>
              <w:pStyle w:val="NoSpacing"/>
              <w:jc w:val="center"/>
              <w:rPr>
                <w:b/>
                <w:color w:val="686868"/>
                <w:sz w:val="26"/>
                <w:szCs w:val="26"/>
              </w:rPr>
            </w:pPr>
            <w:r w:rsidRPr="006A2B6E">
              <w:rPr>
                <w:b/>
                <w:color w:val="686868"/>
                <w:sz w:val="26"/>
                <w:szCs w:val="26"/>
              </w:rPr>
              <w:t>Paquete de documentos superior</w:t>
            </w:r>
          </w:p>
        </w:tc>
      </w:tr>
      <w:tr w:rsidR="00C77B9C" w:rsidRPr="006A2B6E" w14:paraId="2F9DB4F2" w14:textId="77777777" w:rsidTr="003E18D1">
        <w:tc>
          <w:tcPr>
            <w:tcW w:w="3150" w:type="dxa"/>
            <w:vAlign w:val="center"/>
          </w:tcPr>
          <w:p w14:paraId="1028B544" w14:textId="77777777" w:rsidR="00C77B9C" w:rsidRPr="006A2B6E" w:rsidRDefault="00C77B9C" w:rsidP="003E18D1">
            <w:pPr>
              <w:pStyle w:val="NoSpacing"/>
              <w:jc w:val="center"/>
              <w:rPr>
                <w:sz w:val="36"/>
                <w:szCs w:val="36"/>
              </w:rPr>
            </w:pPr>
          </w:p>
        </w:tc>
        <w:tc>
          <w:tcPr>
            <w:tcW w:w="1933" w:type="dxa"/>
            <w:vAlign w:val="center"/>
          </w:tcPr>
          <w:p w14:paraId="04BEB6B7" w14:textId="77777777" w:rsidR="00C77B9C" w:rsidRPr="006A2B6E" w:rsidRDefault="00C77B9C"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374491F" w14:textId="77777777" w:rsidR="00C77B9C" w:rsidRPr="006A2B6E" w:rsidRDefault="00C77B9C"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3F25FE68" w14:textId="77777777" w:rsidR="00C77B9C" w:rsidRPr="006A2B6E" w:rsidRDefault="00C77B9C" w:rsidP="003E18D1">
            <w:pPr>
              <w:pStyle w:val="NoSpacing"/>
              <w:jc w:val="center"/>
              <w:rPr>
                <w:b/>
                <w:sz w:val="36"/>
                <w:szCs w:val="36"/>
              </w:rPr>
            </w:pPr>
            <w:r w:rsidRPr="006A2B6E">
              <w:rPr>
                <w:b/>
                <w:sz w:val="24"/>
                <w:szCs w:val="24"/>
              </w:rPr>
              <w:t>US</w:t>
            </w:r>
            <w:r w:rsidRPr="006A2B6E">
              <w:rPr>
                <w:b/>
                <w:sz w:val="36"/>
                <w:szCs w:val="36"/>
              </w:rPr>
              <w:t xml:space="preserve"> $2497</w:t>
            </w:r>
          </w:p>
        </w:tc>
      </w:tr>
      <w:tr w:rsidR="00C77B9C" w:rsidRPr="006A2B6E" w14:paraId="0937830D" w14:textId="77777777" w:rsidTr="003E18D1">
        <w:tc>
          <w:tcPr>
            <w:tcW w:w="3150" w:type="dxa"/>
            <w:shd w:val="clear" w:color="auto" w:fill="F2F2F2"/>
            <w:vAlign w:val="center"/>
          </w:tcPr>
          <w:p w14:paraId="50338799" w14:textId="77777777" w:rsidR="00C77B9C" w:rsidRPr="006A2B6E" w:rsidRDefault="00C77B9C" w:rsidP="003E18D1">
            <w:pPr>
              <w:pStyle w:val="NoSpacing"/>
              <w:rPr>
                <w:b/>
              </w:rPr>
            </w:pPr>
            <w:r w:rsidRPr="006A2B6E">
              <w:rPr>
                <w:b/>
              </w:rPr>
              <w:t>64 plantillas de documentos que cumplen con ISO 27001</w:t>
            </w:r>
          </w:p>
        </w:tc>
        <w:tc>
          <w:tcPr>
            <w:tcW w:w="1933" w:type="dxa"/>
            <w:shd w:val="clear" w:color="auto" w:fill="F2F2F2"/>
            <w:vAlign w:val="center"/>
          </w:tcPr>
          <w:p w14:paraId="63E5D0B2"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2842DE3"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3E0FC30" w14:textId="77777777" w:rsidR="00C77B9C" w:rsidRPr="006A2B6E" w:rsidRDefault="00C77B9C"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C77B9C" w:rsidRPr="006A2B6E" w14:paraId="2934DB48" w14:textId="77777777" w:rsidTr="003E18D1">
        <w:tc>
          <w:tcPr>
            <w:tcW w:w="3150" w:type="dxa"/>
            <w:vAlign w:val="center"/>
          </w:tcPr>
          <w:p w14:paraId="31AB4A63" w14:textId="77777777" w:rsidR="00C77B9C" w:rsidRPr="006A2B6E" w:rsidRDefault="00C77B9C"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13518871"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9EC0DAD"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FD56949"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77B9C" w:rsidRPr="006A2B6E" w14:paraId="12E57C25" w14:textId="77777777" w:rsidTr="003E18D1">
        <w:tc>
          <w:tcPr>
            <w:tcW w:w="3150" w:type="dxa"/>
            <w:shd w:val="clear" w:color="auto" w:fill="F2F2F2"/>
            <w:vAlign w:val="center"/>
          </w:tcPr>
          <w:p w14:paraId="6BCD10C0" w14:textId="77777777" w:rsidR="00C77B9C" w:rsidRPr="006A2B6E" w:rsidRDefault="00C77B9C"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5088D69"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425D222"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9FB25C9"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77B9C" w:rsidRPr="006A2B6E" w14:paraId="267C4ADA" w14:textId="77777777" w:rsidTr="003E18D1">
        <w:tc>
          <w:tcPr>
            <w:tcW w:w="3150" w:type="dxa"/>
            <w:vAlign w:val="center"/>
          </w:tcPr>
          <w:p w14:paraId="08D84F0B" w14:textId="77777777" w:rsidR="00C77B9C" w:rsidRPr="006A2B6E" w:rsidRDefault="00C77B9C"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D5D03ED"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46C9E60"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6048557" w14:textId="77777777" w:rsidR="00C77B9C" w:rsidRPr="006A2B6E" w:rsidRDefault="00C77B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77B9C" w:rsidRPr="006A2B6E" w14:paraId="690A0E4E" w14:textId="77777777" w:rsidTr="003E18D1">
        <w:tc>
          <w:tcPr>
            <w:tcW w:w="3150" w:type="dxa"/>
            <w:shd w:val="clear" w:color="auto" w:fill="F2F2F2"/>
            <w:vAlign w:val="center"/>
          </w:tcPr>
          <w:p w14:paraId="09504492" w14:textId="77777777" w:rsidR="00C77B9C" w:rsidRPr="006A2B6E" w:rsidRDefault="00C77B9C"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763516E" w14:textId="77777777" w:rsidR="00C77B9C" w:rsidRPr="006A2B6E" w:rsidRDefault="00C77B9C"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837D23C" w14:textId="77777777" w:rsidR="00C77B9C" w:rsidRPr="006A2B6E" w:rsidRDefault="00C77B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0892981" w14:textId="77777777" w:rsidR="00C77B9C" w:rsidRPr="006A2B6E" w:rsidRDefault="00C77B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77B9C" w:rsidRPr="006A2B6E" w14:paraId="3DBD9162" w14:textId="77777777" w:rsidTr="003E18D1">
        <w:tc>
          <w:tcPr>
            <w:tcW w:w="3150" w:type="dxa"/>
            <w:vAlign w:val="center"/>
          </w:tcPr>
          <w:p w14:paraId="41D3BB60" w14:textId="77777777" w:rsidR="00C77B9C" w:rsidRPr="006A2B6E" w:rsidRDefault="00C77B9C"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72C82112" w14:textId="77777777" w:rsidR="00C77B9C" w:rsidRPr="006A2B6E" w:rsidRDefault="00C77B9C" w:rsidP="003E18D1">
            <w:pPr>
              <w:pStyle w:val="NoSpacing"/>
              <w:jc w:val="center"/>
            </w:pPr>
            <w:r w:rsidRPr="006A2B6E">
              <w:t>1 hora</w:t>
            </w:r>
          </w:p>
        </w:tc>
        <w:tc>
          <w:tcPr>
            <w:tcW w:w="1933" w:type="dxa"/>
            <w:vAlign w:val="center"/>
          </w:tcPr>
          <w:p w14:paraId="02A9AF85" w14:textId="77777777" w:rsidR="00C77B9C" w:rsidRPr="006A2B6E" w:rsidRDefault="00C77B9C" w:rsidP="003E18D1">
            <w:pPr>
              <w:pStyle w:val="NoSpacing"/>
              <w:jc w:val="center"/>
            </w:pPr>
            <w:r w:rsidRPr="006A2B6E">
              <w:t>5 horas</w:t>
            </w:r>
          </w:p>
        </w:tc>
        <w:tc>
          <w:tcPr>
            <w:tcW w:w="1934" w:type="dxa"/>
            <w:vAlign w:val="center"/>
          </w:tcPr>
          <w:p w14:paraId="42BF3E15" w14:textId="77777777" w:rsidR="00C77B9C" w:rsidRPr="006A2B6E" w:rsidRDefault="00C77B9C" w:rsidP="003E18D1">
            <w:pPr>
              <w:pStyle w:val="NoSpacing"/>
              <w:jc w:val="center"/>
            </w:pPr>
            <w:r w:rsidRPr="006A2B6E">
              <w:t>15 horas</w:t>
            </w:r>
          </w:p>
        </w:tc>
      </w:tr>
      <w:tr w:rsidR="00C77B9C" w:rsidRPr="006A2B6E" w14:paraId="4DCA7981" w14:textId="77777777" w:rsidTr="003E18D1">
        <w:tc>
          <w:tcPr>
            <w:tcW w:w="3150" w:type="dxa"/>
            <w:shd w:val="clear" w:color="auto" w:fill="F2F2F2"/>
            <w:vAlign w:val="center"/>
          </w:tcPr>
          <w:p w14:paraId="2C7F40B5" w14:textId="77777777" w:rsidR="00C77B9C" w:rsidRPr="006A2B6E" w:rsidRDefault="00C77B9C"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28E22D02" w14:textId="77777777" w:rsidR="00C77B9C" w:rsidRPr="006A2B6E" w:rsidRDefault="00C77B9C"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7E5639F" w14:textId="77777777" w:rsidR="00C77B9C" w:rsidRPr="006A2B6E" w:rsidRDefault="00C77B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62B7F97" w14:textId="77777777" w:rsidR="00C77B9C" w:rsidRPr="006A2B6E" w:rsidRDefault="00C77B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C77B9C" w:rsidRPr="006A2B6E" w14:paraId="525742C3" w14:textId="77777777" w:rsidTr="003E18D1">
        <w:tc>
          <w:tcPr>
            <w:tcW w:w="3150" w:type="dxa"/>
            <w:vAlign w:val="center"/>
          </w:tcPr>
          <w:p w14:paraId="6BA425CC" w14:textId="77777777" w:rsidR="00C77B9C" w:rsidRPr="006A2B6E" w:rsidRDefault="00C77B9C"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34AFE72" w14:textId="77777777" w:rsidR="00C77B9C" w:rsidRPr="006A2B6E" w:rsidRDefault="00C77B9C"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F100E4A" w14:textId="77777777" w:rsidR="00C77B9C" w:rsidRPr="006A2B6E" w:rsidRDefault="00C77B9C" w:rsidP="003E18D1">
            <w:pPr>
              <w:pStyle w:val="NoSpacing"/>
              <w:jc w:val="center"/>
            </w:pPr>
            <w:r w:rsidRPr="006A2B6E">
              <w:t>20 usuarios</w:t>
            </w:r>
          </w:p>
        </w:tc>
        <w:tc>
          <w:tcPr>
            <w:tcW w:w="1934" w:type="dxa"/>
            <w:vAlign w:val="center"/>
          </w:tcPr>
          <w:p w14:paraId="66011388" w14:textId="77777777" w:rsidR="00C77B9C" w:rsidRPr="006A2B6E" w:rsidRDefault="00C77B9C" w:rsidP="003E18D1">
            <w:pPr>
              <w:pStyle w:val="NoSpacing"/>
              <w:jc w:val="center"/>
            </w:pPr>
            <w:r w:rsidRPr="006A2B6E">
              <w:t>50 usuarios</w:t>
            </w:r>
          </w:p>
        </w:tc>
      </w:tr>
      <w:tr w:rsidR="00C77B9C" w:rsidRPr="006A2B6E" w14:paraId="06A2C49E" w14:textId="77777777" w:rsidTr="003E18D1">
        <w:tc>
          <w:tcPr>
            <w:tcW w:w="3150" w:type="dxa"/>
            <w:shd w:val="clear" w:color="auto" w:fill="F2F2F2"/>
            <w:vAlign w:val="center"/>
          </w:tcPr>
          <w:p w14:paraId="78A9246E" w14:textId="77777777" w:rsidR="00C77B9C" w:rsidRPr="006A2B6E" w:rsidRDefault="00C77B9C"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BE777E4" w14:textId="77777777" w:rsidR="00C77B9C" w:rsidRPr="006A2B6E" w:rsidRDefault="00C77B9C"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9EF16E8" w14:textId="77777777" w:rsidR="00C77B9C" w:rsidRPr="006A2B6E" w:rsidRDefault="00C77B9C"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44E9B25" w14:textId="77777777" w:rsidR="00C77B9C" w:rsidRPr="006A2B6E" w:rsidRDefault="00C77B9C"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C77B9C" w:rsidRPr="006A2B6E" w14:paraId="7D0A6C80" w14:textId="77777777" w:rsidTr="003E18D1">
        <w:tc>
          <w:tcPr>
            <w:tcW w:w="3150" w:type="dxa"/>
            <w:vAlign w:val="center"/>
          </w:tcPr>
          <w:p w14:paraId="2D5DA3B6" w14:textId="77777777" w:rsidR="00C77B9C" w:rsidRPr="006A2B6E" w:rsidRDefault="00C77B9C" w:rsidP="003E18D1">
            <w:pPr>
              <w:pStyle w:val="NoSpacing"/>
              <w:jc w:val="center"/>
            </w:pPr>
          </w:p>
        </w:tc>
        <w:tc>
          <w:tcPr>
            <w:tcW w:w="1933" w:type="dxa"/>
            <w:vAlign w:val="center"/>
          </w:tcPr>
          <w:p w14:paraId="7C5E4D70" w14:textId="77777777" w:rsidR="00C77B9C" w:rsidRPr="006A2B6E" w:rsidRDefault="00071679" w:rsidP="003E18D1">
            <w:pPr>
              <w:pStyle w:val="NoSpacing"/>
              <w:jc w:val="center"/>
            </w:pPr>
            <w:hyperlink r:id="rId10" w:history="1">
              <w:r w:rsidR="00C77B9C" w:rsidRPr="006A2B6E">
                <w:rPr>
                  <w:rStyle w:val="Hyperlink"/>
                  <w:b/>
                </w:rPr>
                <w:t>SOLICÍTELO AHORA</w:t>
              </w:r>
            </w:hyperlink>
          </w:p>
        </w:tc>
        <w:tc>
          <w:tcPr>
            <w:tcW w:w="1933" w:type="dxa"/>
            <w:vAlign w:val="center"/>
          </w:tcPr>
          <w:p w14:paraId="48CDB71A" w14:textId="77777777" w:rsidR="00C77B9C" w:rsidRPr="006A2B6E" w:rsidRDefault="00071679" w:rsidP="003E18D1">
            <w:pPr>
              <w:pStyle w:val="NoSpacing"/>
              <w:jc w:val="center"/>
            </w:pPr>
            <w:hyperlink r:id="rId11" w:history="1">
              <w:r w:rsidR="00C77B9C" w:rsidRPr="006A2B6E">
                <w:rPr>
                  <w:rStyle w:val="Hyperlink"/>
                  <w:rFonts w:eastAsia="Times New Roman" w:cs="Calibri"/>
                  <w:b/>
                  <w:bCs/>
                  <w:lang w:eastAsia="pt-BR"/>
                </w:rPr>
                <w:t>SOLICÍTELO AHORA</w:t>
              </w:r>
            </w:hyperlink>
          </w:p>
        </w:tc>
        <w:tc>
          <w:tcPr>
            <w:tcW w:w="1934" w:type="dxa"/>
            <w:vAlign w:val="center"/>
          </w:tcPr>
          <w:p w14:paraId="16F62C33" w14:textId="77777777" w:rsidR="00C77B9C" w:rsidRPr="006A2B6E" w:rsidRDefault="00071679" w:rsidP="003E18D1">
            <w:pPr>
              <w:pStyle w:val="NoSpacing"/>
              <w:jc w:val="center"/>
            </w:pPr>
            <w:hyperlink r:id="rId12" w:history="1">
              <w:r w:rsidR="00C77B9C" w:rsidRPr="006A2B6E">
                <w:rPr>
                  <w:rStyle w:val="Hyperlink"/>
                  <w:rFonts w:eastAsia="Times New Roman" w:cs="Calibri"/>
                  <w:b/>
                  <w:bCs/>
                  <w:lang w:eastAsia="pt-BR"/>
                </w:rPr>
                <w:t>SOLICÍTELO AHORA</w:t>
              </w:r>
            </w:hyperlink>
          </w:p>
        </w:tc>
      </w:tr>
      <w:tr w:rsidR="00C77B9C" w:rsidRPr="006A2B6E" w14:paraId="5851F9CB" w14:textId="77777777" w:rsidTr="003E18D1">
        <w:tc>
          <w:tcPr>
            <w:tcW w:w="3150" w:type="dxa"/>
            <w:vAlign w:val="center"/>
          </w:tcPr>
          <w:p w14:paraId="13F171C0" w14:textId="77777777" w:rsidR="00C77B9C" w:rsidRPr="006A2B6E" w:rsidRDefault="00C77B9C" w:rsidP="003E18D1">
            <w:pPr>
              <w:pStyle w:val="NoSpacing"/>
              <w:jc w:val="center"/>
            </w:pPr>
          </w:p>
        </w:tc>
        <w:tc>
          <w:tcPr>
            <w:tcW w:w="5800" w:type="dxa"/>
            <w:gridSpan w:val="3"/>
            <w:vAlign w:val="center"/>
          </w:tcPr>
          <w:p w14:paraId="30A580FB" w14:textId="77777777" w:rsidR="00C77B9C" w:rsidRPr="006A2B6E" w:rsidRDefault="00C77B9C" w:rsidP="003E18D1">
            <w:pPr>
              <w:pStyle w:val="NoSpacing"/>
              <w:jc w:val="center"/>
              <w:rPr>
                <w:noProof/>
              </w:rPr>
            </w:pPr>
            <w:r w:rsidRPr="00832FBC">
              <w:rPr>
                <w:noProof/>
                <w:color w:val="808080" w:themeColor="background1" w:themeShade="80"/>
              </w:rPr>
              <w:t>(haga clic en el siguiente enlace presionando CTRL+clic)</w:t>
            </w:r>
          </w:p>
        </w:tc>
      </w:tr>
    </w:tbl>
    <w:p w14:paraId="2EE4E0CE" w14:textId="7090538F" w:rsidR="003145A4" w:rsidRPr="000965F4" w:rsidRDefault="00C77B9C" w:rsidP="00C77B9C">
      <w:pPr>
        <w:ind w:left="360"/>
        <w:rPr>
          <w:lang w:val="es-ES_tradnl"/>
        </w:rPr>
      </w:pPr>
      <w:r w:rsidRPr="000965F4">
        <w:rPr>
          <w:lang w:val="es-ES_tradnl"/>
        </w:rPr>
        <w:t xml:space="preserve"> </w:t>
      </w:r>
    </w:p>
    <w:sectPr w:rsidR="003145A4" w:rsidRPr="000965F4" w:rsidSect="003145A4">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14:46:00Z" w:initials="AES">
    <w:p w14:paraId="523C166B" w14:textId="6E212D71" w:rsidR="003D47C6" w:rsidRDefault="003D47C6">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14:46:00Z" w:initials="AES">
    <w:p w14:paraId="6D75A7D9" w14:textId="77777777" w:rsidR="003D47C6" w:rsidRDefault="003D47C6" w:rsidP="003D47C6">
      <w:pPr>
        <w:pStyle w:val="CommentText"/>
        <w:rPr>
          <w:rFonts w:cs="Calibri"/>
        </w:rPr>
      </w:pPr>
      <w:r>
        <w:rPr>
          <w:rStyle w:val="CommentReference"/>
        </w:rPr>
        <w:annotationRef/>
      </w:r>
      <w:r>
        <w:rPr>
          <w:rStyle w:val="CommentReference"/>
        </w:rPr>
        <w:annotationRef/>
      </w:r>
      <w:r w:rsidRPr="00835688">
        <w:rPr>
          <w:rFonts w:cs="Calibri"/>
        </w:rPr>
        <w:t>Para obtener más información sobre este tema, lea este artículo:</w:t>
      </w:r>
    </w:p>
    <w:p w14:paraId="55B52791" w14:textId="77777777" w:rsidR="003D47C6" w:rsidRDefault="003D47C6" w:rsidP="003D47C6">
      <w:pPr>
        <w:pStyle w:val="CommentText"/>
        <w:rPr>
          <w:rFonts w:cs="Calibri"/>
        </w:rPr>
      </w:pPr>
    </w:p>
    <w:p w14:paraId="0CE80434" w14:textId="735040B8" w:rsidR="003D47C6" w:rsidRPr="003D47C6" w:rsidRDefault="003D47C6">
      <w:pPr>
        <w:pStyle w:val="CommentText"/>
        <w:rPr>
          <w:lang w:val="en-US"/>
        </w:rPr>
      </w:pPr>
      <w:r w:rsidRPr="00D65148">
        <w:rPr>
          <w:lang w:val="en-US"/>
        </w:rPr>
        <w:t xml:space="preserve">How to handle incidents according to ISO 27001 </w:t>
      </w:r>
      <w:hyperlink r:id="rId1" w:history="1">
        <w:r w:rsidRPr="003D47C6">
          <w:rPr>
            <w:rStyle w:val="Hyperlink"/>
            <w:lang w:val="en-US"/>
          </w:rPr>
          <w:t>https://advisera.com/27001academy/blog/2015/10/26/how-to-handle-incidents-according-to-iso-27001-a-16/</w:t>
        </w:r>
      </w:hyperlink>
    </w:p>
  </w:comment>
  <w:comment w:id="2" w:author="Advisera" w:date="2023-03-07T14:47:00Z" w:initials="AES">
    <w:p w14:paraId="33011462" w14:textId="6EB016E4" w:rsidR="003D47C6" w:rsidRDefault="003D47C6">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7T14:49:00Z" w:initials="AES">
    <w:p w14:paraId="12A010F4" w14:textId="5F01FAB3"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lang w:bidi="ar-SA"/>
        </w:rPr>
        <w:t>Incluya el nombre de su organización.</w:t>
      </w:r>
    </w:p>
  </w:comment>
  <w:comment w:id="10" w:author="Advisera" w:date="2023-03-07T14:50:00Z" w:initials="AES">
    <w:p w14:paraId="44142469" w14:textId="3305D113"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lang w:bidi="ar-SA"/>
        </w:rPr>
        <w:t xml:space="preserve">Puede encontrar una plantilla para este documento en la carpeta del </w:t>
      </w:r>
      <w:r w:rsidR="00A92476" w:rsidRPr="00A92476">
        <w:rPr>
          <w:rFonts w:eastAsia="Times New Roman"/>
          <w:lang w:bidi="ar-SA"/>
        </w:rPr>
        <w:t>Paquete Premium de documentos sobre ISO 27001 e ISO 22301</w:t>
      </w:r>
      <w:r w:rsidR="00A92476">
        <w:rPr>
          <w:rFonts w:eastAsia="Times New Roman"/>
          <w:lang w:bidi="ar-SA"/>
        </w:rPr>
        <w:t xml:space="preserve"> </w:t>
      </w:r>
      <w:r w:rsidRPr="003D47C6">
        <w:rPr>
          <w:rFonts w:eastAsia="Times New Roman"/>
          <w:lang w:bidi="ar-SA"/>
        </w:rPr>
        <w:t>"05_Politicas_generales".</w:t>
      </w:r>
    </w:p>
  </w:comment>
  <w:comment w:id="11" w:author="Advisera" w:date="2023-03-07T14:51:00Z" w:initials="AES">
    <w:p w14:paraId="73F32876" w14:textId="0409EC20"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sz w:val="16"/>
          <w:szCs w:val="16"/>
          <w:lang w:bidi="ar-SA"/>
        </w:rPr>
        <w:annotationRef/>
      </w:r>
      <w:r w:rsidRPr="003D47C6">
        <w:rPr>
          <w:rFonts w:eastAsia="Times New Roman"/>
          <w:lang w:bidi="ar-SA"/>
        </w:rPr>
        <w:t>Si no tiene esta Lista, entonces aquí detalle la legislación y contratos que contengan requerimientos relacionados con gestión de incidentes.</w:t>
      </w:r>
    </w:p>
  </w:comment>
  <w:comment w:id="18" w:author="Advisera" w:date="2023-03-07T14:52:00Z" w:initials="AES">
    <w:p w14:paraId="475AE32C" w14:textId="667A43B7" w:rsidR="003D47C6" w:rsidRPr="003D47C6" w:rsidRDefault="003D47C6">
      <w:pPr>
        <w:pStyle w:val="CommentText"/>
        <w:rPr>
          <w:rFonts w:eastAsia="Times New Roman"/>
          <w:lang w:bidi="ar-SA"/>
        </w:rPr>
      </w:pPr>
      <w:r>
        <w:rPr>
          <w:rStyle w:val="CommentReference"/>
        </w:rPr>
        <w:annotationRef/>
      </w:r>
      <w:r w:rsidRPr="003D47C6">
        <w:rPr>
          <w:rFonts w:eastAsia="Times New Roman"/>
          <w:sz w:val="16"/>
          <w:szCs w:val="16"/>
          <w:lang w:bidi="ar-SA"/>
        </w:rPr>
        <w:annotationRef/>
      </w:r>
      <w:r w:rsidRPr="003D47C6">
        <w:rPr>
          <w:rFonts w:eastAsia="Times New Roman"/>
          <w:lang w:bidi="ar-SA"/>
        </w:rPr>
        <w:t>Incluya el nombre de su organización.</w:t>
      </w:r>
    </w:p>
  </w:comment>
  <w:comment w:id="19" w:author="Advisera" w:date="2023-03-07T14:53:00Z" w:initials="AES">
    <w:p w14:paraId="4C6F77A6" w14:textId="32E97C0D" w:rsidR="003D47C6" w:rsidRDefault="003D47C6">
      <w:pPr>
        <w:pStyle w:val="CommentText"/>
      </w:pPr>
      <w:r>
        <w:rPr>
          <w:rStyle w:val="CommentReference"/>
        </w:rPr>
        <w:annotationRef/>
      </w:r>
      <w:r>
        <w:rPr>
          <w:rStyle w:val="CommentReference"/>
        </w:rPr>
        <w:annotationRef/>
      </w:r>
      <w:r w:rsidRPr="00492772">
        <w:t>Incluya el cargo de la persona asignada como punto de contacto.</w:t>
      </w:r>
    </w:p>
  </w:comment>
  <w:comment w:id="20" w:author="Advisera" w:date="2023-03-07T14:53:00Z" w:initials="AES">
    <w:p w14:paraId="653C754F" w14:textId="49E43000" w:rsidR="003D47C6" w:rsidRDefault="003D47C6">
      <w:pPr>
        <w:pStyle w:val="CommentText"/>
      </w:pPr>
      <w:r>
        <w:rPr>
          <w:rStyle w:val="CommentReference"/>
        </w:rPr>
        <w:annotationRef/>
      </w:r>
      <w:r>
        <w:rPr>
          <w:rStyle w:val="CommentReference"/>
        </w:rPr>
        <w:annotationRef/>
      </w:r>
      <w:r w:rsidRPr="00492772">
        <w:t>Incluya el cargo de la persona asignada como punto de contacto.</w:t>
      </w:r>
    </w:p>
  </w:comment>
  <w:comment w:id="21" w:author="Advisera" w:date="2023-03-07T14:54:00Z" w:initials="AES">
    <w:p w14:paraId="2309C886" w14:textId="61667270" w:rsidR="000242AC" w:rsidRDefault="000242AC">
      <w:pPr>
        <w:pStyle w:val="CommentText"/>
      </w:pPr>
      <w:r>
        <w:rPr>
          <w:rStyle w:val="CommentReference"/>
        </w:rPr>
        <w:annotationRef/>
      </w:r>
      <w:r>
        <w:rPr>
          <w:rStyle w:val="CommentReference"/>
        </w:rPr>
        <w:annotationRef/>
      </w:r>
      <w:r>
        <w:rPr>
          <w:rStyle w:val="CommentReference"/>
        </w:rPr>
        <w:annotationRef/>
      </w:r>
      <w:r>
        <w:t>Se pueden agregar otros sistemas que estén en uso para reportar incidentes (por ej., aplicaciones de mesa de ayuda,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3C166B" w15:done="0"/>
  <w15:commentEx w15:paraId="0CE80434" w15:done="0"/>
  <w15:commentEx w15:paraId="33011462" w15:done="0"/>
  <w15:commentEx w15:paraId="12A010F4" w15:done="0"/>
  <w15:commentEx w15:paraId="44142469" w15:done="0"/>
  <w15:commentEx w15:paraId="73F32876" w15:done="0"/>
  <w15:commentEx w15:paraId="475AE32C" w15:done="0"/>
  <w15:commentEx w15:paraId="4C6F77A6" w15:done="0"/>
  <w15:commentEx w15:paraId="653C754F" w15:done="0"/>
  <w15:commentEx w15:paraId="2309C8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3C166B" w16cid:durableId="27B1CCAD"/>
  <w16cid:commentId w16cid:paraId="0CE80434" w16cid:durableId="27B1CCB8"/>
  <w16cid:commentId w16cid:paraId="33011462" w16cid:durableId="27B1CCE4"/>
  <w16cid:commentId w16cid:paraId="12A010F4" w16cid:durableId="27B1CD96"/>
  <w16cid:commentId w16cid:paraId="44142469" w16cid:durableId="27B1CDCE"/>
  <w16cid:commentId w16cid:paraId="73F32876" w16cid:durableId="27B1CDF1"/>
  <w16cid:commentId w16cid:paraId="475AE32C" w16cid:durableId="27B1CE3C"/>
  <w16cid:commentId w16cid:paraId="4C6F77A6" w16cid:durableId="27B1CE6E"/>
  <w16cid:commentId w16cid:paraId="653C754F" w16cid:durableId="27B1CE75"/>
  <w16cid:commentId w16cid:paraId="2309C886" w16cid:durableId="27B1CE8E"/>
  <w16cid:commentId w16cid:paraId="0CE26C52" w16cid:durableId="27B1CF78"/>
  <w16cid:commentId w16cid:paraId="5CFC1896" w16cid:durableId="27B1D054"/>
  <w16cid:commentId w16cid:paraId="3C56D731" w16cid:durableId="27B1D082"/>
  <w16cid:commentId w16cid:paraId="1E183983" w16cid:durableId="27B1D0C8"/>
  <w16cid:commentId w16cid:paraId="0DF872C0" w16cid:durableId="27B1D0D5"/>
  <w16cid:commentId w16cid:paraId="12196606" w16cid:durableId="27B1D0FA"/>
  <w16cid:commentId w16cid:paraId="5FFB311D" w16cid:durableId="27B1D1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61208" w14:textId="77777777" w:rsidR="00071679" w:rsidRDefault="00071679" w:rsidP="003145A4">
      <w:pPr>
        <w:spacing w:after="0" w:line="240" w:lineRule="auto"/>
      </w:pPr>
      <w:r>
        <w:separator/>
      </w:r>
    </w:p>
  </w:endnote>
  <w:endnote w:type="continuationSeparator" w:id="0">
    <w:p w14:paraId="2CA35BEB" w14:textId="77777777" w:rsidR="00071679" w:rsidRDefault="00071679" w:rsidP="0031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3145A4" w:rsidRPr="003D47C6" w14:paraId="2C7457E2" w14:textId="77777777" w:rsidTr="00E3001B">
      <w:tc>
        <w:tcPr>
          <w:tcW w:w="3652" w:type="dxa"/>
        </w:tcPr>
        <w:p w14:paraId="100315F9" w14:textId="77777777" w:rsidR="003145A4" w:rsidRPr="003D47C6" w:rsidRDefault="003145A4" w:rsidP="003145A4">
          <w:pPr>
            <w:pStyle w:val="Footer"/>
            <w:rPr>
              <w:sz w:val="18"/>
              <w:szCs w:val="18"/>
              <w:lang w:val="es-ES_tradnl"/>
            </w:rPr>
          </w:pPr>
          <w:r w:rsidRPr="003D47C6">
            <w:rPr>
              <w:sz w:val="18"/>
              <w:lang w:val="es-ES_tradnl"/>
            </w:rPr>
            <w:t>Procedimiento para gestión de incidentes</w:t>
          </w:r>
        </w:p>
      </w:tc>
      <w:tc>
        <w:tcPr>
          <w:tcW w:w="2410" w:type="dxa"/>
        </w:tcPr>
        <w:p w14:paraId="616EBD5C" w14:textId="739196C8" w:rsidR="003145A4" w:rsidRPr="003D47C6" w:rsidRDefault="00597E87" w:rsidP="003145A4">
          <w:pPr>
            <w:pStyle w:val="Footer"/>
            <w:jc w:val="center"/>
            <w:rPr>
              <w:sz w:val="18"/>
              <w:szCs w:val="18"/>
              <w:lang w:val="es-ES_tradnl"/>
            </w:rPr>
          </w:pPr>
          <w:r w:rsidRPr="003D47C6">
            <w:rPr>
              <w:sz w:val="18"/>
              <w:lang w:val="es-ES_tradnl"/>
            </w:rPr>
            <w:t>ver</w:t>
          </w:r>
          <w:r w:rsidR="003145A4" w:rsidRPr="003D47C6">
            <w:rPr>
              <w:sz w:val="18"/>
              <w:lang w:val="es-ES_tradnl"/>
            </w:rPr>
            <w:t xml:space="preserve"> [versión] del [fecha]</w:t>
          </w:r>
        </w:p>
      </w:tc>
      <w:tc>
        <w:tcPr>
          <w:tcW w:w="3260" w:type="dxa"/>
        </w:tcPr>
        <w:p w14:paraId="70634C55" w14:textId="00ED6752" w:rsidR="003145A4" w:rsidRPr="003D47C6" w:rsidRDefault="003145A4" w:rsidP="003145A4">
          <w:pPr>
            <w:pStyle w:val="Footer"/>
            <w:jc w:val="right"/>
            <w:rPr>
              <w:b/>
              <w:sz w:val="18"/>
              <w:szCs w:val="18"/>
              <w:lang w:val="es-ES_tradnl"/>
            </w:rPr>
          </w:pPr>
          <w:r w:rsidRPr="003D47C6">
            <w:rPr>
              <w:sz w:val="18"/>
              <w:lang w:val="es-ES_tradnl"/>
            </w:rPr>
            <w:t xml:space="preserve">Página </w:t>
          </w:r>
          <w:r w:rsidR="002F5C24" w:rsidRPr="003D47C6">
            <w:rPr>
              <w:b/>
              <w:sz w:val="18"/>
              <w:lang w:val="es-ES_tradnl"/>
            </w:rPr>
            <w:fldChar w:fldCharType="begin"/>
          </w:r>
          <w:r w:rsidRPr="003D47C6">
            <w:rPr>
              <w:b/>
              <w:sz w:val="18"/>
              <w:lang w:val="es-ES_tradnl"/>
            </w:rPr>
            <w:instrText xml:space="preserve"> PAGE </w:instrText>
          </w:r>
          <w:r w:rsidR="002F5C24" w:rsidRPr="003D47C6">
            <w:rPr>
              <w:b/>
              <w:sz w:val="18"/>
              <w:lang w:val="es-ES_tradnl"/>
            </w:rPr>
            <w:fldChar w:fldCharType="separate"/>
          </w:r>
          <w:r w:rsidR="00917C7E">
            <w:rPr>
              <w:b/>
              <w:noProof/>
              <w:sz w:val="18"/>
              <w:lang w:val="es-ES_tradnl"/>
            </w:rPr>
            <w:t>4</w:t>
          </w:r>
          <w:r w:rsidR="002F5C24" w:rsidRPr="003D47C6">
            <w:rPr>
              <w:b/>
              <w:sz w:val="18"/>
              <w:lang w:val="es-ES_tradnl"/>
            </w:rPr>
            <w:fldChar w:fldCharType="end"/>
          </w:r>
          <w:r w:rsidRPr="003D47C6">
            <w:rPr>
              <w:sz w:val="18"/>
              <w:lang w:val="es-ES_tradnl"/>
            </w:rPr>
            <w:t xml:space="preserve"> de </w:t>
          </w:r>
          <w:r w:rsidR="002F5C24" w:rsidRPr="003D47C6">
            <w:rPr>
              <w:b/>
              <w:sz w:val="18"/>
              <w:lang w:val="es-ES_tradnl"/>
            </w:rPr>
            <w:fldChar w:fldCharType="begin"/>
          </w:r>
          <w:r w:rsidRPr="003D47C6">
            <w:rPr>
              <w:b/>
              <w:sz w:val="18"/>
              <w:lang w:val="es-ES_tradnl"/>
            </w:rPr>
            <w:instrText xml:space="preserve"> NUMPAGES  </w:instrText>
          </w:r>
          <w:r w:rsidR="002F5C24" w:rsidRPr="003D47C6">
            <w:rPr>
              <w:b/>
              <w:sz w:val="18"/>
              <w:lang w:val="es-ES_tradnl"/>
            </w:rPr>
            <w:fldChar w:fldCharType="separate"/>
          </w:r>
          <w:r w:rsidR="00917C7E">
            <w:rPr>
              <w:b/>
              <w:noProof/>
              <w:sz w:val="18"/>
              <w:lang w:val="es-ES_tradnl"/>
            </w:rPr>
            <w:t>5</w:t>
          </w:r>
          <w:r w:rsidR="002F5C24" w:rsidRPr="003D47C6">
            <w:rPr>
              <w:b/>
              <w:sz w:val="18"/>
              <w:lang w:val="es-ES_tradnl"/>
            </w:rPr>
            <w:fldChar w:fldCharType="end"/>
          </w:r>
        </w:p>
      </w:tc>
    </w:tr>
  </w:tbl>
  <w:p w14:paraId="065C4E73" w14:textId="6BC89D7B" w:rsidR="003145A4" w:rsidRPr="003D47C6" w:rsidRDefault="003D47C6" w:rsidP="003D47C6">
    <w:pPr>
      <w:spacing w:after="0"/>
      <w:jc w:val="center"/>
      <w:rPr>
        <w:rFonts w:eastAsia="Times New Roman"/>
        <w:sz w:val="16"/>
        <w:szCs w:val="16"/>
        <w:lang w:val="es-ES_tradnl" w:eastAsia="ar-SA" w:bidi="ar-SA"/>
      </w:rPr>
    </w:pPr>
    <w:r w:rsidRPr="003D47C6">
      <w:rPr>
        <w:rFonts w:eastAsia="Times New Roman"/>
        <w:sz w:val="16"/>
        <w:szCs w:val="16"/>
        <w:lang w:val="es-ES_tradnl" w:eastAsia="ar-SA" w:bidi="ar-SA"/>
      </w:rPr>
      <w:t xml:space="preserve">©2023 Esta plantilla puede ser utilizada por los clientes de </w:t>
    </w:r>
    <w:proofErr w:type="spellStart"/>
    <w:r w:rsidRPr="003D47C6">
      <w:rPr>
        <w:rFonts w:eastAsia="Times New Roman"/>
        <w:sz w:val="16"/>
        <w:szCs w:val="16"/>
        <w:lang w:val="es-ES_tradnl" w:eastAsia="ar-SA" w:bidi="ar-SA"/>
      </w:rPr>
      <w:t>Advisera</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Expert</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Solutions</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Ltd</w:t>
    </w:r>
    <w:proofErr w:type="spellEnd"/>
    <w:r w:rsidRPr="003D47C6">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BC7A8" w14:textId="52E615DD" w:rsidR="003145A4" w:rsidRPr="003D47C6" w:rsidRDefault="003D47C6" w:rsidP="00D65148">
    <w:pPr>
      <w:spacing w:after="0"/>
      <w:jc w:val="center"/>
      <w:rPr>
        <w:rFonts w:eastAsia="Times New Roman"/>
        <w:sz w:val="16"/>
        <w:szCs w:val="16"/>
        <w:lang w:val="es-ES_tradnl" w:eastAsia="ar-SA" w:bidi="ar-SA"/>
      </w:rPr>
    </w:pPr>
    <w:r w:rsidRPr="003D47C6">
      <w:rPr>
        <w:rFonts w:eastAsia="Times New Roman"/>
        <w:sz w:val="16"/>
        <w:szCs w:val="16"/>
        <w:lang w:val="es-ES_tradnl" w:eastAsia="ar-SA" w:bidi="ar-SA"/>
      </w:rPr>
      <w:t xml:space="preserve">©2023 Esta plantilla puede ser utilizada por los clientes de </w:t>
    </w:r>
    <w:proofErr w:type="spellStart"/>
    <w:r w:rsidRPr="003D47C6">
      <w:rPr>
        <w:rFonts w:eastAsia="Times New Roman"/>
        <w:sz w:val="16"/>
        <w:szCs w:val="16"/>
        <w:lang w:val="es-ES_tradnl" w:eastAsia="ar-SA" w:bidi="ar-SA"/>
      </w:rPr>
      <w:t>Advisera</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Expert</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Solutions</w:t>
    </w:r>
    <w:proofErr w:type="spellEnd"/>
    <w:r w:rsidRPr="003D47C6">
      <w:rPr>
        <w:rFonts w:eastAsia="Times New Roman"/>
        <w:sz w:val="16"/>
        <w:szCs w:val="16"/>
        <w:lang w:val="es-ES_tradnl" w:eastAsia="ar-SA" w:bidi="ar-SA"/>
      </w:rPr>
      <w:t xml:space="preserve"> </w:t>
    </w:r>
    <w:proofErr w:type="spellStart"/>
    <w:r w:rsidRPr="003D47C6">
      <w:rPr>
        <w:rFonts w:eastAsia="Times New Roman"/>
        <w:sz w:val="16"/>
        <w:szCs w:val="16"/>
        <w:lang w:val="es-ES_tradnl" w:eastAsia="ar-SA" w:bidi="ar-SA"/>
      </w:rPr>
      <w:t>Ltd</w:t>
    </w:r>
    <w:proofErr w:type="spellEnd"/>
    <w:r w:rsidRPr="003D47C6">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B6EEA" w14:textId="77777777" w:rsidR="00071679" w:rsidRDefault="00071679" w:rsidP="003145A4">
      <w:pPr>
        <w:spacing w:after="0" w:line="240" w:lineRule="auto"/>
      </w:pPr>
      <w:r>
        <w:separator/>
      </w:r>
    </w:p>
  </w:footnote>
  <w:footnote w:type="continuationSeparator" w:id="0">
    <w:p w14:paraId="0D89B164" w14:textId="77777777" w:rsidR="00071679" w:rsidRDefault="00071679" w:rsidP="00314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3145A4" w:rsidRPr="003D47C6" w14:paraId="7A41EAE8" w14:textId="77777777" w:rsidTr="003145A4">
      <w:tc>
        <w:tcPr>
          <w:tcW w:w="6771" w:type="dxa"/>
        </w:tcPr>
        <w:p w14:paraId="1C04C58C" w14:textId="145D25F0" w:rsidR="003145A4" w:rsidRPr="003D47C6" w:rsidRDefault="003145A4" w:rsidP="003145A4">
          <w:pPr>
            <w:pStyle w:val="Header"/>
            <w:spacing w:after="0"/>
            <w:rPr>
              <w:sz w:val="20"/>
              <w:szCs w:val="20"/>
              <w:lang w:val="es-ES_tradnl"/>
            </w:rPr>
          </w:pPr>
          <w:r w:rsidRPr="003D47C6">
            <w:rPr>
              <w:sz w:val="20"/>
              <w:lang w:val="es-ES_tradnl"/>
            </w:rPr>
            <w:t>[nombre de la organización]</w:t>
          </w:r>
        </w:p>
      </w:tc>
      <w:tc>
        <w:tcPr>
          <w:tcW w:w="2517" w:type="dxa"/>
        </w:tcPr>
        <w:p w14:paraId="7E1B5968" w14:textId="77777777" w:rsidR="003145A4" w:rsidRPr="003D47C6" w:rsidRDefault="003145A4" w:rsidP="003145A4">
          <w:pPr>
            <w:pStyle w:val="Header"/>
            <w:spacing w:after="0"/>
            <w:jc w:val="right"/>
            <w:rPr>
              <w:sz w:val="20"/>
              <w:szCs w:val="20"/>
              <w:lang w:val="es-ES_tradnl"/>
            </w:rPr>
          </w:pPr>
          <w:r w:rsidRPr="003D47C6">
            <w:rPr>
              <w:sz w:val="20"/>
              <w:lang w:val="es-ES_tradnl"/>
            </w:rPr>
            <w:t>[nivel de confidencialidad]</w:t>
          </w:r>
        </w:p>
      </w:tc>
    </w:tr>
  </w:tbl>
  <w:p w14:paraId="4DDDB77F" w14:textId="77777777" w:rsidR="003145A4" w:rsidRPr="003D47C6" w:rsidRDefault="003145A4" w:rsidP="003145A4">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F1CE2F3A">
      <w:start w:val="1"/>
      <w:numFmt w:val="bullet"/>
      <w:lvlText w:val=""/>
      <w:lvlJc w:val="left"/>
      <w:pPr>
        <w:ind w:left="720" w:hanging="360"/>
      </w:pPr>
      <w:rPr>
        <w:rFonts w:ascii="Symbol" w:hAnsi="Symbol" w:hint="default"/>
      </w:rPr>
    </w:lvl>
    <w:lvl w:ilvl="1" w:tplc="4B3E0F52" w:tentative="1">
      <w:start w:val="1"/>
      <w:numFmt w:val="bullet"/>
      <w:lvlText w:val="o"/>
      <w:lvlJc w:val="left"/>
      <w:pPr>
        <w:ind w:left="1440" w:hanging="360"/>
      </w:pPr>
      <w:rPr>
        <w:rFonts w:ascii="Courier New" w:hAnsi="Courier New" w:cs="Courier New" w:hint="default"/>
      </w:rPr>
    </w:lvl>
    <w:lvl w:ilvl="2" w:tplc="FFACF1D2" w:tentative="1">
      <w:start w:val="1"/>
      <w:numFmt w:val="bullet"/>
      <w:lvlText w:val=""/>
      <w:lvlJc w:val="left"/>
      <w:pPr>
        <w:ind w:left="2160" w:hanging="360"/>
      </w:pPr>
      <w:rPr>
        <w:rFonts w:ascii="Wingdings" w:hAnsi="Wingdings" w:hint="default"/>
      </w:rPr>
    </w:lvl>
    <w:lvl w:ilvl="3" w:tplc="C44AD3F2" w:tentative="1">
      <w:start w:val="1"/>
      <w:numFmt w:val="bullet"/>
      <w:lvlText w:val=""/>
      <w:lvlJc w:val="left"/>
      <w:pPr>
        <w:ind w:left="2880" w:hanging="360"/>
      </w:pPr>
      <w:rPr>
        <w:rFonts w:ascii="Symbol" w:hAnsi="Symbol" w:hint="default"/>
      </w:rPr>
    </w:lvl>
    <w:lvl w:ilvl="4" w:tplc="9E20D746" w:tentative="1">
      <w:start w:val="1"/>
      <w:numFmt w:val="bullet"/>
      <w:lvlText w:val="o"/>
      <w:lvlJc w:val="left"/>
      <w:pPr>
        <w:ind w:left="3600" w:hanging="360"/>
      </w:pPr>
      <w:rPr>
        <w:rFonts w:ascii="Courier New" w:hAnsi="Courier New" w:cs="Courier New" w:hint="default"/>
      </w:rPr>
    </w:lvl>
    <w:lvl w:ilvl="5" w:tplc="4C4EBDB0" w:tentative="1">
      <w:start w:val="1"/>
      <w:numFmt w:val="bullet"/>
      <w:lvlText w:val=""/>
      <w:lvlJc w:val="left"/>
      <w:pPr>
        <w:ind w:left="4320" w:hanging="360"/>
      </w:pPr>
      <w:rPr>
        <w:rFonts w:ascii="Wingdings" w:hAnsi="Wingdings" w:hint="default"/>
      </w:rPr>
    </w:lvl>
    <w:lvl w:ilvl="6" w:tplc="80BC1710" w:tentative="1">
      <w:start w:val="1"/>
      <w:numFmt w:val="bullet"/>
      <w:lvlText w:val=""/>
      <w:lvlJc w:val="left"/>
      <w:pPr>
        <w:ind w:left="5040" w:hanging="360"/>
      </w:pPr>
      <w:rPr>
        <w:rFonts w:ascii="Symbol" w:hAnsi="Symbol" w:hint="default"/>
      </w:rPr>
    </w:lvl>
    <w:lvl w:ilvl="7" w:tplc="296ED3D2" w:tentative="1">
      <w:start w:val="1"/>
      <w:numFmt w:val="bullet"/>
      <w:lvlText w:val="o"/>
      <w:lvlJc w:val="left"/>
      <w:pPr>
        <w:ind w:left="5760" w:hanging="360"/>
      </w:pPr>
      <w:rPr>
        <w:rFonts w:ascii="Courier New" w:hAnsi="Courier New" w:cs="Courier New" w:hint="default"/>
      </w:rPr>
    </w:lvl>
    <w:lvl w:ilvl="8" w:tplc="9578A786"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1811FD"/>
    <w:multiLevelType w:val="hybridMultilevel"/>
    <w:tmpl w:val="82BC007E"/>
    <w:lvl w:ilvl="0" w:tplc="FEB87C3E">
      <w:start w:val="1"/>
      <w:numFmt w:val="lowerLetter"/>
      <w:lvlText w:val="%1)"/>
      <w:lvlJc w:val="left"/>
      <w:pPr>
        <w:ind w:left="720" w:hanging="360"/>
      </w:pPr>
      <w:rPr>
        <w:rFonts w:hint="default"/>
      </w:rPr>
    </w:lvl>
    <w:lvl w:ilvl="1" w:tplc="D548C54E" w:tentative="1">
      <w:start w:val="1"/>
      <w:numFmt w:val="lowerLetter"/>
      <w:lvlText w:val="%2."/>
      <w:lvlJc w:val="left"/>
      <w:pPr>
        <w:ind w:left="1440" w:hanging="360"/>
      </w:pPr>
    </w:lvl>
    <w:lvl w:ilvl="2" w:tplc="CC42BB14" w:tentative="1">
      <w:start w:val="1"/>
      <w:numFmt w:val="lowerRoman"/>
      <w:lvlText w:val="%3."/>
      <w:lvlJc w:val="right"/>
      <w:pPr>
        <w:ind w:left="2160" w:hanging="180"/>
      </w:pPr>
    </w:lvl>
    <w:lvl w:ilvl="3" w:tplc="5D1EC080" w:tentative="1">
      <w:start w:val="1"/>
      <w:numFmt w:val="decimal"/>
      <w:lvlText w:val="%4."/>
      <w:lvlJc w:val="left"/>
      <w:pPr>
        <w:ind w:left="2880" w:hanging="360"/>
      </w:pPr>
    </w:lvl>
    <w:lvl w:ilvl="4" w:tplc="96AA7A8E" w:tentative="1">
      <w:start w:val="1"/>
      <w:numFmt w:val="lowerLetter"/>
      <w:lvlText w:val="%5."/>
      <w:lvlJc w:val="left"/>
      <w:pPr>
        <w:ind w:left="3600" w:hanging="360"/>
      </w:pPr>
    </w:lvl>
    <w:lvl w:ilvl="5" w:tplc="2486AA38" w:tentative="1">
      <w:start w:val="1"/>
      <w:numFmt w:val="lowerRoman"/>
      <w:lvlText w:val="%6."/>
      <w:lvlJc w:val="right"/>
      <w:pPr>
        <w:ind w:left="4320" w:hanging="180"/>
      </w:pPr>
    </w:lvl>
    <w:lvl w:ilvl="6" w:tplc="9C527F84" w:tentative="1">
      <w:start w:val="1"/>
      <w:numFmt w:val="decimal"/>
      <w:lvlText w:val="%7."/>
      <w:lvlJc w:val="left"/>
      <w:pPr>
        <w:ind w:left="5040" w:hanging="360"/>
      </w:pPr>
    </w:lvl>
    <w:lvl w:ilvl="7" w:tplc="807A612E" w:tentative="1">
      <w:start w:val="1"/>
      <w:numFmt w:val="lowerLetter"/>
      <w:lvlText w:val="%8."/>
      <w:lvlJc w:val="left"/>
      <w:pPr>
        <w:ind w:left="5760" w:hanging="360"/>
      </w:pPr>
    </w:lvl>
    <w:lvl w:ilvl="8" w:tplc="AB00A664" w:tentative="1">
      <w:start w:val="1"/>
      <w:numFmt w:val="lowerRoman"/>
      <w:lvlText w:val="%9."/>
      <w:lvlJc w:val="right"/>
      <w:pPr>
        <w:ind w:left="6480" w:hanging="180"/>
      </w:pPr>
    </w:lvl>
  </w:abstractNum>
  <w:abstractNum w:abstractNumId="3" w15:restartNumberingAfterBreak="0">
    <w:nsid w:val="02A94D60"/>
    <w:multiLevelType w:val="hybridMultilevel"/>
    <w:tmpl w:val="681C89FC"/>
    <w:lvl w:ilvl="0" w:tplc="27A8D1D4">
      <w:start w:val="1"/>
      <w:numFmt w:val="decimal"/>
      <w:lvlText w:val="%1."/>
      <w:lvlJc w:val="left"/>
      <w:pPr>
        <w:ind w:left="720" w:hanging="360"/>
      </w:pPr>
      <w:rPr>
        <w:rFonts w:hint="default"/>
      </w:rPr>
    </w:lvl>
    <w:lvl w:ilvl="1" w:tplc="6902D502" w:tentative="1">
      <w:start w:val="1"/>
      <w:numFmt w:val="lowerLetter"/>
      <w:lvlText w:val="%2."/>
      <w:lvlJc w:val="left"/>
      <w:pPr>
        <w:ind w:left="1440" w:hanging="360"/>
      </w:pPr>
    </w:lvl>
    <w:lvl w:ilvl="2" w:tplc="2702FE0A" w:tentative="1">
      <w:start w:val="1"/>
      <w:numFmt w:val="lowerRoman"/>
      <w:lvlText w:val="%3."/>
      <w:lvlJc w:val="right"/>
      <w:pPr>
        <w:ind w:left="2160" w:hanging="180"/>
      </w:pPr>
    </w:lvl>
    <w:lvl w:ilvl="3" w:tplc="6CDCD55A" w:tentative="1">
      <w:start w:val="1"/>
      <w:numFmt w:val="decimal"/>
      <w:lvlText w:val="%4."/>
      <w:lvlJc w:val="left"/>
      <w:pPr>
        <w:ind w:left="2880" w:hanging="360"/>
      </w:pPr>
    </w:lvl>
    <w:lvl w:ilvl="4" w:tplc="63506B66" w:tentative="1">
      <w:start w:val="1"/>
      <w:numFmt w:val="lowerLetter"/>
      <w:lvlText w:val="%5."/>
      <w:lvlJc w:val="left"/>
      <w:pPr>
        <w:ind w:left="3600" w:hanging="360"/>
      </w:pPr>
    </w:lvl>
    <w:lvl w:ilvl="5" w:tplc="C4F23378" w:tentative="1">
      <w:start w:val="1"/>
      <w:numFmt w:val="lowerRoman"/>
      <w:lvlText w:val="%6."/>
      <w:lvlJc w:val="right"/>
      <w:pPr>
        <w:ind w:left="4320" w:hanging="180"/>
      </w:pPr>
    </w:lvl>
    <w:lvl w:ilvl="6" w:tplc="F73E88A0" w:tentative="1">
      <w:start w:val="1"/>
      <w:numFmt w:val="decimal"/>
      <w:lvlText w:val="%7."/>
      <w:lvlJc w:val="left"/>
      <w:pPr>
        <w:ind w:left="5040" w:hanging="360"/>
      </w:pPr>
    </w:lvl>
    <w:lvl w:ilvl="7" w:tplc="067AE3E4" w:tentative="1">
      <w:start w:val="1"/>
      <w:numFmt w:val="lowerLetter"/>
      <w:lvlText w:val="%8."/>
      <w:lvlJc w:val="left"/>
      <w:pPr>
        <w:ind w:left="5760" w:hanging="360"/>
      </w:pPr>
    </w:lvl>
    <w:lvl w:ilvl="8" w:tplc="54243C18" w:tentative="1">
      <w:start w:val="1"/>
      <w:numFmt w:val="lowerRoman"/>
      <w:lvlText w:val="%9."/>
      <w:lvlJc w:val="right"/>
      <w:pPr>
        <w:ind w:left="6480" w:hanging="180"/>
      </w:pPr>
    </w:lvl>
  </w:abstractNum>
  <w:abstractNum w:abstractNumId="4" w15:restartNumberingAfterBreak="0">
    <w:nsid w:val="11CE5243"/>
    <w:multiLevelType w:val="hybridMultilevel"/>
    <w:tmpl w:val="18B66EA6"/>
    <w:lvl w:ilvl="0" w:tplc="21F631D6">
      <w:start w:val="1"/>
      <w:numFmt w:val="bullet"/>
      <w:lvlText w:val="-"/>
      <w:lvlJc w:val="left"/>
      <w:pPr>
        <w:ind w:left="720" w:hanging="360"/>
      </w:pPr>
      <w:rPr>
        <w:rFonts w:ascii="Calibri" w:eastAsia="Calibri" w:hAnsi="Calibri" w:cs="Times New Roman" w:hint="default"/>
      </w:rPr>
    </w:lvl>
    <w:lvl w:ilvl="1" w:tplc="68E228A2" w:tentative="1">
      <w:start w:val="1"/>
      <w:numFmt w:val="bullet"/>
      <w:lvlText w:val="o"/>
      <w:lvlJc w:val="left"/>
      <w:pPr>
        <w:ind w:left="1440" w:hanging="360"/>
      </w:pPr>
      <w:rPr>
        <w:rFonts w:ascii="Courier New" w:hAnsi="Courier New" w:cs="Courier New" w:hint="default"/>
      </w:rPr>
    </w:lvl>
    <w:lvl w:ilvl="2" w:tplc="50A8D2D8" w:tentative="1">
      <w:start w:val="1"/>
      <w:numFmt w:val="bullet"/>
      <w:lvlText w:val=""/>
      <w:lvlJc w:val="left"/>
      <w:pPr>
        <w:ind w:left="2160" w:hanging="360"/>
      </w:pPr>
      <w:rPr>
        <w:rFonts w:ascii="Wingdings" w:hAnsi="Wingdings" w:hint="default"/>
      </w:rPr>
    </w:lvl>
    <w:lvl w:ilvl="3" w:tplc="26B2C972" w:tentative="1">
      <w:start w:val="1"/>
      <w:numFmt w:val="bullet"/>
      <w:lvlText w:val=""/>
      <w:lvlJc w:val="left"/>
      <w:pPr>
        <w:ind w:left="2880" w:hanging="360"/>
      </w:pPr>
      <w:rPr>
        <w:rFonts w:ascii="Symbol" w:hAnsi="Symbol" w:hint="default"/>
      </w:rPr>
    </w:lvl>
    <w:lvl w:ilvl="4" w:tplc="8D6AA3F8" w:tentative="1">
      <w:start w:val="1"/>
      <w:numFmt w:val="bullet"/>
      <w:lvlText w:val="o"/>
      <w:lvlJc w:val="left"/>
      <w:pPr>
        <w:ind w:left="3600" w:hanging="360"/>
      </w:pPr>
      <w:rPr>
        <w:rFonts w:ascii="Courier New" w:hAnsi="Courier New" w:cs="Courier New" w:hint="default"/>
      </w:rPr>
    </w:lvl>
    <w:lvl w:ilvl="5" w:tplc="0A6400D6" w:tentative="1">
      <w:start w:val="1"/>
      <w:numFmt w:val="bullet"/>
      <w:lvlText w:val=""/>
      <w:lvlJc w:val="left"/>
      <w:pPr>
        <w:ind w:left="4320" w:hanging="360"/>
      </w:pPr>
      <w:rPr>
        <w:rFonts w:ascii="Wingdings" w:hAnsi="Wingdings" w:hint="default"/>
      </w:rPr>
    </w:lvl>
    <w:lvl w:ilvl="6" w:tplc="69707450" w:tentative="1">
      <w:start w:val="1"/>
      <w:numFmt w:val="bullet"/>
      <w:lvlText w:val=""/>
      <w:lvlJc w:val="left"/>
      <w:pPr>
        <w:ind w:left="5040" w:hanging="360"/>
      </w:pPr>
      <w:rPr>
        <w:rFonts w:ascii="Symbol" w:hAnsi="Symbol" w:hint="default"/>
      </w:rPr>
    </w:lvl>
    <w:lvl w:ilvl="7" w:tplc="C24C59D4" w:tentative="1">
      <w:start w:val="1"/>
      <w:numFmt w:val="bullet"/>
      <w:lvlText w:val="o"/>
      <w:lvlJc w:val="left"/>
      <w:pPr>
        <w:ind w:left="5760" w:hanging="360"/>
      </w:pPr>
      <w:rPr>
        <w:rFonts w:ascii="Courier New" w:hAnsi="Courier New" w:cs="Courier New" w:hint="default"/>
      </w:rPr>
    </w:lvl>
    <w:lvl w:ilvl="8" w:tplc="9516F9A6" w:tentative="1">
      <w:start w:val="1"/>
      <w:numFmt w:val="bullet"/>
      <w:lvlText w:val=""/>
      <w:lvlJc w:val="left"/>
      <w:pPr>
        <w:ind w:left="6480" w:hanging="360"/>
      </w:pPr>
      <w:rPr>
        <w:rFonts w:ascii="Wingdings" w:hAnsi="Wingdings" w:hint="default"/>
      </w:rPr>
    </w:lvl>
  </w:abstractNum>
  <w:abstractNum w:abstractNumId="5" w15:restartNumberingAfterBreak="0">
    <w:nsid w:val="17A268D5"/>
    <w:multiLevelType w:val="hybridMultilevel"/>
    <w:tmpl w:val="EFA66C5C"/>
    <w:lvl w:ilvl="0" w:tplc="ACF25754">
      <w:start w:val="1"/>
      <w:numFmt w:val="bullet"/>
      <w:lvlText w:val=""/>
      <w:lvlJc w:val="left"/>
      <w:pPr>
        <w:ind w:left="720" w:hanging="360"/>
      </w:pPr>
      <w:rPr>
        <w:rFonts w:ascii="Symbol" w:hAnsi="Symbol" w:hint="default"/>
      </w:rPr>
    </w:lvl>
    <w:lvl w:ilvl="1" w:tplc="8B2CBB94" w:tentative="1">
      <w:start w:val="1"/>
      <w:numFmt w:val="bullet"/>
      <w:lvlText w:val="o"/>
      <w:lvlJc w:val="left"/>
      <w:pPr>
        <w:ind w:left="1440" w:hanging="360"/>
      </w:pPr>
      <w:rPr>
        <w:rFonts w:ascii="Courier New" w:hAnsi="Courier New" w:cs="Courier New" w:hint="default"/>
      </w:rPr>
    </w:lvl>
    <w:lvl w:ilvl="2" w:tplc="95CE6DF6" w:tentative="1">
      <w:start w:val="1"/>
      <w:numFmt w:val="bullet"/>
      <w:lvlText w:val=""/>
      <w:lvlJc w:val="left"/>
      <w:pPr>
        <w:ind w:left="2160" w:hanging="360"/>
      </w:pPr>
      <w:rPr>
        <w:rFonts w:ascii="Wingdings" w:hAnsi="Wingdings" w:hint="default"/>
      </w:rPr>
    </w:lvl>
    <w:lvl w:ilvl="3" w:tplc="D4B6042E" w:tentative="1">
      <w:start w:val="1"/>
      <w:numFmt w:val="bullet"/>
      <w:lvlText w:val=""/>
      <w:lvlJc w:val="left"/>
      <w:pPr>
        <w:ind w:left="2880" w:hanging="360"/>
      </w:pPr>
      <w:rPr>
        <w:rFonts w:ascii="Symbol" w:hAnsi="Symbol" w:hint="default"/>
      </w:rPr>
    </w:lvl>
    <w:lvl w:ilvl="4" w:tplc="A53ECD66" w:tentative="1">
      <w:start w:val="1"/>
      <w:numFmt w:val="bullet"/>
      <w:lvlText w:val="o"/>
      <w:lvlJc w:val="left"/>
      <w:pPr>
        <w:ind w:left="3600" w:hanging="360"/>
      </w:pPr>
      <w:rPr>
        <w:rFonts w:ascii="Courier New" w:hAnsi="Courier New" w:cs="Courier New" w:hint="default"/>
      </w:rPr>
    </w:lvl>
    <w:lvl w:ilvl="5" w:tplc="556C902E" w:tentative="1">
      <w:start w:val="1"/>
      <w:numFmt w:val="bullet"/>
      <w:lvlText w:val=""/>
      <w:lvlJc w:val="left"/>
      <w:pPr>
        <w:ind w:left="4320" w:hanging="360"/>
      </w:pPr>
      <w:rPr>
        <w:rFonts w:ascii="Wingdings" w:hAnsi="Wingdings" w:hint="default"/>
      </w:rPr>
    </w:lvl>
    <w:lvl w:ilvl="6" w:tplc="D5CA571E" w:tentative="1">
      <w:start w:val="1"/>
      <w:numFmt w:val="bullet"/>
      <w:lvlText w:val=""/>
      <w:lvlJc w:val="left"/>
      <w:pPr>
        <w:ind w:left="5040" w:hanging="360"/>
      </w:pPr>
      <w:rPr>
        <w:rFonts w:ascii="Symbol" w:hAnsi="Symbol" w:hint="default"/>
      </w:rPr>
    </w:lvl>
    <w:lvl w:ilvl="7" w:tplc="96FA9006" w:tentative="1">
      <w:start w:val="1"/>
      <w:numFmt w:val="bullet"/>
      <w:lvlText w:val="o"/>
      <w:lvlJc w:val="left"/>
      <w:pPr>
        <w:ind w:left="5760" w:hanging="360"/>
      </w:pPr>
      <w:rPr>
        <w:rFonts w:ascii="Courier New" w:hAnsi="Courier New" w:cs="Courier New" w:hint="default"/>
      </w:rPr>
    </w:lvl>
    <w:lvl w:ilvl="8" w:tplc="D94A8FB4" w:tentative="1">
      <w:start w:val="1"/>
      <w:numFmt w:val="bullet"/>
      <w:lvlText w:val=""/>
      <w:lvlJc w:val="left"/>
      <w:pPr>
        <w:ind w:left="6480" w:hanging="360"/>
      </w:pPr>
      <w:rPr>
        <w:rFonts w:ascii="Wingdings" w:hAnsi="Wingdings" w:hint="default"/>
      </w:rPr>
    </w:lvl>
  </w:abstractNum>
  <w:abstractNum w:abstractNumId="6"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15:restartNumberingAfterBreak="0">
    <w:nsid w:val="1E962594"/>
    <w:multiLevelType w:val="hybridMultilevel"/>
    <w:tmpl w:val="BE3A2C34"/>
    <w:lvl w:ilvl="0" w:tplc="DD9C5CF8">
      <w:start w:val="1"/>
      <w:numFmt w:val="decimal"/>
      <w:lvlText w:val="%1."/>
      <w:lvlJc w:val="left"/>
      <w:pPr>
        <w:ind w:left="1080" w:hanging="360"/>
      </w:pPr>
      <w:rPr>
        <w:rFonts w:ascii="Calibri" w:eastAsia="Calibri" w:hAnsi="Calibri" w:cs="Times New Roman"/>
      </w:rPr>
    </w:lvl>
    <w:lvl w:ilvl="1" w:tplc="1EC4B922">
      <w:start w:val="1"/>
      <w:numFmt w:val="lowerLetter"/>
      <w:lvlText w:val="%2."/>
      <w:lvlJc w:val="left"/>
      <w:pPr>
        <w:ind w:left="1800" w:hanging="360"/>
      </w:pPr>
    </w:lvl>
    <w:lvl w:ilvl="2" w:tplc="DDC6ABD6">
      <w:start w:val="1"/>
      <w:numFmt w:val="lowerRoman"/>
      <w:lvlText w:val="%3."/>
      <w:lvlJc w:val="right"/>
      <w:pPr>
        <w:ind w:left="2520" w:hanging="180"/>
      </w:pPr>
    </w:lvl>
    <w:lvl w:ilvl="3" w:tplc="C576DF6A" w:tentative="1">
      <w:start w:val="1"/>
      <w:numFmt w:val="decimal"/>
      <w:lvlText w:val="%4."/>
      <w:lvlJc w:val="left"/>
      <w:pPr>
        <w:ind w:left="3240" w:hanging="360"/>
      </w:pPr>
    </w:lvl>
    <w:lvl w:ilvl="4" w:tplc="788C0D1C" w:tentative="1">
      <w:start w:val="1"/>
      <w:numFmt w:val="lowerLetter"/>
      <w:lvlText w:val="%5."/>
      <w:lvlJc w:val="left"/>
      <w:pPr>
        <w:ind w:left="3960" w:hanging="360"/>
      </w:pPr>
    </w:lvl>
    <w:lvl w:ilvl="5" w:tplc="658892EE" w:tentative="1">
      <w:start w:val="1"/>
      <w:numFmt w:val="lowerRoman"/>
      <w:lvlText w:val="%6."/>
      <w:lvlJc w:val="right"/>
      <w:pPr>
        <w:ind w:left="4680" w:hanging="180"/>
      </w:pPr>
    </w:lvl>
    <w:lvl w:ilvl="6" w:tplc="4DB81290" w:tentative="1">
      <w:start w:val="1"/>
      <w:numFmt w:val="decimal"/>
      <w:lvlText w:val="%7."/>
      <w:lvlJc w:val="left"/>
      <w:pPr>
        <w:ind w:left="5400" w:hanging="360"/>
      </w:pPr>
    </w:lvl>
    <w:lvl w:ilvl="7" w:tplc="81CE555C" w:tentative="1">
      <w:start w:val="1"/>
      <w:numFmt w:val="lowerLetter"/>
      <w:lvlText w:val="%8."/>
      <w:lvlJc w:val="left"/>
      <w:pPr>
        <w:ind w:left="6120" w:hanging="360"/>
      </w:pPr>
    </w:lvl>
    <w:lvl w:ilvl="8" w:tplc="3E00E1F6" w:tentative="1">
      <w:start w:val="1"/>
      <w:numFmt w:val="lowerRoman"/>
      <w:lvlText w:val="%9."/>
      <w:lvlJc w:val="right"/>
      <w:pPr>
        <w:ind w:left="6840" w:hanging="180"/>
      </w:pPr>
    </w:lvl>
  </w:abstractNum>
  <w:abstractNum w:abstractNumId="8" w15:restartNumberingAfterBreak="0">
    <w:nsid w:val="32B04F65"/>
    <w:multiLevelType w:val="hybridMultilevel"/>
    <w:tmpl w:val="4092792C"/>
    <w:lvl w:ilvl="0" w:tplc="1500F9A4">
      <w:start w:val="1"/>
      <w:numFmt w:val="bullet"/>
      <w:lvlText w:val=""/>
      <w:lvlJc w:val="left"/>
      <w:pPr>
        <w:ind w:left="720" w:hanging="360"/>
      </w:pPr>
      <w:rPr>
        <w:rFonts w:ascii="Symbol" w:hAnsi="Symbol" w:hint="default"/>
      </w:rPr>
    </w:lvl>
    <w:lvl w:ilvl="1" w:tplc="98F694DA" w:tentative="1">
      <w:start w:val="1"/>
      <w:numFmt w:val="bullet"/>
      <w:lvlText w:val="o"/>
      <w:lvlJc w:val="left"/>
      <w:pPr>
        <w:ind w:left="1440" w:hanging="360"/>
      </w:pPr>
      <w:rPr>
        <w:rFonts w:ascii="Courier New" w:hAnsi="Courier New" w:cs="Courier New" w:hint="default"/>
      </w:rPr>
    </w:lvl>
    <w:lvl w:ilvl="2" w:tplc="F0EACE64" w:tentative="1">
      <w:start w:val="1"/>
      <w:numFmt w:val="bullet"/>
      <w:lvlText w:val=""/>
      <w:lvlJc w:val="left"/>
      <w:pPr>
        <w:ind w:left="2160" w:hanging="360"/>
      </w:pPr>
      <w:rPr>
        <w:rFonts w:ascii="Wingdings" w:hAnsi="Wingdings" w:hint="default"/>
      </w:rPr>
    </w:lvl>
    <w:lvl w:ilvl="3" w:tplc="4AD8A0B8" w:tentative="1">
      <w:start w:val="1"/>
      <w:numFmt w:val="bullet"/>
      <w:lvlText w:val=""/>
      <w:lvlJc w:val="left"/>
      <w:pPr>
        <w:ind w:left="2880" w:hanging="360"/>
      </w:pPr>
      <w:rPr>
        <w:rFonts w:ascii="Symbol" w:hAnsi="Symbol" w:hint="default"/>
      </w:rPr>
    </w:lvl>
    <w:lvl w:ilvl="4" w:tplc="20D4E6C0" w:tentative="1">
      <w:start w:val="1"/>
      <w:numFmt w:val="bullet"/>
      <w:lvlText w:val="o"/>
      <w:lvlJc w:val="left"/>
      <w:pPr>
        <w:ind w:left="3600" w:hanging="360"/>
      </w:pPr>
      <w:rPr>
        <w:rFonts w:ascii="Courier New" w:hAnsi="Courier New" w:cs="Courier New" w:hint="default"/>
      </w:rPr>
    </w:lvl>
    <w:lvl w:ilvl="5" w:tplc="F2B6B456" w:tentative="1">
      <w:start w:val="1"/>
      <w:numFmt w:val="bullet"/>
      <w:lvlText w:val=""/>
      <w:lvlJc w:val="left"/>
      <w:pPr>
        <w:ind w:left="4320" w:hanging="360"/>
      </w:pPr>
      <w:rPr>
        <w:rFonts w:ascii="Wingdings" w:hAnsi="Wingdings" w:hint="default"/>
      </w:rPr>
    </w:lvl>
    <w:lvl w:ilvl="6" w:tplc="BA76B15A" w:tentative="1">
      <w:start w:val="1"/>
      <w:numFmt w:val="bullet"/>
      <w:lvlText w:val=""/>
      <w:lvlJc w:val="left"/>
      <w:pPr>
        <w:ind w:left="5040" w:hanging="360"/>
      </w:pPr>
      <w:rPr>
        <w:rFonts w:ascii="Symbol" w:hAnsi="Symbol" w:hint="default"/>
      </w:rPr>
    </w:lvl>
    <w:lvl w:ilvl="7" w:tplc="5344ED78" w:tentative="1">
      <w:start w:val="1"/>
      <w:numFmt w:val="bullet"/>
      <w:lvlText w:val="o"/>
      <w:lvlJc w:val="left"/>
      <w:pPr>
        <w:ind w:left="5760" w:hanging="360"/>
      </w:pPr>
      <w:rPr>
        <w:rFonts w:ascii="Courier New" w:hAnsi="Courier New" w:cs="Courier New" w:hint="default"/>
      </w:rPr>
    </w:lvl>
    <w:lvl w:ilvl="8" w:tplc="DE82ABB6" w:tentative="1">
      <w:start w:val="1"/>
      <w:numFmt w:val="bullet"/>
      <w:lvlText w:val=""/>
      <w:lvlJc w:val="left"/>
      <w:pPr>
        <w:ind w:left="6480" w:hanging="360"/>
      </w:pPr>
      <w:rPr>
        <w:rFonts w:ascii="Wingdings" w:hAnsi="Wingdings" w:hint="default"/>
      </w:rPr>
    </w:lvl>
  </w:abstractNum>
  <w:abstractNum w:abstractNumId="9" w15:restartNumberingAfterBreak="0">
    <w:nsid w:val="32C60365"/>
    <w:multiLevelType w:val="hybridMultilevel"/>
    <w:tmpl w:val="DC4A7C56"/>
    <w:lvl w:ilvl="0" w:tplc="6A20B0A0">
      <w:start w:val="1"/>
      <w:numFmt w:val="bullet"/>
      <w:lvlText w:val=""/>
      <w:lvlJc w:val="left"/>
      <w:pPr>
        <w:ind w:left="720" w:hanging="360"/>
      </w:pPr>
      <w:rPr>
        <w:rFonts w:ascii="Symbol" w:hAnsi="Symbol" w:hint="default"/>
      </w:rPr>
    </w:lvl>
    <w:lvl w:ilvl="1" w:tplc="93E8A1DA" w:tentative="1">
      <w:start w:val="1"/>
      <w:numFmt w:val="bullet"/>
      <w:lvlText w:val="o"/>
      <w:lvlJc w:val="left"/>
      <w:pPr>
        <w:ind w:left="1440" w:hanging="360"/>
      </w:pPr>
      <w:rPr>
        <w:rFonts w:ascii="Courier New" w:hAnsi="Courier New" w:cs="Courier New" w:hint="default"/>
      </w:rPr>
    </w:lvl>
    <w:lvl w:ilvl="2" w:tplc="D9067C6A" w:tentative="1">
      <w:start w:val="1"/>
      <w:numFmt w:val="bullet"/>
      <w:lvlText w:val=""/>
      <w:lvlJc w:val="left"/>
      <w:pPr>
        <w:ind w:left="2160" w:hanging="360"/>
      </w:pPr>
      <w:rPr>
        <w:rFonts w:ascii="Wingdings" w:hAnsi="Wingdings" w:hint="default"/>
      </w:rPr>
    </w:lvl>
    <w:lvl w:ilvl="3" w:tplc="63B69ED0" w:tentative="1">
      <w:start w:val="1"/>
      <w:numFmt w:val="bullet"/>
      <w:lvlText w:val=""/>
      <w:lvlJc w:val="left"/>
      <w:pPr>
        <w:ind w:left="2880" w:hanging="360"/>
      </w:pPr>
      <w:rPr>
        <w:rFonts w:ascii="Symbol" w:hAnsi="Symbol" w:hint="default"/>
      </w:rPr>
    </w:lvl>
    <w:lvl w:ilvl="4" w:tplc="28F0DB50" w:tentative="1">
      <w:start w:val="1"/>
      <w:numFmt w:val="bullet"/>
      <w:lvlText w:val="o"/>
      <w:lvlJc w:val="left"/>
      <w:pPr>
        <w:ind w:left="3600" w:hanging="360"/>
      </w:pPr>
      <w:rPr>
        <w:rFonts w:ascii="Courier New" w:hAnsi="Courier New" w:cs="Courier New" w:hint="default"/>
      </w:rPr>
    </w:lvl>
    <w:lvl w:ilvl="5" w:tplc="3FF408CA" w:tentative="1">
      <w:start w:val="1"/>
      <w:numFmt w:val="bullet"/>
      <w:lvlText w:val=""/>
      <w:lvlJc w:val="left"/>
      <w:pPr>
        <w:ind w:left="4320" w:hanging="360"/>
      </w:pPr>
      <w:rPr>
        <w:rFonts w:ascii="Wingdings" w:hAnsi="Wingdings" w:hint="default"/>
      </w:rPr>
    </w:lvl>
    <w:lvl w:ilvl="6" w:tplc="74B267EE" w:tentative="1">
      <w:start w:val="1"/>
      <w:numFmt w:val="bullet"/>
      <w:lvlText w:val=""/>
      <w:lvlJc w:val="left"/>
      <w:pPr>
        <w:ind w:left="5040" w:hanging="360"/>
      </w:pPr>
      <w:rPr>
        <w:rFonts w:ascii="Symbol" w:hAnsi="Symbol" w:hint="default"/>
      </w:rPr>
    </w:lvl>
    <w:lvl w:ilvl="7" w:tplc="A66AE286" w:tentative="1">
      <w:start w:val="1"/>
      <w:numFmt w:val="bullet"/>
      <w:lvlText w:val="o"/>
      <w:lvlJc w:val="left"/>
      <w:pPr>
        <w:ind w:left="5760" w:hanging="360"/>
      </w:pPr>
      <w:rPr>
        <w:rFonts w:ascii="Courier New" w:hAnsi="Courier New" w:cs="Courier New" w:hint="default"/>
      </w:rPr>
    </w:lvl>
    <w:lvl w:ilvl="8" w:tplc="B93851FC" w:tentative="1">
      <w:start w:val="1"/>
      <w:numFmt w:val="bullet"/>
      <w:lvlText w:val=""/>
      <w:lvlJc w:val="left"/>
      <w:pPr>
        <w:ind w:left="6480" w:hanging="360"/>
      </w:pPr>
      <w:rPr>
        <w:rFonts w:ascii="Wingdings" w:hAnsi="Wingdings" w:hint="default"/>
      </w:rPr>
    </w:lvl>
  </w:abstractNum>
  <w:abstractNum w:abstractNumId="10" w15:restartNumberingAfterBreak="0">
    <w:nsid w:val="457B45B9"/>
    <w:multiLevelType w:val="hybridMultilevel"/>
    <w:tmpl w:val="235E49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E3E67298">
      <w:start w:val="1"/>
      <w:numFmt w:val="bullet"/>
      <w:lvlText w:val=""/>
      <w:lvlJc w:val="left"/>
      <w:pPr>
        <w:ind w:left="720" w:hanging="360"/>
      </w:pPr>
      <w:rPr>
        <w:rFonts w:ascii="Symbol" w:hAnsi="Symbol" w:hint="default"/>
      </w:rPr>
    </w:lvl>
    <w:lvl w:ilvl="1" w:tplc="BBE01122" w:tentative="1">
      <w:start w:val="1"/>
      <w:numFmt w:val="bullet"/>
      <w:lvlText w:val="o"/>
      <w:lvlJc w:val="left"/>
      <w:pPr>
        <w:ind w:left="1440" w:hanging="360"/>
      </w:pPr>
      <w:rPr>
        <w:rFonts w:ascii="Courier New" w:hAnsi="Courier New" w:cs="Courier New" w:hint="default"/>
      </w:rPr>
    </w:lvl>
    <w:lvl w:ilvl="2" w:tplc="AB7C46CC" w:tentative="1">
      <w:start w:val="1"/>
      <w:numFmt w:val="bullet"/>
      <w:lvlText w:val=""/>
      <w:lvlJc w:val="left"/>
      <w:pPr>
        <w:ind w:left="2160" w:hanging="360"/>
      </w:pPr>
      <w:rPr>
        <w:rFonts w:ascii="Wingdings" w:hAnsi="Wingdings" w:hint="default"/>
      </w:rPr>
    </w:lvl>
    <w:lvl w:ilvl="3" w:tplc="51C8FEA6" w:tentative="1">
      <w:start w:val="1"/>
      <w:numFmt w:val="bullet"/>
      <w:lvlText w:val=""/>
      <w:lvlJc w:val="left"/>
      <w:pPr>
        <w:ind w:left="2880" w:hanging="360"/>
      </w:pPr>
      <w:rPr>
        <w:rFonts w:ascii="Symbol" w:hAnsi="Symbol" w:hint="default"/>
      </w:rPr>
    </w:lvl>
    <w:lvl w:ilvl="4" w:tplc="C406B0CC" w:tentative="1">
      <w:start w:val="1"/>
      <w:numFmt w:val="bullet"/>
      <w:lvlText w:val="o"/>
      <w:lvlJc w:val="left"/>
      <w:pPr>
        <w:ind w:left="3600" w:hanging="360"/>
      </w:pPr>
      <w:rPr>
        <w:rFonts w:ascii="Courier New" w:hAnsi="Courier New" w:cs="Courier New" w:hint="default"/>
      </w:rPr>
    </w:lvl>
    <w:lvl w:ilvl="5" w:tplc="1D2C889A" w:tentative="1">
      <w:start w:val="1"/>
      <w:numFmt w:val="bullet"/>
      <w:lvlText w:val=""/>
      <w:lvlJc w:val="left"/>
      <w:pPr>
        <w:ind w:left="4320" w:hanging="360"/>
      </w:pPr>
      <w:rPr>
        <w:rFonts w:ascii="Wingdings" w:hAnsi="Wingdings" w:hint="default"/>
      </w:rPr>
    </w:lvl>
    <w:lvl w:ilvl="6" w:tplc="189217E2" w:tentative="1">
      <w:start w:val="1"/>
      <w:numFmt w:val="bullet"/>
      <w:lvlText w:val=""/>
      <w:lvlJc w:val="left"/>
      <w:pPr>
        <w:ind w:left="5040" w:hanging="360"/>
      </w:pPr>
      <w:rPr>
        <w:rFonts w:ascii="Symbol" w:hAnsi="Symbol" w:hint="default"/>
      </w:rPr>
    </w:lvl>
    <w:lvl w:ilvl="7" w:tplc="8B327F44" w:tentative="1">
      <w:start w:val="1"/>
      <w:numFmt w:val="bullet"/>
      <w:lvlText w:val="o"/>
      <w:lvlJc w:val="left"/>
      <w:pPr>
        <w:ind w:left="5760" w:hanging="360"/>
      </w:pPr>
      <w:rPr>
        <w:rFonts w:ascii="Courier New" w:hAnsi="Courier New" w:cs="Courier New" w:hint="default"/>
      </w:rPr>
    </w:lvl>
    <w:lvl w:ilvl="8" w:tplc="D958C84E"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FD88F382">
      <w:start w:val="1"/>
      <w:numFmt w:val="bullet"/>
      <w:lvlText w:val=""/>
      <w:lvlJc w:val="left"/>
      <w:pPr>
        <w:ind w:left="720" w:hanging="360"/>
      </w:pPr>
      <w:rPr>
        <w:rFonts w:ascii="Symbol" w:hAnsi="Symbol" w:hint="default"/>
      </w:rPr>
    </w:lvl>
    <w:lvl w:ilvl="1" w:tplc="4832F290" w:tentative="1">
      <w:start w:val="1"/>
      <w:numFmt w:val="bullet"/>
      <w:lvlText w:val="o"/>
      <w:lvlJc w:val="left"/>
      <w:pPr>
        <w:ind w:left="1440" w:hanging="360"/>
      </w:pPr>
      <w:rPr>
        <w:rFonts w:ascii="Courier New" w:hAnsi="Courier New" w:cs="Courier New" w:hint="default"/>
      </w:rPr>
    </w:lvl>
    <w:lvl w:ilvl="2" w:tplc="152E0456" w:tentative="1">
      <w:start w:val="1"/>
      <w:numFmt w:val="bullet"/>
      <w:lvlText w:val=""/>
      <w:lvlJc w:val="left"/>
      <w:pPr>
        <w:ind w:left="2160" w:hanging="360"/>
      </w:pPr>
      <w:rPr>
        <w:rFonts w:ascii="Wingdings" w:hAnsi="Wingdings" w:hint="default"/>
      </w:rPr>
    </w:lvl>
    <w:lvl w:ilvl="3" w:tplc="D49AC86C" w:tentative="1">
      <w:start w:val="1"/>
      <w:numFmt w:val="bullet"/>
      <w:lvlText w:val=""/>
      <w:lvlJc w:val="left"/>
      <w:pPr>
        <w:ind w:left="2880" w:hanging="360"/>
      </w:pPr>
      <w:rPr>
        <w:rFonts w:ascii="Symbol" w:hAnsi="Symbol" w:hint="default"/>
      </w:rPr>
    </w:lvl>
    <w:lvl w:ilvl="4" w:tplc="8E582708" w:tentative="1">
      <w:start w:val="1"/>
      <w:numFmt w:val="bullet"/>
      <w:lvlText w:val="o"/>
      <w:lvlJc w:val="left"/>
      <w:pPr>
        <w:ind w:left="3600" w:hanging="360"/>
      </w:pPr>
      <w:rPr>
        <w:rFonts w:ascii="Courier New" w:hAnsi="Courier New" w:cs="Courier New" w:hint="default"/>
      </w:rPr>
    </w:lvl>
    <w:lvl w:ilvl="5" w:tplc="A9EC6BA4" w:tentative="1">
      <w:start w:val="1"/>
      <w:numFmt w:val="bullet"/>
      <w:lvlText w:val=""/>
      <w:lvlJc w:val="left"/>
      <w:pPr>
        <w:ind w:left="4320" w:hanging="360"/>
      </w:pPr>
      <w:rPr>
        <w:rFonts w:ascii="Wingdings" w:hAnsi="Wingdings" w:hint="default"/>
      </w:rPr>
    </w:lvl>
    <w:lvl w:ilvl="6" w:tplc="1146EACA" w:tentative="1">
      <w:start w:val="1"/>
      <w:numFmt w:val="bullet"/>
      <w:lvlText w:val=""/>
      <w:lvlJc w:val="left"/>
      <w:pPr>
        <w:ind w:left="5040" w:hanging="360"/>
      </w:pPr>
      <w:rPr>
        <w:rFonts w:ascii="Symbol" w:hAnsi="Symbol" w:hint="default"/>
      </w:rPr>
    </w:lvl>
    <w:lvl w:ilvl="7" w:tplc="DDE41084" w:tentative="1">
      <w:start w:val="1"/>
      <w:numFmt w:val="bullet"/>
      <w:lvlText w:val="o"/>
      <w:lvlJc w:val="left"/>
      <w:pPr>
        <w:ind w:left="5760" w:hanging="360"/>
      </w:pPr>
      <w:rPr>
        <w:rFonts w:ascii="Courier New" w:hAnsi="Courier New" w:cs="Courier New" w:hint="default"/>
      </w:rPr>
    </w:lvl>
    <w:lvl w:ilvl="8" w:tplc="095EDCC2" w:tentative="1">
      <w:start w:val="1"/>
      <w:numFmt w:val="bullet"/>
      <w:lvlText w:val=""/>
      <w:lvlJc w:val="left"/>
      <w:pPr>
        <w:ind w:left="6480" w:hanging="360"/>
      </w:pPr>
      <w:rPr>
        <w:rFonts w:ascii="Wingdings" w:hAnsi="Wingdings" w:hint="default"/>
      </w:rPr>
    </w:lvl>
  </w:abstractNum>
  <w:abstractNum w:abstractNumId="13" w15:restartNumberingAfterBreak="0">
    <w:nsid w:val="562D5503"/>
    <w:multiLevelType w:val="hybridMultilevel"/>
    <w:tmpl w:val="E9DAFACA"/>
    <w:lvl w:ilvl="0" w:tplc="28DCC536">
      <w:start w:val="1"/>
      <w:numFmt w:val="decimal"/>
      <w:lvlText w:val="%1."/>
      <w:lvlJc w:val="left"/>
      <w:pPr>
        <w:ind w:left="720" w:hanging="360"/>
      </w:pPr>
      <w:rPr>
        <w:rFonts w:hint="default"/>
      </w:rPr>
    </w:lvl>
    <w:lvl w:ilvl="1" w:tplc="4276F4C4" w:tentative="1">
      <w:start w:val="1"/>
      <w:numFmt w:val="lowerLetter"/>
      <w:lvlText w:val="%2."/>
      <w:lvlJc w:val="left"/>
      <w:pPr>
        <w:ind w:left="1440" w:hanging="360"/>
      </w:pPr>
    </w:lvl>
    <w:lvl w:ilvl="2" w:tplc="9688615A" w:tentative="1">
      <w:start w:val="1"/>
      <w:numFmt w:val="lowerRoman"/>
      <w:lvlText w:val="%3."/>
      <w:lvlJc w:val="right"/>
      <w:pPr>
        <w:ind w:left="2160" w:hanging="180"/>
      </w:pPr>
    </w:lvl>
    <w:lvl w:ilvl="3" w:tplc="4E2A262E" w:tentative="1">
      <w:start w:val="1"/>
      <w:numFmt w:val="decimal"/>
      <w:lvlText w:val="%4."/>
      <w:lvlJc w:val="left"/>
      <w:pPr>
        <w:ind w:left="2880" w:hanging="360"/>
      </w:pPr>
    </w:lvl>
    <w:lvl w:ilvl="4" w:tplc="1C02B9E8" w:tentative="1">
      <w:start w:val="1"/>
      <w:numFmt w:val="lowerLetter"/>
      <w:lvlText w:val="%5."/>
      <w:lvlJc w:val="left"/>
      <w:pPr>
        <w:ind w:left="3600" w:hanging="360"/>
      </w:pPr>
    </w:lvl>
    <w:lvl w:ilvl="5" w:tplc="6C16FA60" w:tentative="1">
      <w:start w:val="1"/>
      <w:numFmt w:val="lowerRoman"/>
      <w:lvlText w:val="%6."/>
      <w:lvlJc w:val="right"/>
      <w:pPr>
        <w:ind w:left="4320" w:hanging="180"/>
      </w:pPr>
    </w:lvl>
    <w:lvl w:ilvl="6" w:tplc="FC96A0E4" w:tentative="1">
      <w:start w:val="1"/>
      <w:numFmt w:val="decimal"/>
      <w:lvlText w:val="%7."/>
      <w:lvlJc w:val="left"/>
      <w:pPr>
        <w:ind w:left="5040" w:hanging="360"/>
      </w:pPr>
    </w:lvl>
    <w:lvl w:ilvl="7" w:tplc="B1544F0C" w:tentative="1">
      <w:start w:val="1"/>
      <w:numFmt w:val="lowerLetter"/>
      <w:lvlText w:val="%8."/>
      <w:lvlJc w:val="left"/>
      <w:pPr>
        <w:ind w:left="5760" w:hanging="360"/>
      </w:pPr>
    </w:lvl>
    <w:lvl w:ilvl="8" w:tplc="F830FE7A" w:tentative="1">
      <w:start w:val="1"/>
      <w:numFmt w:val="lowerRoman"/>
      <w:lvlText w:val="%9."/>
      <w:lvlJc w:val="right"/>
      <w:pPr>
        <w:ind w:left="6480" w:hanging="180"/>
      </w:pPr>
    </w:lvl>
  </w:abstractNum>
  <w:abstractNum w:abstractNumId="14" w15:restartNumberingAfterBreak="0">
    <w:nsid w:val="5D2778F1"/>
    <w:multiLevelType w:val="hybridMultilevel"/>
    <w:tmpl w:val="2AE4B9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E1B279E"/>
    <w:multiLevelType w:val="hybridMultilevel"/>
    <w:tmpl w:val="3A486C80"/>
    <w:lvl w:ilvl="0" w:tplc="E750692C">
      <w:start w:val="5"/>
      <w:numFmt w:val="bullet"/>
      <w:lvlText w:val="-"/>
      <w:lvlJc w:val="left"/>
      <w:pPr>
        <w:ind w:left="720" w:hanging="360"/>
      </w:pPr>
      <w:rPr>
        <w:rFonts w:ascii="Calibri" w:eastAsia="Calibri" w:hAnsi="Calibri" w:cs="Calibri" w:hint="default"/>
      </w:rPr>
    </w:lvl>
    <w:lvl w:ilvl="1" w:tplc="261ECAA8" w:tentative="1">
      <w:start w:val="1"/>
      <w:numFmt w:val="bullet"/>
      <w:lvlText w:val="o"/>
      <w:lvlJc w:val="left"/>
      <w:pPr>
        <w:ind w:left="1440" w:hanging="360"/>
      </w:pPr>
      <w:rPr>
        <w:rFonts w:ascii="Courier New" w:hAnsi="Courier New" w:cs="Courier New" w:hint="default"/>
      </w:rPr>
    </w:lvl>
    <w:lvl w:ilvl="2" w:tplc="15A4ABB6" w:tentative="1">
      <w:start w:val="1"/>
      <w:numFmt w:val="bullet"/>
      <w:lvlText w:val=""/>
      <w:lvlJc w:val="left"/>
      <w:pPr>
        <w:ind w:left="2160" w:hanging="360"/>
      </w:pPr>
      <w:rPr>
        <w:rFonts w:ascii="Wingdings" w:hAnsi="Wingdings" w:hint="default"/>
      </w:rPr>
    </w:lvl>
    <w:lvl w:ilvl="3" w:tplc="D624DDB0" w:tentative="1">
      <w:start w:val="1"/>
      <w:numFmt w:val="bullet"/>
      <w:lvlText w:val=""/>
      <w:lvlJc w:val="left"/>
      <w:pPr>
        <w:ind w:left="2880" w:hanging="360"/>
      </w:pPr>
      <w:rPr>
        <w:rFonts w:ascii="Symbol" w:hAnsi="Symbol" w:hint="default"/>
      </w:rPr>
    </w:lvl>
    <w:lvl w:ilvl="4" w:tplc="26062676" w:tentative="1">
      <w:start w:val="1"/>
      <w:numFmt w:val="bullet"/>
      <w:lvlText w:val="o"/>
      <w:lvlJc w:val="left"/>
      <w:pPr>
        <w:ind w:left="3600" w:hanging="360"/>
      </w:pPr>
      <w:rPr>
        <w:rFonts w:ascii="Courier New" w:hAnsi="Courier New" w:cs="Courier New" w:hint="default"/>
      </w:rPr>
    </w:lvl>
    <w:lvl w:ilvl="5" w:tplc="CF0819CA" w:tentative="1">
      <w:start w:val="1"/>
      <w:numFmt w:val="bullet"/>
      <w:lvlText w:val=""/>
      <w:lvlJc w:val="left"/>
      <w:pPr>
        <w:ind w:left="4320" w:hanging="360"/>
      </w:pPr>
      <w:rPr>
        <w:rFonts w:ascii="Wingdings" w:hAnsi="Wingdings" w:hint="default"/>
      </w:rPr>
    </w:lvl>
    <w:lvl w:ilvl="6" w:tplc="C10CA562" w:tentative="1">
      <w:start w:val="1"/>
      <w:numFmt w:val="bullet"/>
      <w:lvlText w:val=""/>
      <w:lvlJc w:val="left"/>
      <w:pPr>
        <w:ind w:left="5040" w:hanging="360"/>
      </w:pPr>
      <w:rPr>
        <w:rFonts w:ascii="Symbol" w:hAnsi="Symbol" w:hint="default"/>
      </w:rPr>
    </w:lvl>
    <w:lvl w:ilvl="7" w:tplc="31DC4B9C" w:tentative="1">
      <w:start w:val="1"/>
      <w:numFmt w:val="bullet"/>
      <w:lvlText w:val="o"/>
      <w:lvlJc w:val="left"/>
      <w:pPr>
        <w:ind w:left="5760" w:hanging="360"/>
      </w:pPr>
      <w:rPr>
        <w:rFonts w:ascii="Courier New" w:hAnsi="Courier New" w:cs="Courier New" w:hint="default"/>
      </w:rPr>
    </w:lvl>
    <w:lvl w:ilvl="8" w:tplc="2362C128"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11"/>
  </w:num>
  <w:num w:numId="5">
    <w:abstractNumId w:val="6"/>
  </w:num>
  <w:num w:numId="6">
    <w:abstractNumId w:val="7"/>
  </w:num>
  <w:num w:numId="7">
    <w:abstractNumId w:val="12"/>
  </w:num>
  <w:num w:numId="8">
    <w:abstractNumId w:val="5"/>
  </w:num>
  <w:num w:numId="9">
    <w:abstractNumId w:val="15"/>
  </w:num>
  <w:num w:numId="10">
    <w:abstractNumId w:val="0"/>
  </w:num>
  <w:num w:numId="11">
    <w:abstractNumId w:val="3"/>
  </w:num>
  <w:num w:numId="12">
    <w:abstractNumId w:val="2"/>
  </w:num>
  <w:num w:numId="13">
    <w:abstractNumId w:val="9"/>
  </w:num>
  <w:num w:numId="14">
    <w:abstractNumId w:val="13"/>
  </w:num>
  <w:num w:numId="15">
    <w:abstractNumId w:val="10"/>
  </w:num>
  <w:num w:numId="16">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42AC"/>
    <w:rsid w:val="0003277D"/>
    <w:rsid w:val="000607A2"/>
    <w:rsid w:val="00071679"/>
    <w:rsid w:val="00077646"/>
    <w:rsid w:val="000965F4"/>
    <w:rsid w:val="000A2B43"/>
    <w:rsid w:val="001369A1"/>
    <w:rsid w:val="00236141"/>
    <w:rsid w:val="00242B16"/>
    <w:rsid w:val="002438A6"/>
    <w:rsid w:val="00245019"/>
    <w:rsid w:val="00257F98"/>
    <w:rsid w:val="002A4F6C"/>
    <w:rsid w:val="002A5D21"/>
    <w:rsid w:val="002D18C5"/>
    <w:rsid w:val="002E3BD4"/>
    <w:rsid w:val="002F5C24"/>
    <w:rsid w:val="003145A4"/>
    <w:rsid w:val="003346B0"/>
    <w:rsid w:val="003617EB"/>
    <w:rsid w:val="003823B9"/>
    <w:rsid w:val="003C499C"/>
    <w:rsid w:val="003D47C6"/>
    <w:rsid w:val="003F6F63"/>
    <w:rsid w:val="00434858"/>
    <w:rsid w:val="004467F9"/>
    <w:rsid w:val="00477866"/>
    <w:rsid w:val="004840AA"/>
    <w:rsid w:val="0048772D"/>
    <w:rsid w:val="00492772"/>
    <w:rsid w:val="004A276D"/>
    <w:rsid w:val="00590E74"/>
    <w:rsid w:val="00597E87"/>
    <w:rsid w:val="005D0E1A"/>
    <w:rsid w:val="00600623"/>
    <w:rsid w:val="006110F3"/>
    <w:rsid w:val="006B225C"/>
    <w:rsid w:val="007935AC"/>
    <w:rsid w:val="007A638F"/>
    <w:rsid w:val="007E0A47"/>
    <w:rsid w:val="00813468"/>
    <w:rsid w:val="00855190"/>
    <w:rsid w:val="008C5302"/>
    <w:rsid w:val="008F029B"/>
    <w:rsid w:val="008F2235"/>
    <w:rsid w:val="00916C02"/>
    <w:rsid w:val="00917C7E"/>
    <w:rsid w:val="009201E7"/>
    <w:rsid w:val="00926759"/>
    <w:rsid w:val="00927DFD"/>
    <w:rsid w:val="009433FD"/>
    <w:rsid w:val="00943D46"/>
    <w:rsid w:val="00951309"/>
    <w:rsid w:val="009F0DA1"/>
    <w:rsid w:val="00A86E70"/>
    <w:rsid w:val="00A92476"/>
    <w:rsid w:val="00AE7199"/>
    <w:rsid w:val="00AF0C1E"/>
    <w:rsid w:val="00B26281"/>
    <w:rsid w:val="00C52B43"/>
    <w:rsid w:val="00C77B9C"/>
    <w:rsid w:val="00C90A8A"/>
    <w:rsid w:val="00CD16E1"/>
    <w:rsid w:val="00CF18A9"/>
    <w:rsid w:val="00D65148"/>
    <w:rsid w:val="00D8429C"/>
    <w:rsid w:val="00DC69ED"/>
    <w:rsid w:val="00E3001B"/>
    <w:rsid w:val="00E35D4E"/>
    <w:rsid w:val="00E61B1E"/>
    <w:rsid w:val="00E64F3B"/>
    <w:rsid w:val="00E773D7"/>
    <w:rsid w:val="00EF5B2F"/>
    <w:rsid w:val="00FE4C2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5C863"/>
  <w15:docId w15:val="{0873B38C-4347-49E2-A508-8F6E676A3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7C6"/>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3D47C6"/>
    <w:rPr>
      <w:sz w:val="16"/>
      <w:szCs w:val="16"/>
      <w:lang w:val="es-ES_tradnl"/>
    </w:rPr>
  </w:style>
  <w:style w:type="paragraph" w:styleId="CommentText">
    <w:name w:val="annotation text"/>
    <w:basedOn w:val="Normal"/>
    <w:link w:val="CommentTextChar"/>
    <w:uiPriority w:val="99"/>
    <w:unhideWhenUsed/>
    <w:rsid w:val="003D47C6"/>
    <w:rPr>
      <w:sz w:val="20"/>
      <w:szCs w:val="20"/>
      <w:lang w:val="es-ES_tradnl"/>
    </w:rPr>
  </w:style>
  <w:style w:type="character" w:customStyle="1" w:styleId="CommentTextChar">
    <w:name w:val="Comment Text Char"/>
    <w:basedOn w:val="DefaultParagraphFont"/>
    <w:link w:val="CommentText"/>
    <w:uiPriority w:val="99"/>
    <w:rsid w:val="003D47C6"/>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rPr>
  </w:style>
  <w:style w:type="paragraph" w:styleId="TOCHeading">
    <w:name w:val="TOC Heading"/>
    <w:basedOn w:val="Heading1"/>
    <w:next w:val="Normal"/>
    <w:uiPriority w:val="39"/>
    <w:semiHidden/>
    <w:unhideWhenUsed/>
    <w:qFormat/>
    <w:rsid w:val="00E3001B"/>
    <w:pPr>
      <w:keepNext/>
      <w:keepLines/>
      <w:numPr>
        <w:numId w:val="0"/>
      </w:numPr>
      <w:spacing w:before="480" w:after="0"/>
      <w:outlineLvl w:val="9"/>
    </w:pPr>
    <w:rPr>
      <w:rFonts w:ascii="Cambria" w:eastAsia="Times New Roman" w:hAnsi="Cambria"/>
      <w:bCs/>
      <w:color w:val="365F91"/>
    </w:rPr>
  </w:style>
  <w:style w:type="character" w:styleId="FollowedHyperlink">
    <w:name w:val="FollowedHyperlink"/>
    <w:basedOn w:val="DefaultParagraphFont"/>
    <w:uiPriority w:val="99"/>
    <w:semiHidden/>
    <w:unhideWhenUsed/>
    <w:rsid w:val="00597E87"/>
    <w:rPr>
      <w:color w:val="800080" w:themeColor="followedHyperlink"/>
      <w:u w:val="single"/>
    </w:rPr>
  </w:style>
  <w:style w:type="paragraph" w:styleId="ListParagraph">
    <w:name w:val="List Paragraph"/>
    <w:basedOn w:val="Normal"/>
    <w:uiPriority w:val="34"/>
    <w:qFormat/>
    <w:rsid w:val="00597E87"/>
    <w:pPr>
      <w:ind w:left="720"/>
      <w:contextualSpacing/>
    </w:pPr>
  </w:style>
  <w:style w:type="character" w:customStyle="1" w:styleId="UnresolvedMention">
    <w:name w:val="Unresolved Mention"/>
    <w:basedOn w:val="DefaultParagraphFont"/>
    <w:uiPriority w:val="99"/>
    <w:semiHidden/>
    <w:unhideWhenUsed/>
    <w:rsid w:val="003D47C6"/>
    <w:rPr>
      <w:color w:val="808080"/>
      <w:shd w:val="clear" w:color="auto" w:fill="E6E6E6"/>
    </w:rPr>
  </w:style>
  <w:style w:type="paragraph" w:styleId="NoSpacing">
    <w:name w:val="No Spacing"/>
    <w:uiPriority w:val="1"/>
    <w:qFormat/>
    <w:rsid w:val="00C77B9C"/>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33732">
      <w:bodyDiv w:val="1"/>
      <w:marLeft w:val="0"/>
      <w:marRight w:val="0"/>
      <w:marTop w:val="0"/>
      <w:marBottom w:val="0"/>
      <w:divBdr>
        <w:top w:val="none" w:sz="0" w:space="0" w:color="auto"/>
        <w:left w:val="none" w:sz="0" w:space="0" w:color="auto"/>
        <w:bottom w:val="none" w:sz="0" w:space="0" w:color="auto"/>
        <w:right w:val="none" w:sz="0" w:space="0" w:color="auto"/>
      </w:divBdr>
    </w:div>
    <w:div w:id="388501789">
      <w:bodyDiv w:val="1"/>
      <w:marLeft w:val="0"/>
      <w:marRight w:val="0"/>
      <w:marTop w:val="0"/>
      <w:marBottom w:val="0"/>
      <w:divBdr>
        <w:top w:val="none" w:sz="0" w:space="0" w:color="auto"/>
        <w:left w:val="none" w:sz="0" w:space="0" w:color="auto"/>
        <w:bottom w:val="none" w:sz="0" w:space="0" w:color="auto"/>
        <w:right w:val="none" w:sz="0" w:space="0" w:color="auto"/>
      </w:divBdr>
    </w:div>
    <w:div w:id="732430590">
      <w:bodyDiv w:val="1"/>
      <w:marLeft w:val="0"/>
      <w:marRight w:val="0"/>
      <w:marTop w:val="0"/>
      <w:marBottom w:val="0"/>
      <w:divBdr>
        <w:top w:val="none" w:sz="0" w:space="0" w:color="auto"/>
        <w:left w:val="none" w:sz="0" w:space="0" w:color="auto"/>
        <w:bottom w:val="none" w:sz="0" w:space="0" w:color="auto"/>
        <w:right w:val="none" w:sz="0" w:space="0" w:color="auto"/>
      </w:divBdr>
    </w:div>
    <w:div w:id="1170293914">
      <w:bodyDiv w:val="1"/>
      <w:marLeft w:val="0"/>
      <w:marRight w:val="0"/>
      <w:marTop w:val="0"/>
      <w:marBottom w:val="0"/>
      <w:divBdr>
        <w:top w:val="none" w:sz="0" w:space="0" w:color="auto"/>
        <w:left w:val="none" w:sz="0" w:space="0" w:color="auto"/>
        <w:bottom w:val="none" w:sz="0" w:space="0" w:color="auto"/>
        <w:right w:val="none" w:sz="0" w:space="0" w:color="auto"/>
      </w:divBdr>
    </w:div>
    <w:div w:id="1617567125">
      <w:bodyDiv w:val="1"/>
      <w:marLeft w:val="0"/>
      <w:marRight w:val="0"/>
      <w:marTop w:val="0"/>
      <w:marBottom w:val="0"/>
      <w:divBdr>
        <w:top w:val="none" w:sz="0" w:space="0" w:color="auto"/>
        <w:left w:val="none" w:sz="0" w:space="0" w:color="auto"/>
        <w:bottom w:val="none" w:sz="0" w:space="0" w:color="auto"/>
        <w:right w:val="none" w:sz="0" w:space="0" w:color="auto"/>
      </w:divBdr>
    </w:div>
    <w:div w:id="206853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5ED0C-C63B-4622-AC99-E394CF4A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1027</Words>
  <Characters>5486</Characters>
  <Application>Microsoft Office Word</Application>
  <DocSecurity>0</DocSecurity>
  <Lines>274</Lines>
  <Paragraphs>162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Procedimiento para gestión de incidentes</vt:lpstr>
      <vt:lpstr>Incident Management Procedure</vt:lpstr>
    </vt:vector>
  </TitlesOfParts>
  <Company>Advisera Expert Solutions Ltd</Company>
  <LinksUpToDate>false</LinksUpToDate>
  <CharactersWithSpaces>6351</CharactersWithSpaces>
  <SharedDoc>false</SharedDoc>
  <HLinks>
    <vt:vector size="72" baseType="variant">
      <vt:variant>
        <vt:i4>1376304</vt:i4>
      </vt:variant>
      <vt:variant>
        <vt:i4>68</vt:i4>
      </vt:variant>
      <vt:variant>
        <vt:i4>0</vt:i4>
      </vt:variant>
      <vt:variant>
        <vt:i4>5</vt:i4>
      </vt:variant>
      <vt:variant>
        <vt:lpwstr/>
      </vt:variant>
      <vt:variant>
        <vt:lpwstr>_Toc270251760</vt:lpwstr>
      </vt:variant>
      <vt:variant>
        <vt:i4>1441840</vt:i4>
      </vt:variant>
      <vt:variant>
        <vt:i4>62</vt:i4>
      </vt:variant>
      <vt:variant>
        <vt:i4>0</vt:i4>
      </vt:variant>
      <vt:variant>
        <vt:i4>5</vt:i4>
      </vt:variant>
      <vt:variant>
        <vt:lpwstr/>
      </vt:variant>
      <vt:variant>
        <vt:lpwstr>_Toc270251759</vt:lpwstr>
      </vt:variant>
      <vt:variant>
        <vt:i4>1441840</vt:i4>
      </vt:variant>
      <vt:variant>
        <vt:i4>56</vt:i4>
      </vt:variant>
      <vt:variant>
        <vt:i4>0</vt:i4>
      </vt:variant>
      <vt:variant>
        <vt:i4>5</vt:i4>
      </vt:variant>
      <vt:variant>
        <vt:lpwstr/>
      </vt:variant>
      <vt:variant>
        <vt:lpwstr>_Toc270251758</vt:lpwstr>
      </vt:variant>
      <vt:variant>
        <vt:i4>1441840</vt:i4>
      </vt:variant>
      <vt:variant>
        <vt:i4>50</vt:i4>
      </vt:variant>
      <vt:variant>
        <vt:i4>0</vt:i4>
      </vt:variant>
      <vt:variant>
        <vt:i4>5</vt:i4>
      </vt:variant>
      <vt:variant>
        <vt:lpwstr/>
      </vt:variant>
      <vt:variant>
        <vt:lpwstr>_Toc270251757</vt:lpwstr>
      </vt:variant>
      <vt:variant>
        <vt:i4>1441840</vt:i4>
      </vt:variant>
      <vt:variant>
        <vt:i4>44</vt:i4>
      </vt:variant>
      <vt:variant>
        <vt:i4>0</vt:i4>
      </vt:variant>
      <vt:variant>
        <vt:i4>5</vt:i4>
      </vt:variant>
      <vt:variant>
        <vt:lpwstr/>
      </vt:variant>
      <vt:variant>
        <vt:lpwstr>_Toc270251756</vt:lpwstr>
      </vt:variant>
      <vt:variant>
        <vt:i4>1441840</vt:i4>
      </vt:variant>
      <vt:variant>
        <vt:i4>38</vt:i4>
      </vt:variant>
      <vt:variant>
        <vt:i4>0</vt:i4>
      </vt:variant>
      <vt:variant>
        <vt:i4>5</vt:i4>
      </vt:variant>
      <vt:variant>
        <vt:lpwstr/>
      </vt:variant>
      <vt:variant>
        <vt:lpwstr>_Toc270251755</vt:lpwstr>
      </vt:variant>
      <vt:variant>
        <vt:i4>1441840</vt:i4>
      </vt:variant>
      <vt:variant>
        <vt:i4>32</vt:i4>
      </vt:variant>
      <vt:variant>
        <vt:i4>0</vt:i4>
      </vt:variant>
      <vt:variant>
        <vt:i4>5</vt:i4>
      </vt:variant>
      <vt:variant>
        <vt:lpwstr/>
      </vt:variant>
      <vt:variant>
        <vt:lpwstr>_Toc270251754</vt:lpwstr>
      </vt:variant>
      <vt:variant>
        <vt:i4>1441840</vt:i4>
      </vt:variant>
      <vt:variant>
        <vt:i4>26</vt:i4>
      </vt:variant>
      <vt:variant>
        <vt:i4>0</vt:i4>
      </vt:variant>
      <vt:variant>
        <vt:i4>5</vt:i4>
      </vt:variant>
      <vt:variant>
        <vt:lpwstr/>
      </vt:variant>
      <vt:variant>
        <vt:lpwstr>_Toc270251753</vt:lpwstr>
      </vt:variant>
      <vt:variant>
        <vt:i4>1441840</vt:i4>
      </vt:variant>
      <vt:variant>
        <vt:i4>20</vt:i4>
      </vt:variant>
      <vt:variant>
        <vt:i4>0</vt:i4>
      </vt:variant>
      <vt:variant>
        <vt:i4>5</vt:i4>
      </vt:variant>
      <vt:variant>
        <vt:lpwstr/>
      </vt:variant>
      <vt:variant>
        <vt:lpwstr>_Toc270251752</vt:lpwstr>
      </vt:variant>
      <vt:variant>
        <vt:i4>1441840</vt:i4>
      </vt:variant>
      <vt:variant>
        <vt:i4>14</vt:i4>
      </vt:variant>
      <vt:variant>
        <vt:i4>0</vt:i4>
      </vt:variant>
      <vt:variant>
        <vt:i4>5</vt:i4>
      </vt:variant>
      <vt:variant>
        <vt:lpwstr/>
      </vt:variant>
      <vt:variant>
        <vt:lpwstr>_Toc270251751</vt:lpwstr>
      </vt:variant>
      <vt:variant>
        <vt:i4>1441840</vt:i4>
      </vt:variant>
      <vt:variant>
        <vt:i4>8</vt:i4>
      </vt:variant>
      <vt:variant>
        <vt:i4>0</vt:i4>
      </vt:variant>
      <vt:variant>
        <vt:i4>5</vt:i4>
      </vt:variant>
      <vt:variant>
        <vt:lpwstr/>
      </vt:variant>
      <vt:variant>
        <vt:lpwstr>_Toc270251750</vt:lpwstr>
      </vt:variant>
      <vt:variant>
        <vt:i4>1507376</vt:i4>
      </vt:variant>
      <vt:variant>
        <vt:i4>2</vt:i4>
      </vt:variant>
      <vt:variant>
        <vt:i4>0</vt:i4>
      </vt:variant>
      <vt:variant>
        <vt:i4>5</vt:i4>
      </vt:variant>
      <vt:variant>
        <vt:lpwstr/>
      </vt:variant>
      <vt:variant>
        <vt:lpwstr>_Toc270251749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gestión de incidentes</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2024-01-15T08:47:00Z</dcterms:created>
  <dcterms:modified xsi:type="dcterms:W3CDTF">2024-01-15T13:51:00Z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615d189ad3fcfff15a58eae26454926aaefcff37cd5ef687c7d4fe08970c1720</vt:lpwstr>
  </property>
</Properties>
</file>