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9B222" w14:textId="77777777" w:rsidR="005B2949" w:rsidRDefault="005B2949" w:rsidP="005B2949">
      <w:pPr>
        <w:jc w:val="center"/>
      </w:pPr>
      <w:r>
        <w:t>** VERSIÓN DE MUESTRA GRATIS **</w:t>
      </w:r>
    </w:p>
    <w:p w14:paraId="4FAB4D41" w14:textId="77777777" w:rsidR="00CD174F" w:rsidRDefault="00CD174F" w:rsidP="00CD174F">
      <w:pPr>
        <w:jc w:val="center"/>
        <w:rPr>
          <w:lang w:val="es-ES_tradnl"/>
        </w:rPr>
      </w:pPr>
      <w:r>
        <w:rPr>
          <w:lang w:val="es-ES_tradnl"/>
        </w:rPr>
        <w:t>Gracias por descargar la vista previa gratuita del Paquete Premium de documentos sobre ISO 27001 e ISO 22301.</w:t>
      </w:r>
    </w:p>
    <w:p w14:paraId="2190DB61" w14:textId="77777777" w:rsidR="00DC0768" w:rsidRPr="009E318E" w:rsidRDefault="00DC0768">
      <w:pPr>
        <w:rPr>
          <w:lang w:val="es-ES_tradnl"/>
        </w:rPr>
      </w:pPr>
    </w:p>
    <w:p w14:paraId="4D3CE736" w14:textId="77777777" w:rsidR="00DC0768" w:rsidRPr="009E318E" w:rsidRDefault="00DC0768">
      <w:pPr>
        <w:rPr>
          <w:lang w:val="es-ES_tradnl"/>
        </w:rPr>
      </w:pPr>
    </w:p>
    <w:p w14:paraId="347EEDB1" w14:textId="77777777" w:rsidR="00DC0768" w:rsidRPr="009E318E" w:rsidRDefault="00DC0768">
      <w:pPr>
        <w:rPr>
          <w:lang w:val="es-ES_tradnl"/>
        </w:rPr>
      </w:pPr>
    </w:p>
    <w:p w14:paraId="0471686F" w14:textId="77777777" w:rsidR="00DC0768" w:rsidRPr="009E318E" w:rsidRDefault="00DC0768">
      <w:pPr>
        <w:rPr>
          <w:lang w:val="es-ES_tradnl"/>
        </w:rPr>
      </w:pPr>
    </w:p>
    <w:p w14:paraId="0DC02898" w14:textId="77777777" w:rsidR="00DC0768" w:rsidRPr="009E318E" w:rsidRDefault="00DC0768" w:rsidP="00DC0768">
      <w:pPr>
        <w:jc w:val="center"/>
        <w:rPr>
          <w:lang w:val="es-ES_tradnl"/>
        </w:rPr>
      </w:pPr>
      <w:commentRangeStart w:id="0"/>
      <w:r w:rsidRPr="009E318E">
        <w:rPr>
          <w:lang w:val="es-ES_tradnl"/>
        </w:rPr>
        <w:t>[logo de la organización]</w:t>
      </w:r>
      <w:commentRangeEnd w:id="0"/>
      <w:r w:rsidR="00AA62B1" w:rsidRPr="009E318E">
        <w:rPr>
          <w:rStyle w:val="CommentReference"/>
        </w:rPr>
        <w:commentReference w:id="0"/>
      </w:r>
    </w:p>
    <w:p w14:paraId="1FE20086" w14:textId="77777777" w:rsidR="00DC0768" w:rsidRPr="009E318E" w:rsidRDefault="00DC0768" w:rsidP="00DC0768">
      <w:pPr>
        <w:jc w:val="center"/>
        <w:rPr>
          <w:lang w:val="es-ES_tradnl"/>
        </w:rPr>
      </w:pPr>
      <w:r w:rsidRPr="009E318E">
        <w:rPr>
          <w:lang w:val="es-ES_tradnl"/>
        </w:rPr>
        <w:t>[nombre de la organización]</w:t>
      </w:r>
    </w:p>
    <w:p w14:paraId="3C3ADC16" w14:textId="77777777" w:rsidR="00DC0768" w:rsidRPr="009E318E" w:rsidRDefault="00DC0768" w:rsidP="00DC0768">
      <w:pPr>
        <w:jc w:val="center"/>
        <w:rPr>
          <w:lang w:val="es-ES_tradnl"/>
        </w:rPr>
      </w:pPr>
    </w:p>
    <w:p w14:paraId="391A15CE" w14:textId="77777777" w:rsidR="00DC0768" w:rsidRPr="009E318E" w:rsidRDefault="00DC0768" w:rsidP="00DC0768">
      <w:pPr>
        <w:jc w:val="center"/>
        <w:rPr>
          <w:lang w:val="es-ES_tradnl"/>
        </w:rPr>
      </w:pPr>
    </w:p>
    <w:p w14:paraId="35F5BA51" w14:textId="1ECE2832" w:rsidR="00DC0768" w:rsidRPr="009E318E" w:rsidRDefault="004A219F" w:rsidP="00DC0768">
      <w:pPr>
        <w:jc w:val="center"/>
        <w:rPr>
          <w:b/>
          <w:sz w:val="32"/>
          <w:lang w:val="es-ES_tradnl"/>
        </w:rPr>
      </w:pPr>
      <w:commentRangeStart w:id="1"/>
      <w:r w:rsidRPr="009E318E">
        <w:rPr>
          <w:b/>
          <w:sz w:val="32"/>
          <w:lang w:val="es-ES_tradnl"/>
        </w:rPr>
        <w:t>POLÍTICA DEL USO DEL ENCRIPTADO</w:t>
      </w:r>
      <w:commentRangeEnd w:id="1"/>
      <w:r w:rsidR="00AA62B1" w:rsidRPr="009E318E">
        <w:rPr>
          <w:rStyle w:val="CommentReference"/>
        </w:rPr>
        <w:commentReference w:id="1"/>
      </w:r>
    </w:p>
    <w:p w14:paraId="65E8B5AB" w14:textId="77777777" w:rsidR="004A219F" w:rsidRPr="009E318E" w:rsidRDefault="004A219F" w:rsidP="00DC0768">
      <w:pPr>
        <w:jc w:val="center"/>
        <w:rPr>
          <w:b/>
          <w:sz w:val="32"/>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864"/>
        <w:gridCol w:w="6208"/>
      </w:tblGrid>
      <w:tr w:rsidR="00DC0768" w:rsidRPr="009E318E" w14:paraId="1088BD3E" w14:textId="77777777" w:rsidTr="00644EA2">
        <w:tc>
          <w:tcPr>
            <w:tcW w:w="2898" w:type="dxa"/>
          </w:tcPr>
          <w:p w14:paraId="2EF99782" w14:textId="77777777" w:rsidR="00DC0768" w:rsidRPr="009E318E" w:rsidRDefault="00DC0768" w:rsidP="00DC0768">
            <w:pPr>
              <w:rPr>
                <w:lang w:val="es-ES_tradnl"/>
              </w:rPr>
            </w:pPr>
            <w:commentRangeStart w:id="2"/>
            <w:r w:rsidRPr="009E318E">
              <w:rPr>
                <w:lang w:val="es-ES_tradnl"/>
              </w:rPr>
              <w:t>Código:</w:t>
            </w:r>
            <w:commentRangeEnd w:id="2"/>
            <w:r w:rsidR="00AA62B1" w:rsidRPr="009E318E">
              <w:rPr>
                <w:rStyle w:val="CommentReference"/>
              </w:rPr>
              <w:commentReference w:id="2"/>
            </w:r>
          </w:p>
        </w:tc>
        <w:tc>
          <w:tcPr>
            <w:tcW w:w="6390" w:type="dxa"/>
          </w:tcPr>
          <w:p w14:paraId="38362726" w14:textId="77777777" w:rsidR="00DC0768" w:rsidRPr="009E318E" w:rsidRDefault="00DC0768" w:rsidP="00DC0768">
            <w:pPr>
              <w:rPr>
                <w:lang w:val="es-ES_tradnl"/>
              </w:rPr>
            </w:pPr>
          </w:p>
        </w:tc>
      </w:tr>
      <w:tr w:rsidR="00DC0768" w:rsidRPr="009E318E" w14:paraId="5FC446AA" w14:textId="77777777" w:rsidTr="00644EA2">
        <w:tc>
          <w:tcPr>
            <w:tcW w:w="2898" w:type="dxa"/>
          </w:tcPr>
          <w:p w14:paraId="68D09E3B" w14:textId="77777777" w:rsidR="00DC0768" w:rsidRPr="009E318E" w:rsidRDefault="00DC0768" w:rsidP="00DC0768">
            <w:pPr>
              <w:rPr>
                <w:lang w:val="es-ES_tradnl"/>
              </w:rPr>
            </w:pPr>
            <w:r w:rsidRPr="009E318E">
              <w:rPr>
                <w:lang w:val="es-ES_tradnl"/>
              </w:rPr>
              <w:t>Versión:</w:t>
            </w:r>
          </w:p>
        </w:tc>
        <w:tc>
          <w:tcPr>
            <w:tcW w:w="6390" w:type="dxa"/>
          </w:tcPr>
          <w:p w14:paraId="26532BCE" w14:textId="77777777" w:rsidR="00DC0768" w:rsidRPr="009E318E" w:rsidRDefault="00DC0768" w:rsidP="00DC0768">
            <w:pPr>
              <w:rPr>
                <w:lang w:val="es-ES_tradnl"/>
              </w:rPr>
            </w:pPr>
          </w:p>
        </w:tc>
      </w:tr>
      <w:tr w:rsidR="00DC0768" w:rsidRPr="009E318E" w14:paraId="0C6DFBF4" w14:textId="77777777" w:rsidTr="00644EA2">
        <w:tc>
          <w:tcPr>
            <w:tcW w:w="2898" w:type="dxa"/>
          </w:tcPr>
          <w:p w14:paraId="07D7D6E1" w14:textId="77777777" w:rsidR="00DC0768" w:rsidRPr="009E318E" w:rsidRDefault="00DC0768" w:rsidP="00DC0768">
            <w:pPr>
              <w:rPr>
                <w:lang w:val="es-ES_tradnl"/>
              </w:rPr>
            </w:pPr>
            <w:r w:rsidRPr="009E318E">
              <w:rPr>
                <w:lang w:val="es-ES_tradnl"/>
              </w:rPr>
              <w:t>Fecha de la versión:</w:t>
            </w:r>
          </w:p>
        </w:tc>
        <w:tc>
          <w:tcPr>
            <w:tcW w:w="6390" w:type="dxa"/>
          </w:tcPr>
          <w:p w14:paraId="7E5B3786" w14:textId="77777777" w:rsidR="00DC0768" w:rsidRPr="009E318E" w:rsidRDefault="00DC0768" w:rsidP="00DC0768">
            <w:pPr>
              <w:rPr>
                <w:lang w:val="es-ES_tradnl"/>
              </w:rPr>
            </w:pPr>
          </w:p>
        </w:tc>
      </w:tr>
      <w:tr w:rsidR="00DC0768" w:rsidRPr="009E318E" w14:paraId="40FD2EF8" w14:textId="77777777" w:rsidTr="00644EA2">
        <w:tc>
          <w:tcPr>
            <w:tcW w:w="2898" w:type="dxa"/>
          </w:tcPr>
          <w:p w14:paraId="7267853F" w14:textId="77777777" w:rsidR="00DC0768" w:rsidRPr="009E318E" w:rsidRDefault="00DC0768" w:rsidP="00DC0768">
            <w:pPr>
              <w:rPr>
                <w:lang w:val="es-ES_tradnl"/>
              </w:rPr>
            </w:pPr>
            <w:r w:rsidRPr="009E318E">
              <w:rPr>
                <w:lang w:val="es-ES_tradnl"/>
              </w:rPr>
              <w:t>Creado por:</w:t>
            </w:r>
          </w:p>
        </w:tc>
        <w:tc>
          <w:tcPr>
            <w:tcW w:w="6390" w:type="dxa"/>
          </w:tcPr>
          <w:p w14:paraId="086FB847" w14:textId="77777777" w:rsidR="00DC0768" w:rsidRPr="009E318E" w:rsidRDefault="00DC0768" w:rsidP="00DC0768">
            <w:pPr>
              <w:rPr>
                <w:lang w:val="es-ES_tradnl"/>
              </w:rPr>
            </w:pPr>
          </w:p>
        </w:tc>
      </w:tr>
      <w:tr w:rsidR="00DC0768" w:rsidRPr="009E318E" w14:paraId="0CBACF24" w14:textId="77777777" w:rsidTr="00644EA2">
        <w:tc>
          <w:tcPr>
            <w:tcW w:w="2898" w:type="dxa"/>
          </w:tcPr>
          <w:p w14:paraId="4BFFBC41" w14:textId="77777777" w:rsidR="00DC0768" w:rsidRPr="009E318E" w:rsidRDefault="00DC0768" w:rsidP="00DC0768">
            <w:pPr>
              <w:rPr>
                <w:lang w:val="es-ES_tradnl"/>
              </w:rPr>
            </w:pPr>
            <w:r w:rsidRPr="009E318E">
              <w:rPr>
                <w:lang w:val="es-ES_tradnl"/>
              </w:rPr>
              <w:t>Aprobado por:</w:t>
            </w:r>
          </w:p>
        </w:tc>
        <w:tc>
          <w:tcPr>
            <w:tcW w:w="6390" w:type="dxa"/>
          </w:tcPr>
          <w:p w14:paraId="2CE5F37D" w14:textId="77777777" w:rsidR="00DC0768" w:rsidRPr="009E318E" w:rsidRDefault="00DC0768" w:rsidP="00DC0768">
            <w:pPr>
              <w:rPr>
                <w:lang w:val="es-ES_tradnl"/>
              </w:rPr>
            </w:pPr>
          </w:p>
        </w:tc>
      </w:tr>
      <w:tr w:rsidR="00DC0768" w:rsidRPr="009E318E" w14:paraId="597AB584" w14:textId="77777777" w:rsidTr="00644EA2">
        <w:tc>
          <w:tcPr>
            <w:tcW w:w="2898" w:type="dxa"/>
          </w:tcPr>
          <w:p w14:paraId="75A94B8D" w14:textId="77777777" w:rsidR="00DC0768" w:rsidRPr="009E318E" w:rsidRDefault="00DC0768" w:rsidP="00DC0768">
            <w:pPr>
              <w:rPr>
                <w:lang w:val="es-ES_tradnl"/>
              </w:rPr>
            </w:pPr>
            <w:r w:rsidRPr="009E318E">
              <w:rPr>
                <w:lang w:val="es-ES_tradnl"/>
              </w:rPr>
              <w:t>Nivel de confidencialidad:</w:t>
            </w:r>
          </w:p>
        </w:tc>
        <w:tc>
          <w:tcPr>
            <w:tcW w:w="6390" w:type="dxa"/>
          </w:tcPr>
          <w:p w14:paraId="7AC45841" w14:textId="77777777" w:rsidR="00DC0768" w:rsidRPr="009E318E" w:rsidRDefault="00DC0768" w:rsidP="00DC0768">
            <w:pPr>
              <w:rPr>
                <w:lang w:val="es-ES_tradnl"/>
              </w:rPr>
            </w:pPr>
          </w:p>
        </w:tc>
      </w:tr>
    </w:tbl>
    <w:p w14:paraId="53926530" w14:textId="77777777" w:rsidR="00DC0768" w:rsidRPr="009E318E" w:rsidRDefault="00DC0768" w:rsidP="00DC0768">
      <w:pPr>
        <w:rPr>
          <w:lang w:val="es-ES_tradnl"/>
        </w:rPr>
      </w:pPr>
    </w:p>
    <w:p w14:paraId="3240D348" w14:textId="77777777" w:rsidR="00DC0768" w:rsidRPr="009E318E" w:rsidRDefault="00DC0768" w:rsidP="00DC0768">
      <w:pPr>
        <w:rPr>
          <w:lang w:val="es-ES_tradnl"/>
        </w:rPr>
      </w:pPr>
    </w:p>
    <w:p w14:paraId="7BF639C2" w14:textId="77777777" w:rsidR="00DC0768" w:rsidRPr="009E318E" w:rsidRDefault="00DC0768" w:rsidP="00DC0768">
      <w:pPr>
        <w:rPr>
          <w:b/>
          <w:sz w:val="28"/>
          <w:szCs w:val="28"/>
          <w:lang w:val="es-ES_tradnl"/>
        </w:rPr>
      </w:pPr>
      <w:r w:rsidRPr="009E318E">
        <w:rPr>
          <w:lang w:val="es-ES_tradnl"/>
        </w:rPr>
        <w:br w:type="page"/>
      </w:r>
      <w:r w:rsidRPr="009E318E">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DC0768" w:rsidRPr="009E318E" w14:paraId="2BE48AAD" w14:textId="77777777">
        <w:tc>
          <w:tcPr>
            <w:tcW w:w="1384" w:type="dxa"/>
          </w:tcPr>
          <w:p w14:paraId="3012C80E" w14:textId="77777777" w:rsidR="00DC0768" w:rsidRPr="009E318E" w:rsidRDefault="00DC0768" w:rsidP="00DC0768">
            <w:pPr>
              <w:rPr>
                <w:b/>
                <w:lang w:val="es-ES_tradnl"/>
              </w:rPr>
            </w:pPr>
            <w:r w:rsidRPr="009E318E">
              <w:rPr>
                <w:b/>
                <w:lang w:val="es-ES_tradnl"/>
              </w:rPr>
              <w:t>Fecha</w:t>
            </w:r>
          </w:p>
        </w:tc>
        <w:tc>
          <w:tcPr>
            <w:tcW w:w="992" w:type="dxa"/>
          </w:tcPr>
          <w:p w14:paraId="5B918F3C" w14:textId="77777777" w:rsidR="00DC0768" w:rsidRPr="009E318E" w:rsidRDefault="00DC0768" w:rsidP="00DC0768">
            <w:pPr>
              <w:rPr>
                <w:b/>
                <w:lang w:val="es-ES_tradnl"/>
              </w:rPr>
            </w:pPr>
            <w:r w:rsidRPr="009E318E">
              <w:rPr>
                <w:b/>
                <w:lang w:val="es-ES_tradnl"/>
              </w:rPr>
              <w:t>Versión</w:t>
            </w:r>
          </w:p>
        </w:tc>
        <w:tc>
          <w:tcPr>
            <w:tcW w:w="1560" w:type="dxa"/>
          </w:tcPr>
          <w:p w14:paraId="7A30DBF1" w14:textId="77777777" w:rsidR="00DC0768" w:rsidRPr="009E318E" w:rsidRDefault="00DC0768" w:rsidP="00DC0768">
            <w:pPr>
              <w:rPr>
                <w:b/>
                <w:lang w:val="es-ES_tradnl"/>
              </w:rPr>
            </w:pPr>
            <w:r w:rsidRPr="009E318E">
              <w:rPr>
                <w:b/>
                <w:lang w:val="es-ES_tradnl"/>
              </w:rPr>
              <w:t>Creado por</w:t>
            </w:r>
          </w:p>
        </w:tc>
        <w:tc>
          <w:tcPr>
            <w:tcW w:w="5352" w:type="dxa"/>
          </w:tcPr>
          <w:p w14:paraId="3F72A303" w14:textId="77777777" w:rsidR="00DC0768" w:rsidRPr="009E318E" w:rsidRDefault="00DC0768" w:rsidP="00DC0768">
            <w:pPr>
              <w:rPr>
                <w:b/>
                <w:lang w:val="es-ES_tradnl"/>
              </w:rPr>
            </w:pPr>
            <w:r w:rsidRPr="009E318E">
              <w:rPr>
                <w:b/>
                <w:lang w:val="es-ES_tradnl"/>
              </w:rPr>
              <w:t>Descripción de la modificación</w:t>
            </w:r>
          </w:p>
        </w:tc>
      </w:tr>
      <w:tr w:rsidR="00DC0768" w:rsidRPr="009E318E" w14:paraId="4CCACFCF" w14:textId="77777777">
        <w:tc>
          <w:tcPr>
            <w:tcW w:w="1384" w:type="dxa"/>
          </w:tcPr>
          <w:p w14:paraId="79A8C77E" w14:textId="1636FFC8" w:rsidR="00DC0768" w:rsidRPr="009E318E" w:rsidRDefault="00DC0768" w:rsidP="00DC0768">
            <w:pPr>
              <w:rPr>
                <w:lang w:val="es-ES_tradnl"/>
              </w:rPr>
            </w:pPr>
          </w:p>
        </w:tc>
        <w:tc>
          <w:tcPr>
            <w:tcW w:w="992" w:type="dxa"/>
          </w:tcPr>
          <w:p w14:paraId="5AFA12E6" w14:textId="77777777" w:rsidR="00DC0768" w:rsidRPr="009E318E" w:rsidRDefault="00DC0768" w:rsidP="00DC0768">
            <w:pPr>
              <w:rPr>
                <w:lang w:val="es-ES_tradnl"/>
              </w:rPr>
            </w:pPr>
            <w:r w:rsidRPr="009E318E">
              <w:rPr>
                <w:lang w:val="es-ES_tradnl"/>
              </w:rPr>
              <w:t>0.1</w:t>
            </w:r>
          </w:p>
        </w:tc>
        <w:tc>
          <w:tcPr>
            <w:tcW w:w="1560" w:type="dxa"/>
          </w:tcPr>
          <w:p w14:paraId="46B3F193" w14:textId="619CEF06" w:rsidR="00DC0768" w:rsidRPr="009E318E" w:rsidRDefault="00AA62B1" w:rsidP="00DC0768">
            <w:pPr>
              <w:rPr>
                <w:lang w:val="es-ES_tradnl"/>
              </w:rPr>
            </w:pPr>
            <w:r w:rsidRPr="009E318E">
              <w:rPr>
                <w:lang w:val="es-ES_tradnl"/>
              </w:rPr>
              <w:t>Advisera</w:t>
            </w:r>
          </w:p>
        </w:tc>
        <w:tc>
          <w:tcPr>
            <w:tcW w:w="5352" w:type="dxa"/>
          </w:tcPr>
          <w:p w14:paraId="00475D16" w14:textId="77777777" w:rsidR="00DC0768" w:rsidRPr="009E318E" w:rsidRDefault="00DC0768" w:rsidP="00DC0768">
            <w:pPr>
              <w:rPr>
                <w:lang w:val="es-ES_tradnl"/>
              </w:rPr>
            </w:pPr>
            <w:r w:rsidRPr="009E318E">
              <w:rPr>
                <w:lang w:val="es-ES_tradnl"/>
              </w:rPr>
              <w:t>Descripción básica del documento</w:t>
            </w:r>
          </w:p>
        </w:tc>
      </w:tr>
      <w:tr w:rsidR="00DC0768" w:rsidRPr="009E318E" w14:paraId="4A472F9A" w14:textId="77777777">
        <w:tc>
          <w:tcPr>
            <w:tcW w:w="1384" w:type="dxa"/>
          </w:tcPr>
          <w:p w14:paraId="1B932898" w14:textId="77777777" w:rsidR="00DC0768" w:rsidRPr="009E318E" w:rsidRDefault="00DC0768" w:rsidP="00DC0768">
            <w:pPr>
              <w:rPr>
                <w:lang w:val="es-ES_tradnl"/>
              </w:rPr>
            </w:pPr>
          </w:p>
        </w:tc>
        <w:tc>
          <w:tcPr>
            <w:tcW w:w="992" w:type="dxa"/>
          </w:tcPr>
          <w:p w14:paraId="778922C3" w14:textId="77777777" w:rsidR="00DC0768" w:rsidRPr="009E318E" w:rsidRDefault="00DC0768" w:rsidP="00DC0768">
            <w:pPr>
              <w:rPr>
                <w:lang w:val="es-ES_tradnl"/>
              </w:rPr>
            </w:pPr>
          </w:p>
        </w:tc>
        <w:tc>
          <w:tcPr>
            <w:tcW w:w="1560" w:type="dxa"/>
          </w:tcPr>
          <w:p w14:paraId="630780FC" w14:textId="77777777" w:rsidR="00DC0768" w:rsidRPr="009E318E" w:rsidRDefault="00DC0768" w:rsidP="00DC0768">
            <w:pPr>
              <w:rPr>
                <w:lang w:val="es-ES_tradnl"/>
              </w:rPr>
            </w:pPr>
          </w:p>
        </w:tc>
        <w:tc>
          <w:tcPr>
            <w:tcW w:w="5352" w:type="dxa"/>
          </w:tcPr>
          <w:p w14:paraId="31EC1DFD" w14:textId="77777777" w:rsidR="00DC0768" w:rsidRPr="009E318E" w:rsidRDefault="00DC0768" w:rsidP="00DC0768">
            <w:pPr>
              <w:rPr>
                <w:lang w:val="es-ES_tradnl"/>
              </w:rPr>
            </w:pPr>
          </w:p>
        </w:tc>
      </w:tr>
      <w:tr w:rsidR="00DC0768" w:rsidRPr="009E318E" w14:paraId="64D75826" w14:textId="77777777">
        <w:tc>
          <w:tcPr>
            <w:tcW w:w="1384" w:type="dxa"/>
          </w:tcPr>
          <w:p w14:paraId="27FA05BB" w14:textId="77777777" w:rsidR="00DC0768" w:rsidRPr="009E318E" w:rsidRDefault="00DC0768" w:rsidP="00DC0768">
            <w:pPr>
              <w:rPr>
                <w:lang w:val="es-ES_tradnl"/>
              </w:rPr>
            </w:pPr>
          </w:p>
        </w:tc>
        <w:tc>
          <w:tcPr>
            <w:tcW w:w="992" w:type="dxa"/>
          </w:tcPr>
          <w:p w14:paraId="3DBAA828" w14:textId="77777777" w:rsidR="00DC0768" w:rsidRPr="009E318E" w:rsidRDefault="00DC0768" w:rsidP="00DC0768">
            <w:pPr>
              <w:rPr>
                <w:lang w:val="es-ES_tradnl"/>
              </w:rPr>
            </w:pPr>
          </w:p>
        </w:tc>
        <w:tc>
          <w:tcPr>
            <w:tcW w:w="1560" w:type="dxa"/>
          </w:tcPr>
          <w:p w14:paraId="3CD1DC79" w14:textId="77777777" w:rsidR="00DC0768" w:rsidRPr="009E318E" w:rsidRDefault="00DC0768" w:rsidP="00DC0768">
            <w:pPr>
              <w:rPr>
                <w:lang w:val="es-ES_tradnl"/>
              </w:rPr>
            </w:pPr>
          </w:p>
        </w:tc>
        <w:tc>
          <w:tcPr>
            <w:tcW w:w="5352" w:type="dxa"/>
          </w:tcPr>
          <w:p w14:paraId="5A03F4E8" w14:textId="77777777" w:rsidR="00DC0768" w:rsidRPr="009E318E" w:rsidRDefault="00DC0768" w:rsidP="00DC0768">
            <w:pPr>
              <w:rPr>
                <w:lang w:val="es-ES_tradnl"/>
              </w:rPr>
            </w:pPr>
          </w:p>
        </w:tc>
      </w:tr>
      <w:tr w:rsidR="00DC0768" w:rsidRPr="009E318E" w14:paraId="42B5C633" w14:textId="77777777">
        <w:tc>
          <w:tcPr>
            <w:tcW w:w="1384" w:type="dxa"/>
          </w:tcPr>
          <w:p w14:paraId="345D8AEA" w14:textId="77777777" w:rsidR="00DC0768" w:rsidRPr="009E318E" w:rsidRDefault="00DC0768" w:rsidP="00DC0768">
            <w:pPr>
              <w:rPr>
                <w:lang w:val="es-ES_tradnl"/>
              </w:rPr>
            </w:pPr>
          </w:p>
        </w:tc>
        <w:tc>
          <w:tcPr>
            <w:tcW w:w="992" w:type="dxa"/>
          </w:tcPr>
          <w:p w14:paraId="03A6F613" w14:textId="77777777" w:rsidR="00DC0768" w:rsidRPr="009E318E" w:rsidRDefault="00DC0768" w:rsidP="00DC0768">
            <w:pPr>
              <w:rPr>
                <w:lang w:val="es-ES_tradnl"/>
              </w:rPr>
            </w:pPr>
          </w:p>
        </w:tc>
        <w:tc>
          <w:tcPr>
            <w:tcW w:w="1560" w:type="dxa"/>
          </w:tcPr>
          <w:p w14:paraId="373AD9D2" w14:textId="77777777" w:rsidR="00DC0768" w:rsidRPr="009E318E" w:rsidRDefault="00DC0768" w:rsidP="00DC0768">
            <w:pPr>
              <w:rPr>
                <w:lang w:val="es-ES_tradnl"/>
              </w:rPr>
            </w:pPr>
          </w:p>
        </w:tc>
        <w:tc>
          <w:tcPr>
            <w:tcW w:w="5352" w:type="dxa"/>
          </w:tcPr>
          <w:p w14:paraId="67C3197D" w14:textId="77777777" w:rsidR="00DC0768" w:rsidRPr="009E318E" w:rsidRDefault="00DC0768" w:rsidP="00DC0768">
            <w:pPr>
              <w:rPr>
                <w:lang w:val="es-ES_tradnl"/>
              </w:rPr>
            </w:pPr>
          </w:p>
        </w:tc>
      </w:tr>
      <w:tr w:rsidR="00DC0768" w:rsidRPr="009E318E" w14:paraId="7D110E5B" w14:textId="77777777">
        <w:tc>
          <w:tcPr>
            <w:tcW w:w="1384" w:type="dxa"/>
          </w:tcPr>
          <w:p w14:paraId="52815AAF" w14:textId="77777777" w:rsidR="00DC0768" w:rsidRPr="009E318E" w:rsidRDefault="00DC0768" w:rsidP="00DC0768">
            <w:pPr>
              <w:rPr>
                <w:lang w:val="es-ES_tradnl"/>
              </w:rPr>
            </w:pPr>
          </w:p>
        </w:tc>
        <w:tc>
          <w:tcPr>
            <w:tcW w:w="992" w:type="dxa"/>
          </w:tcPr>
          <w:p w14:paraId="4780C257" w14:textId="77777777" w:rsidR="00DC0768" w:rsidRPr="009E318E" w:rsidRDefault="00DC0768" w:rsidP="00DC0768">
            <w:pPr>
              <w:rPr>
                <w:lang w:val="es-ES_tradnl"/>
              </w:rPr>
            </w:pPr>
          </w:p>
        </w:tc>
        <w:tc>
          <w:tcPr>
            <w:tcW w:w="1560" w:type="dxa"/>
          </w:tcPr>
          <w:p w14:paraId="31AC6A7C" w14:textId="77777777" w:rsidR="00DC0768" w:rsidRPr="009E318E" w:rsidRDefault="00DC0768" w:rsidP="00DC0768">
            <w:pPr>
              <w:rPr>
                <w:lang w:val="es-ES_tradnl"/>
              </w:rPr>
            </w:pPr>
          </w:p>
        </w:tc>
        <w:tc>
          <w:tcPr>
            <w:tcW w:w="5352" w:type="dxa"/>
          </w:tcPr>
          <w:p w14:paraId="3E7DD995" w14:textId="77777777" w:rsidR="00DC0768" w:rsidRPr="009E318E" w:rsidRDefault="00DC0768" w:rsidP="00DC0768">
            <w:pPr>
              <w:rPr>
                <w:lang w:val="es-ES_tradnl"/>
              </w:rPr>
            </w:pPr>
          </w:p>
        </w:tc>
      </w:tr>
      <w:tr w:rsidR="00DC0768" w:rsidRPr="009E318E" w14:paraId="242A2EC9" w14:textId="77777777">
        <w:tc>
          <w:tcPr>
            <w:tcW w:w="1384" w:type="dxa"/>
          </w:tcPr>
          <w:p w14:paraId="1260A21C" w14:textId="77777777" w:rsidR="00DC0768" w:rsidRPr="009E318E" w:rsidRDefault="00DC0768" w:rsidP="00DC0768">
            <w:pPr>
              <w:rPr>
                <w:lang w:val="es-ES_tradnl"/>
              </w:rPr>
            </w:pPr>
          </w:p>
        </w:tc>
        <w:tc>
          <w:tcPr>
            <w:tcW w:w="992" w:type="dxa"/>
          </w:tcPr>
          <w:p w14:paraId="2037D920" w14:textId="77777777" w:rsidR="00DC0768" w:rsidRPr="009E318E" w:rsidRDefault="00DC0768" w:rsidP="00DC0768">
            <w:pPr>
              <w:rPr>
                <w:lang w:val="es-ES_tradnl"/>
              </w:rPr>
            </w:pPr>
          </w:p>
        </w:tc>
        <w:tc>
          <w:tcPr>
            <w:tcW w:w="1560" w:type="dxa"/>
          </w:tcPr>
          <w:p w14:paraId="19916902" w14:textId="77777777" w:rsidR="00DC0768" w:rsidRPr="009E318E" w:rsidRDefault="00DC0768" w:rsidP="00DC0768">
            <w:pPr>
              <w:rPr>
                <w:lang w:val="es-ES_tradnl"/>
              </w:rPr>
            </w:pPr>
          </w:p>
        </w:tc>
        <w:tc>
          <w:tcPr>
            <w:tcW w:w="5352" w:type="dxa"/>
          </w:tcPr>
          <w:p w14:paraId="7A763708" w14:textId="77777777" w:rsidR="00DC0768" w:rsidRPr="009E318E" w:rsidRDefault="00DC0768" w:rsidP="00DC0768">
            <w:pPr>
              <w:rPr>
                <w:lang w:val="es-ES_tradnl"/>
              </w:rPr>
            </w:pPr>
          </w:p>
        </w:tc>
      </w:tr>
      <w:tr w:rsidR="00DC0768" w:rsidRPr="009E318E" w14:paraId="529ECB45" w14:textId="77777777">
        <w:tc>
          <w:tcPr>
            <w:tcW w:w="1384" w:type="dxa"/>
          </w:tcPr>
          <w:p w14:paraId="015198AF" w14:textId="77777777" w:rsidR="00DC0768" w:rsidRPr="009E318E" w:rsidRDefault="00DC0768" w:rsidP="00DC0768">
            <w:pPr>
              <w:rPr>
                <w:lang w:val="es-ES_tradnl"/>
              </w:rPr>
            </w:pPr>
          </w:p>
        </w:tc>
        <w:tc>
          <w:tcPr>
            <w:tcW w:w="992" w:type="dxa"/>
          </w:tcPr>
          <w:p w14:paraId="325B25E0" w14:textId="77777777" w:rsidR="00DC0768" w:rsidRPr="009E318E" w:rsidRDefault="00DC0768" w:rsidP="00DC0768">
            <w:pPr>
              <w:rPr>
                <w:lang w:val="es-ES_tradnl"/>
              </w:rPr>
            </w:pPr>
          </w:p>
        </w:tc>
        <w:tc>
          <w:tcPr>
            <w:tcW w:w="1560" w:type="dxa"/>
          </w:tcPr>
          <w:p w14:paraId="6DC8D3F8" w14:textId="77777777" w:rsidR="00DC0768" w:rsidRPr="009E318E" w:rsidRDefault="00DC0768" w:rsidP="00DC0768">
            <w:pPr>
              <w:rPr>
                <w:lang w:val="es-ES_tradnl"/>
              </w:rPr>
            </w:pPr>
          </w:p>
        </w:tc>
        <w:tc>
          <w:tcPr>
            <w:tcW w:w="5352" w:type="dxa"/>
          </w:tcPr>
          <w:p w14:paraId="4C78D561" w14:textId="77777777" w:rsidR="00DC0768" w:rsidRPr="009E318E" w:rsidRDefault="00DC0768" w:rsidP="00DC0768">
            <w:pPr>
              <w:rPr>
                <w:lang w:val="es-ES_tradnl"/>
              </w:rPr>
            </w:pPr>
          </w:p>
        </w:tc>
      </w:tr>
    </w:tbl>
    <w:p w14:paraId="30E8F886" w14:textId="77777777" w:rsidR="00DC0768" w:rsidRPr="009E318E" w:rsidRDefault="00DC0768" w:rsidP="00DC0768">
      <w:pPr>
        <w:rPr>
          <w:lang w:val="es-ES_tradnl"/>
        </w:rPr>
      </w:pPr>
    </w:p>
    <w:p w14:paraId="7492FA14" w14:textId="77777777" w:rsidR="00DC0768" w:rsidRPr="009E318E" w:rsidRDefault="00DC0768" w:rsidP="00DC0768">
      <w:pPr>
        <w:rPr>
          <w:lang w:val="es-ES_tradnl"/>
        </w:rPr>
      </w:pPr>
    </w:p>
    <w:p w14:paraId="4590C375" w14:textId="77777777" w:rsidR="00DC0768" w:rsidRPr="009E318E" w:rsidRDefault="00DC0768" w:rsidP="00DC0768">
      <w:pPr>
        <w:rPr>
          <w:b/>
          <w:sz w:val="28"/>
          <w:szCs w:val="28"/>
          <w:lang w:val="es-ES_tradnl"/>
        </w:rPr>
      </w:pPr>
      <w:r w:rsidRPr="009E318E">
        <w:rPr>
          <w:b/>
          <w:sz w:val="28"/>
          <w:lang w:val="es-ES_tradnl"/>
        </w:rPr>
        <w:t>Tabla de contenido</w:t>
      </w:r>
    </w:p>
    <w:p w14:paraId="78C5FB0F" w14:textId="6AFF0407" w:rsidR="009E318E" w:rsidRPr="009E318E" w:rsidRDefault="000D03C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9E318E">
        <w:rPr>
          <w:lang w:val="es-ES_tradnl"/>
        </w:rPr>
        <w:fldChar w:fldCharType="begin"/>
      </w:r>
      <w:r w:rsidR="00AA7A00" w:rsidRPr="009E318E">
        <w:rPr>
          <w:lang w:val="es-ES_tradnl"/>
        </w:rPr>
        <w:instrText xml:space="preserve"> TOC \o "1-3" \h \z \u </w:instrText>
      </w:r>
      <w:r w:rsidRPr="009E318E">
        <w:rPr>
          <w:lang w:val="es-ES_tradnl"/>
        </w:rPr>
        <w:fldChar w:fldCharType="separate"/>
      </w:r>
      <w:hyperlink w:anchor="_Toc129704299" w:history="1">
        <w:r w:rsidR="009E318E" w:rsidRPr="009E318E">
          <w:rPr>
            <w:rStyle w:val="Hyperlink"/>
            <w:noProof/>
            <w:lang w:val="es-ES_tradnl"/>
          </w:rPr>
          <w:t>1.</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Objetivo, alcance y usuarios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_Toc129704299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5E3D7206" w14:textId="2A564503" w:rsidR="009E318E" w:rsidRPr="009E318E" w:rsidRDefault="00525F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0" w:history="1">
        <w:r w:rsidR="009E318E" w:rsidRPr="009E318E">
          <w:rPr>
            <w:rStyle w:val="Hyperlink"/>
            <w:noProof/>
            <w:lang w:val="es-ES_tradnl"/>
          </w:rPr>
          <w:t>2.</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Documentos de referencia</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_Toc129704300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764C2884" w14:textId="220FC681" w:rsidR="009E318E" w:rsidRPr="009E318E" w:rsidRDefault="00525F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1" w:history="1">
        <w:r w:rsidR="009E318E" w:rsidRPr="009E318E">
          <w:rPr>
            <w:rStyle w:val="Hyperlink"/>
            <w:noProof/>
            <w:lang w:val="es-ES_tradnl"/>
          </w:rPr>
          <w:t>3.</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Uso de criptografía</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_Toc129704301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62BB5613" w14:textId="3BB93C1E" w:rsidR="009E318E" w:rsidRPr="009E318E" w:rsidRDefault="00525FF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302" w:history="1">
        <w:r w:rsidR="009E318E" w:rsidRPr="009E318E">
          <w:rPr>
            <w:rStyle w:val="Hyperlink"/>
            <w:noProof/>
            <w:lang w:val="es-ES_tradnl"/>
          </w:rPr>
          <w:t>3.1.</w:t>
        </w:r>
        <w:r w:rsidR="009E318E" w:rsidRPr="009E318E">
          <w:rPr>
            <w:rFonts w:asciiTheme="minorHAnsi" w:eastAsiaTheme="minorEastAsia" w:hAnsiTheme="minorHAnsi" w:cstheme="minorBidi"/>
            <w:smallCaps w:val="0"/>
            <w:noProof/>
            <w:sz w:val="22"/>
            <w:szCs w:val="22"/>
            <w:lang w:val="es-ES_tradnl" w:eastAsia="en-US" w:bidi="ar-SA"/>
          </w:rPr>
          <w:tab/>
        </w:r>
        <w:r w:rsidR="009E318E" w:rsidRPr="009E318E">
          <w:rPr>
            <w:rStyle w:val="Hyperlink"/>
            <w:noProof/>
            <w:lang w:val="es-ES_tradnl"/>
          </w:rPr>
          <w:t>Controles criptográficos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_Toc129704302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47E1F623" w14:textId="659C4B91" w:rsidR="009E318E" w:rsidRPr="009E318E" w:rsidRDefault="00525FF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704303" w:history="1">
        <w:r w:rsidR="009E318E" w:rsidRPr="009E318E">
          <w:rPr>
            <w:rStyle w:val="Hyperlink"/>
            <w:noProof/>
            <w:lang w:val="es-ES_tradnl"/>
          </w:rPr>
          <w:t>3.2.</w:t>
        </w:r>
        <w:r w:rsidR="009E318E" w:rsidRPr="009E318E">
          <w:rPr>
            <w:rFonts w:asciiTheme="minorHAnsi" w:eastAsiaTheme="minorEastAsia" w:hAnsiTheme="minorHAnsi" w:cstheme="minorBidi"/>
            <w:smallCaps w:val="0"/>
            <w:noProof/>
            <w:sz w:val="22"/>
            <w:szCs w:val="22"/>
            <w:lang w:val="es-ES_tradnl" w:eastAsia="en-US" w:bidi="ar-SA"/>
          </w:rPr>
          <w:tab/>
        </w:r>
        <w:r w:rsidR="009E318E" w:rsidRPr="009E318E">
          <w:rPr>
            <w:rStyle w:val="Hyperlink"/>
            <w:noProof/>
            <w:lang w:val="es-ES_tradnl"/>
          </w:rPr>
          <w:t>Claves criptográficas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_Toc129704303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3</w:t>
        </w:r>
        <w:r w:rsidR="009E318E" w:rsidRPr="009E318E">
          <w:rPr>
            <w:noProof/>
            <w:webHidden/>
            <w:lang w:val="es-ES_tradnl"/>
          </w:rPr>
          <w:fldChar w:fldCharType="end"/>
        </w:r>
      </w:hyperlink>
    </w:p>
    <w:p w14:paraId="42AC7162" w14:textId="71800A26" w:rsidR="009E318E" w:rsidRPr="009E318E" w:rsidRDefault="00525F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4" w:history="1">
        <w:r w:rsidR="009E318E" w:rsidRPr="009E318E">
          <w:rPr>
            <w:rStyle w:val="Hyperlink"/>
            <w:noProof/>
            <w:lang w:val="es-ES_tradnl"/>
          </w:rPr>
          <w:t>4.</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Gestión de registros guardados en base a este documento</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_Toc129704304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4</w:t>
        </w:r>
        <w:r w:rsidR="009E318E" w:rsidRPr="009E318E">
          <w:rPr>
            <w:noProof/>
            <w:webHidden/>
            <w:lang w:val="es-ES_tradnl"/>
          </w:rPr>
          <w:fldChar w:fldCharType="end"/>
        </w:r>
      </w:hyperlink>
    </w:p>
    <w:p w14:paraId="6C86A02E" w14:textId="11FB7A62" w:rsidR="009E318E" w:rsidRPr="009E318E" w:rsidRDefault="00525FFA">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04305" w:history="1">
        <w:r w:rsidR="009E318E" w:rsidRPr="009E318E">
          <w:rPr>
            <w:rStyle w:val="Hyperlink"/>
            <w:noProof/>
            <w:lang w:val="es-ES_tradnl"/>
          </w:rPr>
          <w:t>5.</w:t>
        </w:r>
        <w:r w:rsidR="009E318E" w:rsidRPr="009E318E">
          <w:rPr>
            <w:rFonts w:asciiTheme="minorHAnsi" w:eastAsiaTheme="minorEastAsia" w:hAnsiTheme="minorHAnsi" w:cstheme="minorBidi"/>
            <w:b w:val="0"/>
            <w:bCs w:val="0"/>
            <w:caps w:val="0"/>
            <w:noProof/>
            <w:sz w:val="22"/>
            <w:szCs w:val="22"/>
            <w:lang w:val="es-ES_tradnl" w:eastAsia="en-US" w:bidi="ar-SA"/>
          </w:rPr>
          <w:tab/>
        </w:r>
        <w:r w:rsidR="009E318E" w:rsidRPr="009E318E">
          <w:rPr>
            <w:rStyle w:val="Hyperlink"/>
            <w:noProof/>
            <w:lang w:val="es-ES_tradnl"/>
          </w:rPr>
          <w:t>Validez y gestión de documentos</w:t>
        </w:r>
        <w:r w:rsidR="009E318E" w:rsidRPr="009E318E">
          <w:rPr>
            <w:noProof/>
            <w:webHidden/>
            <w:lang w:val="es-ES_tradnl"/>
          </w:rPr>
          <w:tab/>
        </w:r>
        <w:r w:rsidR="009E318E" w:rsidRPr="009E318E">
          <w:rPr>
            <w:noProof/>
            <w:webHidden/>
            <w:lang w:val="es-ES_tradnl"/>
          </w:rPr>
          <w:fldChar w:fldCharType="begin"/>
        </w:r>
        <w:r w:rsidR="009E318E" w:rsidRPr="009E318E">
          <w:rPr>
            <w:noProof/>
            <w:webHidden/>
            <w:lang w:val="es-ES_tradnl"/>
          </w:rPr>
          <w:instrText xml:space="preserve"> PAGEREF _Toc129704305 \h </w:instrText>
        </w:r>
        <w:r w:rsidR="009E318E" w:rsidRPr="009E318E">
          <w:rPr>
            <w:noProof/>
            <w:webHidden/>
            <w:lang w:val="es-ES_tradnl"/>
          </w:rPr>
        </w:r>
        <w:r w:rsidR="009E318E" w:rsidRPr="009E318E">
          <w:rPr>
            <w:noProof/>
            <w:webHidden/>
            <w:lang w:val="es-ES_tradnl"/>
          </w:rPr>
          <w:fldChar w:fldCharType="separate"/>
        </w:r>
        <w:r w:rsidR="009E318E" w:rsidRPr="009E318E">
          <w:rPr>
            <w:noProof/>
            <w:webHidden/>
            <w:lang w:val="es-ES_tradnl"/>
          </w:rPr>
          <w:t>5</w:t>
        </w:r>
        <w:r w:rsidR="009E318E" w:rsidRPr="009E318E">
          <w:rPr>
            <w:noProof/>
            <w:webHidden/>
            <w:lang w:val="es-ES_tradnl"/>
          </w:rPr>
          <w:fldChar w:fldCharType="end"/>
        </w:r>
      </w:hyperlink>
    </w:p>
    <w:p w14:paraId="5DA73273" w14:textId="592EF04F" w:rsidR="00AA7A00" w:rsidRPr="009E318E" w:rsidRDefault="000D03CE">
      <w:pPr>
        <w:pStyle w:val="TOC1"/>
        <w:tabs>
          <w:tab w:val="left" w:pos="440"/>
          <w:tab w:val="right" w:leader="dot" w:pos="9062"/>
        </w:tabs>
        <w:rPr>
          <w:rFonts w:eastAsia="Times New Roman"/>
          <w:b w:val="0"/>
          <w:bCs w:val="0"/>
          <w:caps w:val="0"/>
          <w:sz w:val="22"/>
          <w:szCs w:val="22"/>
          <w:lang w:val="es-ES_tradnl"/>
        </w:rPr>
      </w:pPr>
      <w:r w:rsidRPr="009E318E">
        <w:rPr>
          <w:lang w:val="es-ES_tradnl"/>
        </w:rPr>
        <w:fldChar w:fldCharType="end"/>
      </w:r>
    </w:p>
    <w:p w14:paraId="52FECF09" w14:textId="77777777" w:rsidR="00DC0768" w:rsidRPr="009E318E" w:rsidRDefault="00DC0768" w:rsidP="00DC0768">
      <w:pPr>
        <w:pStyle w:val="Heading1"/>
        <w:rPr>
          <w:lang w:val="es-ES_tradnl"/>
        </w:rPr>
      </w:pPr>
      <w:r w:rsidRPr="009E318E">
        <w:rPr>
          <w:lang w:val="es-ES_tradnl"/>
        </w:rPr>
        <w:br w:type="page"/>
      </w:r>
      <w:bookmarkStart w:id="3" w:name="_Toc266785267"/>
      <w:bookmarkStart w:id="4" w:name="_Toc270023386"/>
      <w:bookmarkStart w:id="5" w:name="_Toc129704299"/>
      <w:r w:rsidRPr="009E318E">
        <w:rPr>
          <w:lang w:val="es-ES_tradnl"/>
        </w:rPr>
        <w:lastRenderedPageBreak/>
        <w:t>Objetivo, alcance y usuarios</w:t>
      </w:r>
      <w:bookmarkEnd w:id="3"/>
      <w:bookmarkEnd w:id="4"/>
      <w:bookmarkEnd w:id="5"/>
    </w:p>
    <w:p w14:paraId="14596969" w14:textId="2EFF04CD" w:rsidR="00DC0768" w:rsidRPr="009E318E" w:rsidRDefault="00DC0768" w:rsidP="00447B3A">
      <w:pPr>
        <w:rPr>
          <w:lang w:val="es-ES_tradnl"/>
        </w:rPr>
      </w:pPr>
      <w:r w:rsidRPr="009E318E">
        <w:rPr>
          <w:lang w:val="es-ES_tradnl"/>
        </w:rPr>
        <w:t>El objetivo del presente documento es definir reglas para el uso de los controles y claves criptográficas para proteger la confidencialidad, integridad, autenticidad e inviolabilidad de la información.</w:t>
      </w:r>
    </w:p>
    <w:p w14:paraId="452D8C27" w14:textId="6BE81544" w:rsidR="00DC0768" w:rsidRPr="009E318E" w:rsidRDefault="00DC0768" w:rsidP="00DC0768">
      <w:pPr>
        <w:rPr>
          <w:lang w:val="es-ES_tradnl"/>
        </w:rPr>
      </w:pPr>
      <w:r w:rsidRPr="009E318E">
        <w:rPr>
          <w:lang w:val="es-ES_tradnl"/>
        </w:rPr>
        <w:t xml:space="preserve">Este documento se aplica a todo el alcance del </w:t>
      </w:r>
      <w:r w:rsidR="00AA62B1" w:rsidRPr="009E318E">
        <w:rPr>
          <w:lang w:val="es-ES_tradnl"/>
        </w:rPr>
        <w:t>Sistema de Gestión de Seguridad de la Información (SGSI)</w:t>
      </w:r>
      <w:r w:rsidRPr="009E318E">
        <w:rPr>
          <w:lang w:val="es-ES_tradnl"/>
        </w:rPr>
        <w:t>; es decir, a todos los sistemas e información utilizados dentro del alcance del SGSI.</w:t>
      </w:r>
    </w:p>
    <w:p w14:paraId="7F66980B" w14:textId="76B73545" w:rsidR="00DC0768" w:rsidRPr="009E318E" w:rsidRDefault="00DC0768" w:rsidP="00DC0768">
      <w:pPr>
        <w:rPr>
          <w:lang w:val="es-ES_tradnl"/>
        </w:rPr>
      </w:pPr>
      <w:r w:rsidRPr="009E318E">
        <w:rPr>
          <w:lang w:val="es-ES_tradnl"/>
        </w:rPr>
        <w:t xml:space="preserve">Los usuarios de este documento son los </w:t>
      </w:r>
      <w:commentRangeStart w:id="6"/>
      <w:r w:rsidRPr="009E318E">
        <w:rPr>
          <w:lang w:val="es-ES_tradnl"/>
        </w:rPr>
        <w:t>[</w:t>
      </w:r>
      <w:r w:rsidR="00AD66A8" w:rsidRPr="009E318E">
        <w:rPr>
          <w:lang w:val="es-ES_tradnl"/>
        </w:rPr>
        <w:t xml:space="preserve">enumere los </w:t>
      </w:r>
      <w:r w:rsidR="00644EA2" w:rsidRPr="009E318E">
        <w:rPr>
          <w:lang w:val="es-ES_tradnl"/>
        </w:rPr>
        <w:t>cargos</w:t>
      </w:r>
      <w:r w:rsidR="00AD66A8" w:rsidRPr="009E318E">
        <w:rPr>
          <w:lang w:val="es-ES_tradnl"/>
        </w:rPr>
        <w:t xml:space="preserve"> de las personas que deben cumplir con esta </w:t>
      </w:r>
      <w:r w:rsidR="00644EA2" w:rsidRPr="009E318E">
        <w:rPr>
          <w:lang w:val="es-ES_tradnl"/>
        </w:rPr>
        <w:t>P</w:t>
      </w:r>
      <w:r w:rsidR="00AD66A8" w:rsidRPr="009E318E">
        <w:rPr>
          <w:lang w:val="es-ES_tradnl"/>
        </w:rPr>
        <w:t>olítica</w:t>
      </w:r>
      <w:r w:rsidRPr="009E318E">
        <w:rPr>
          <w:lang w:val="es-ES_tradnl"/>
        </w:rPr>
        <w:t>]</w:t>
      </w:r>
      <w:commentRangeEnd w:id="6"/>
      <w:r w:rsidR="00644EA2" w:rsidRPr="009E318E">
        <w:rPr>
          <w:rStyle w:val="CommentReference"/>
        </w:rPr>
        <w:commentReference w:id="6"/>
      </w:r>
      <w:r w:rsidRPr="009E318E">
        <w:rPr>
          <w:lang w:val="es-ES_tradnl"/>
        </w:rPr>
        <w:t>.</w:t>
      </w:r>
    </w:p>
    <w:p w14:paraId="1DE3E312" w14:textId="77777777" w:rsidR="00DC0768" w:rsidRPr="009E318E" w:rsidRDefault="00DC0768" w:rsidP="00DC0768">
      <w:pPr>
        <w:rPr>
          <w:lang w:val="es-ES_tradnl"/>
        </w:rPr>
      </w:pPr>
    </w:p>
    <w:p w14:paraId="4A8AF3CB" w14:textId="77777777" w:rsidR="00DC0768" w:rsidRPr="009E318E" w:rsidRDefault="00DC0768" w:rsidP="00DC0768">
      <w:pPr>
        <w:pStyle w:val="Heading1"/>
        <w:rPr>
          <w:lang w:val="es-ES_tradnl"/>
        </w:rPr>
      </w:pPr>
      <w:bookmarkStart w:id="7" w:name="_Toc266785268"/>
      <w:bookmarkStart w:id="8" w:name="_Toc270023387"/>
      <w:bookmarkStart w:id="9" w:name="_Toc129704300"/>
      <w:r w:rsidRPr="009E318E">
        <w:rPr>
          <w:lang w:val="es-ES_tradnl"/>
        </w:rPr>
        <w:t>Documentos de referencia</w:t>
      </w:r>
      <w:bookmarkEnd w:id="7"/>
      <w:bookmarkEnd w:id="8"/>
      <w:bookmarkEnd w:id="9"/>
    </w:p>
    <w:p w14:paraId="4FB78CCF" w14:textId="6BA97B91" w:rsidR="00DC0768" w:rsidRPr="009E318E" w:rsidRDefault="00DC0768" w:rsidP="00AA62B1">
      <w:pPr>
        <w:numPr>
          <w:ilvl w:val="0"/>
          <w:numId w:val="4"/>
        </w:numPr>
        <w:spacing w:after="0"/>
        <w:rPr>
          <w:lang w:val="es-ES_tradnl"/>
        </w:rPr>
      </w:pPr>
      <w:r w:rsidRPr="009E318E">
        <w:rPr>
          <w:lang w:val="es-ES_tradnl"/>
        </w:rPr>
        <w:t xml:space="preserve">Norma ISO/IEC 27001, </w:t>
      </w:r>
      <w:r w:rsidR="00AA62B1" w:rsidRPr="009E318E">
        <w:rPr>
          <w:lang w:val="es-ES_tradnl"/>
        </w:rPr>
        <w:t>cláusulas</w:t>
      </w:r>
      <w:r w:rsidRPr="009E318E">
        <w:rPr>
          <w:lang w:val="es-ES_tradnl"/>
        </w:rPr>
        <w:t xml:space="preserve"> </w:t>
      </w:r>
      <w:r w:rsidR="00AD66A8" w:rsidRPr="009E318E">
        <w:rPr>
          <w:lang w:val="es-ES_tradnl"/>
        </w:rPr>
        <w:t>A.5.31 y A.8.24</w:t>
      </w:r>
    </w:p>
    <w:p w14:paraId="4FA1C7C7" w14:textId="77777777" w:rsidR="00DC0768" w:rsidRPr="009E318E" w:rsidRDefault="00DC0768" w:rsidP="00DC0768">
      <w:pPr>
        <w:numPr>
          <w:ilvl w:val="0"/>
          <w:numId w:val="4"/>
        </w:numPr>
        <w:spacing w:after="0"/>
        <w:rPr>
          <w:lang w:val="es-ES_tradnl"/>
        </w:rPr>
      </w:pPr>
      <w:commentRangeStart w:id="10"/>
      <w:r w:rsidRPr="009E318E">
        <w:rPr>
          <w:lang w:val="es-ES_tradnl"/>
        </w:rPr>
        <w:t>Política de seguridad de la información</w:t>
      </w:r>
      <w:commentRangeEnd w:id="10"/>
      <w:r w:rsidR="00AA62B1" w:rsidRPr="009E318E">
        <w:rPr>
          <w:rStyle w:val="CommentReference"/>
        </w:rPr>
        <w:commentReference w:id="10"/>
      </w:r>
    </w:p>
    <w:p w14:paraId="0C79EA53" w14:textId="73096DA6" w:rsidR="00DC0768" w:rsidRPr="009E318E" w:rsidRDefault="004A219F" w:rsidP="00DC0768">
      <w:pPr>
        <w:numPr>
          <w:ilvl w:val="0"/>
          <w:numId w:val="4"/>
        </w:numPr>
        <w:spacing w:after="0"/>
        <w:rPr>
          <w:lang w:val="es-ES_tradnl"/>
        </w:rPr>
      </w:pPr>
      <w:r w:rsidRPr="009E318E">
        <w:rPr>
          <w:lang w:val="es-ES_tradnl"/>
        </w:rPr>
        <w:t>[Política de clasificación de la i</w:t>
      </w:r>
      <w:r w:rsidR="00987790" w:rsidRPr="009E318E">
        <w:rPr>
          <w:lang w:val="es-ES_tradnl"/>
        </w:rPr>
        <w:t>nformación]</w:t>
      </w:r>
    </w:p>
    <w:p w14:paraId="3C1F1B24" w14:textId="77777777" w:rsidR="00BE7E1C" w:rsidRPr="009E318E" w:rsidRDefault="00987790">
      <w:pPr>
        <w:numPr>
          <w:ilvl w:val="0"/>
          <w:numId w:val="4"/>
        </w:numPr>
        <w:spacing w:after="0"/>
        <w:rPr>
          <w:lang w:val="es-ES_tradnl"/>
        </w:rPr>
      </w:pPr>
      <w:commentRangeStart w:id="11"/>
      <w:r w:rsidRPr="009E318E">
        <w:rPr>
          <w:color w:val="000000"/>
          <w:lang w:val="es-ES_tradnl"/>
        </w:rPr>
        <w:t>[Lista de requisitos legales, normativos, contractuales y de otra índole]</w:t>
      </w:r>
      <w:commentRangeEnd w:id="11"/>
      <w:r w:rsidR="00AA62B1" w:rsidRPr="009E318E">
        <w:rPr>
          <w:rStyle w:val="CommentReference"/>
        </w:rPr>
        <w:commentReference w:id="11"/>
      </w:r>
    </w:p>
    <w:p w14:paraId="1060F545" w14:textId="77777777" w:rsidR="00DC0768" w:rsidRPr="009E318E" w:rsidRDefault="00DC0768" w:rsidP="00DC0768">
      <w:pPr>
        <w:rPr>
          <w:lang w:val="es-ES_tradnl"/>
        </w:rPr>
      </w:pPr>
    </w:p>
    <w:p w14:paraId="72AE0C97" w14:textId="77777777" w:rsidR="00DC0768" w:rsidRPr="009E318E" w:rsidRDefault="00DC0768" w:rsidP="00DC0768">
      <w:pPr>
        <w:pStyle w:val="Heading1"/>
        <w:rPr>
          <w:lang w:val="es-ES_tradnl"/>
        </w:rPr>
      </w:pPr>
      <w:bookmarkStart w:id="12" w:name="_Toc266785269"/>
      <w:bookmarkStart w:id="13" w:name="_Toc270023388"/>
      <w:bookmarkStart w:id="14" w:name="_Toc129704301"/>
      <w:r w:rsidRPr="009E318E">
        <w:rPr>
          <w:lang w:val="es-ES_tradnl"/>
        </w:rPr>
        <w:t>Uso de criptografía</w:t>
      </w:r>
      <w:bookmarkEnd w:id="12"/>
      <w:bookmarkEnd w:id="13"/>
      <w:bookmarkEnd w:id="14"/>
    </w:p>
    <w:p w14:paraId="1A25E35C" w14:textId="77777777" w:rsidR="00DC0768" w:rsidRPr="009E318E" w:rsidRDefault="00DC0768" w:rsidP="00DC0768">
      <w:pPr>
        <w:pStyle w:val="Heading2"/>
        <w:rPr>
          <w:lang w:val="es-ES_tradnl"/>
        </w:rPr>
      </w:pPr>
      <w:bookmarkStart w:id="15" w:name="_Toc266785270"/>
      <w:bookmarkStart w:id="16" w:name="_Toc270023389"/>
      <w:bookmarkStart w:id="17" w:name="_Toc129704302"/>
      <w:r w:rsidRPr="009E318E">
        <w:rPr>
          <w:lang w:val="es-ES_tradnl"/>
        </w:rPr>
        <w:t>Controles criptográficos</w:t>
      </w:r>
      <w:bookmarkEnd w:id="15"/>
      <w:bookmarkEnd w:id="16"/>
      <w:bookmarkEnd w:id="17"/>
    </w:p>
    <w:p w14:paraId="3A90067B" w14:textId="77777777" w:rsidR="00DC0768" w:rsidRPr="009E318E" w:rsidRDefault="00DC0768" w:rsidP="00DC0768">
      <w:pPr>
        <w:rPr>
          <w:lang w:val="es-ES_tradnl"/>
        </w:rPr>
      </w:pPr>
      <w:r w:rsidRPr="009E318E">
        <w:rPr>
          <w:lang w:val="es-ES_tradnl"/>
        </w:rPr>
        <w:t>De acuerdo con la Política de clasificación de la información, como también con obligaciones legales y contractuales, la organización debe proteger a los sistemas individuales o a la información a través de los siguientes controles criptográficos: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3"/>
        <w:gridCol w:w="3080"/>
        <w:gridCol w:w="1671"/>
        <w:gridCol w:w="1948"/>
      </w:tblGrid>
      <w:tr w:rsidR="00DC0768" w:rsidRPr="009E318E" w14:paraId="1B2279CF" w14:textId="77777777">
        <w:tc>
          <w:tcPr>
            <w:tcW w:w="2376" w:type="dxa"/>
            <w:shd w:val="clear" w:color="auto" w:fill="D9D9D9"/>
          </w:tcPr>
          <w:p w14:paraId="42557027" w14:textId="77777777" w:rsidR="00DC0768" w:rsidRPr="009E318E" w:rsidRDefault="00DC0768" w:rsidP="00DC0768">
            <w:pPr>
              <w:rPr>
                <w:b/>
                <w:i/>
                <w:lang w:val="es-ES_tradnl"/>
              </w:rPr>
            </w:pPr>
            <w:commentRangeStart w:id="18"/>
            <w:commentRangeStart w:id="19"/>
            <w:r w:rsidRPr="009E318E">
              <w:rPr>
                <w:b/>
                <w:i/>
                <w:lang w:val="es-ES_tradnl"/>
              </w:rPr>
              <w:t>Nombre del sistema</w:t>
            </w:r>
            <w:commentRangeEnd w:id="18"/>
            <w:r w:rsidR="00AA62B1" w:rsidRPr="009E318E">
              <w:rPr>
                <w:rStyle w:val="CommentReference"/>
              </w:rPr>
              <w:commentReference w:id="18"/>
            </w:r>
            <w:r w:rsidRPr="009E318E">
              <w:rPr>
                <w:b/>
                <w:i/>
                <w:lang w:val="es-ES_tradnl"/>
              </w:rPr>
              <w:t xml:space="preserve"> / tipo de información</w:t>
            </w:r>
            <w:commentRangeEnd w:id="19"/>
            <w:r w:rsidR="005C0D6B" w:rsidRPr="009E318E">
              <w:rPr>
                <w:rStyle w:val="CommentReference"/>
              </w:rPr>
              <w:commentReference w:id="19"/>
            </w:r>
          </w:p>
        </w:tc>
        <w:tc>
          <w:tcPr>
            <w:tcW w:w="3119" w:type="dxa"/>
            <w:shd w:val="clear" w:color="auto" w:fill="D9D9D9"/>
          </w:tcPr>
          <w:p w14:paraId="62BC6F58" w14:textId="77777777" w:rsidR="00DC0768" w:rsidRPr="009E318E" w:rsidRDefault="00DC0768" w:rsidP="00DC0768">
            <w:pPr>
              <w:rPr>
                <w:b/>
                <w:i/>
                <w:lang w:val="es-ES_tradnl"/>
              </w:rPr>
            </w:pPr>
            <w:r w:rsidRPr="009E318E">
              <w:rPr>
                <w:b/>
                <w:i/>
                <w:lang w:val="es-ES_tradnl"/>
              </w:rPr>
              <w:t>Herramienta criptográfica</w:t>
            </w:r>
          </w:p>
        </w:tc>
        <w:tc>
          <w:tcPr>
            <w:tcW w:w="1701" w:type="dxa"/>
            <w:shd w:val="clear" w:color="auto" w:fill="D9D9D9"/>
          </w:tcPr>
          <w:p w14:paraId="72086160" w14:textId="75D1553E" w:rsidR="00DC0768" w:rsidRPr="009E318E" w:rsidRDefault="00150B45" w:rsidP="00DC0768">
            <w:pPr>
              <w:rPr>
                <w:b/>
                <w:i/>
                <w:lang w:val="es-ES_tradnl"/>
              </w:rPr>
            </w:pPr>
            <w:r>
              <w:rPr>
                <w:b/>
                <w:i/>
                <w:lang w:val="es-ES_tradnl"/>
              </w:rPr>
              <w:t>…</w:t>
            </w:r>
          </w:p>
        </w:tc>
        <w:tc>
          <w:tcPr>
            <w:tcW w:w="1984" w:type="dxa"/>
            <w:shd w:val="clear" w:color="auto" w:fill="D9D9D9"/>
          </w:tcPr>
          <w:p w14:paraId="468C9AFB" w14:textId="31A3B0B8" w:rsidR="00DC0768" w:rsidRPr="009E318E" w:rsidRDefault="00150B45" w:rsidP="00DC0768">
            <w:pPr>
              <w:rPr>
                <w:b/>
                <w:i/>
                <w:lang w:val="es-ES_tradnl"/>
              </w:rPr>
            </w:pPr>
            <w:r>
              <w:rPr>
                <w:b/>
                <w:i/>
                <w:lang w:val="es-ES_tradnl"/>
              </w:rPr>
              <w:t>…</w:t>
            </w:r>
          </w:p>
        </w:tc>
      </w:tr>
      <w:tr w:rsidR="00DC0768" w:rsidRPr="009E318E" w14:paraId="02E6399C" w14:textId="77777777">
        <w:tc>
          <w:tcPr>
            <w:tcW w:w="2376" w:type="dxa"/>
          </w:tcPr>
          <w:p w14:paraId="14A7BFE3" w14:textId="364D8981" w:rsidR="00DC0768" w:rsidRPr="009E318E" w:rsidRDefault="00AD66A8" w:rsidP="00DC0768">
            <w:pPr>
              <w:rPr>
                <w:i/>
                <w:color w:val="808080" w:themeColor="background1" w:themeShade="80"/>
                <w:lang w:val="es-ES_tradnl" w:eastAsia="en-US" w:bidi="ar-SA"/>
              </w:rPr>
            </w:pPr>
            <w:r w:rsidRPr="009E318E">
              <w:rPr>
                <w:i/>
                <w:color w:val="808080" w:themeColor="background1" w:themeShade="80"/>
                <w:lang w:val="es-ES_tradnl" w:eastAsia="en-US" w:bidi="ar-SA"/>
              </w:rPr>
              <w:t>Sistema de pago electrónico</w:t>
            </w:r>
          </w:p>
        </w:tc>
        <w:tc>
          <w:tcPr>
            <w:tcW w:w="3119" w:type="dxa"/>
          </w:tcPr>
          <w:p w14:paraId="02791819" w14:textId="54C02E73" w:rsidR="00DC0768" w:rsidRPr="009E318E" w:rsidRDefault="00AD66A8" w:rsidP="00DC0768">
            <w:pPr>
              <w:rPr>
                <w:i/>
                <w:color w:val="808080" w:themeColor="background1" w:themeShade="80"/>
                <w:lang w:val="es-ES_tradnl" w:eastAsia="en-US" w:bidi="ar-SA"/>
              </w:rPr>
            </w:pPr>
            <w:r w:rsidRPr="009E318E">
              <w:rPr>
                <w:i/>
                <w:color w:val="808080" w:themeColor="background1" w:themeShade="80"/>
                <w:lang w:val="es-ES_tradnl" w:eastAsia="en-US" w:bidi="ar-SA"/>
              </w:rPr>
              <w:t>Token de seguridad</w:t>
            </w:r>
          </w:p>
        </w:tc>
        <w:tc>
          <w:tcPr>
            <w:tcW w:w="1701" w:type="dxa"/>
          </w:tcPr>
          <w:p w14:paraId="7A9E2622" w14:textId="6D30CC52" w:rsidR="00DC0768" w:rsidRPr="009E318E" w:rsidRDefault="00150B45" w:rsidP="00AD66A8">
            <w:pPr>
              <w:rPr>
                <w:i/>
                <w:color w:val="808080" w:themeColor="background1" w:themeShade="80"/>
                <w:lang w:val="es-ES_tradnl" w:eastAsia="en-US" w:bidi="ar-SA"/>
              </w:rPr>
            </w:pPr>
            <w:r>
              <w:rPr>
                <w:i/>
                <w:color w:val="808080" w:themeColor="background1" w:themeShade="80"/>
                <w:lang w:val="es-ES_tradnl" w:eastAsia="en-US" w:bidi="ar-SA"/>
              </w:rPr>
              <w:t>…</w:t>
            </w:r>
          </w:p>
        </w:tc>
        <w:tc>
          <w:tcPr>
            <w:tcW w:w="1984" w:type="dxa"/>
          </w:tcPr>
          <w:p w14:paraId="2029E942" w14:textId="4BD8C235" w:rsidR="00DC0768" w:rsidRPr="009E318E" w:rsidRDefault="00150B45" w:rsidP="00DC0768">
            <w:pPr>
              <w:rPr>
                <w:i/>
                <w:color w:val="808080" w:themeColor="background1" w:themeShade="80"/>
                <w:lang w:val="es-ES_tradnl" w:eastAsia="en-US" w:bidi="ar-SA"/>
              </w:rPr>
            </w:pPr>
            <w:r>
              <w:rPr>
                <w:i/>
                <w:color w:val="808080" w:themeColor="background1" w:themeShade="80"/>
                <w:lang w:val="es-ES_tradnl" w:eastAsia="en-US" w:bidi="ar-SA"/>
              </w:rPr>
              <w:t>…</w:t>
            </w:r>
          </w:p>
        </w:tc>
      </w:tr>
      <w:tr w:rsidR="00DC0768" w:rsidRPr="009E318E" w14:paraId="2B022A63" w14:textId="77777777">
        <w:tc>
          <w:tcPr>
            <w:tcW w:w="2376" w:type="dxa"/>
          </w:tcPr>
          <w:p w14:paraId="553CC4BA" w14:textId="345CD876" w:rsidR="00DC0768" w:rsidRPr="009E318E" w:rsidRDefault="00AD66A8" w:rsidP="00DC0768">
            <w:pPr>
              <w:rPr>
                <w:i/>
                <w:color w:val="808080" w:themeColor="background1" w:themeShade="80"/>
                <w:lang w:val="es-ES_tradnl" w:eastAsia="en-US" w:bidi="ar-SA"/>
              </w:rPr>
            </w:pPr>
            <w:r w:rsidRPr="009E318E">
              <w:rPr>
                <w:i/>
                <w:color w:val="808080" w:themeColor="background1" w:themeShade="80"/>
                <w:lang w:val="es-ES_tradnl" w:eastAsia="en-US" w:bidi="ar-SA"/>
              </w:rPr>
              <w:t>Comunicación entre los servidores de la sala de datos y los dispositivos móviles</w:t>
            </w:r>
          </w:p>
        </w:tc>
        <w:tc>
          <w:tcPr>
            <w:tcW w:w="3119" w:type="dxa"/>
          </w:tcPr>
          <w:p w14:paraId="1753F01D" w14:textId="1B9224C6" w:rsidR="00DC0768" w:rsidRPr="009E318E" w:rsidRDefault="00AD66A8" w:rsidP="00DC0768">
            <w:pPr>
              <w:rPr>
                <w:i/>
                <w:color w:val="808080" w:themeColor="background1" w:themeShade="80"/>
                <w:lang w:val="es-ES_tradnl" w:eastAsia="en-US" w:bidi="ar-SA"/>
              </w:rPr>
            </w:pPr>
            <w:r w:rsidRPr="009E318E">
              <w:rPr>
                <w:i/>
                <w:color w:val="808080" w:themeColor="background1" w:themeShade="80"/>
                <w:lang w:val="es-ES_tradnl" w:eastAsia="en-US" w:bidi="ar-SA"/>
              </w:rPr>
              <w:t>Software criptográfico XXXX</w:t>
            </w:r>
          </w:p>
        </w:tc>
        <w:tc>
          <w:tcPr>
            <w:tcW w:w="1701" w:type="dxa"/>
          </w:tcPr>
          <w:p w14:paraId="0A2F392B" w14:textId="295AF958" w:rsidR="00DC0768" w:rsidRPr="009E318E" w:rsidRDefault="00150B45" w:rsidP="00DC0768">
            <w:pPr>
              <w:rPr>
                <w:i/>
                <w:color w:val="808080" w:themeColor="background1" w:themeShade="80"/>
                <w:lang w:val="es-ES_tradnl" w:eastAsia="en-US" w:bidi="ar-SA"/>
              </w:rPr>
            </w:pPr>
            <w:r>
              <w:rPr>
                <w:i/>
                <w:color w:val="808080" w:themeColor="background1" w:themeShade="80"/>
                <w:lang w:val="es-ES_tradnl" w:eastAsia="en-US" w:bidi="ar-SA"/>
              </w:rPr>
              <w:t>…</w:t>
            </w:r>
          </w:p>
        </w:tc>
        <w:tc>
          <w:tcPr>
            <w:tcW w:w="1984" w:type="dxa"/>
          </w:tcPr>
          <w:p w14:paraId="50B0D5AD" w14:textId="4CF3D5BB" w:rsidR="00DC0768" w:rsidRPr="009E318E" w:rsidRDefault="00150B45" w:rsidP="00DC0768">
            <w:pPr>
              <w:rPr>
                <w:i/>
                <w:color w:val="808080" w:themeColor="background1" w:themeShade="80"/>
                <w:lang w:val="es-ES_tradnl" w:eastAsia="en-US" w:bidi="ar-SA"/>
              </w:rPr>
            </w:pPr>
            <w:r>
              <w:rPr>
                <w:i/>
                <w:color w:val="808080" w:themeColor="background1" w:themeShade="80"/>
                <w:lang w:val="es-ES_tradnl" w:eastAsia="en-US" w:bidi="ar-SA"/>
              </w:rPr>
              <w:t>…</w:t>
            </w:r>
          </w:p>
        </w:tc>
      </w:tr>
    </w:tbl>
    <w:p w14:paraId="6E8C194E" w14:textId="21A3E1B1" w:rsidR="00DC0768" w:rsidRDefault="00150B45" w:rsidP="00150B45">
      <w:pPr>
        <w:spacing w:before="240"/>
        <w:rPr>
          <w:lang w:val="es-ES_tradnl"/>
        </w:rPr>
      </w:pPr>
      <w:r>
        <w:rPr>
          <w:lang w:val="es-ES_tradnl"/>
        </w:rPr>
        <w:t>…</w:t>
      </w:r>
    </w:p>
    <w:p w14:paraId="35F9259F" w14:textId="77777777" w:rsidR="00150B45" w:rsidRDefault="00150B45" w:rsidP="00150B45">
      <w:pPr>
        <w:spacing w:line="240" w:lineRule="auto"/>
        <w:jc w:val="center"/>
        <w:rPr>
          <w:rFonts w:eastAsiaTheme="minorEastAsia"/>
          <w:lang w:eastAsia="en-US"/>
        </w:rPr>
      </w:pPr>
      <w:r>
        <w:rPr>
          <w:rFonts w:eastAsiaTheme="minorEastAsia"/>
          <w:lang w:eastAsia="en-US"/>
        </w:rPr>
        <w:t>** FIN DE MUESTRA GRATIS **</w:t>
      </w:r>
    </w:p>
    <w:p w14:paraId="666B292B" w14:textId="77777777" w:rsidR="00CD174F" w:rsidRDefault="00CD174F" w:rsidP="00CD174F">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50B45" w:rsidRPr="006A2B6E" w14:paraId="723BC1C6" w14:textId="77777777" w:rsidTr="003E18D1">
        <w:tc>
          <w:tcPr>
            <w:tcW w:w="3150" w:type="dxa"/>
            <w:vAlign w:val="center"/>
          </w:tcPr>
          <w:p w14:paraId="3C49781A" w14:textId="77777777" w:rsidR="00150B45" w:rsidRPr="006A2B6E" w:rsidRDefault="00150B45" w:rsidP="003E18D1">
            <w:pPr>
              <w:pStyle w:val="NoSpacing"/>
              <w:jc w:val="center"/>
              <w:rPr>
                <w:sz w:val="26"/>
                <w:szCs w:val="26"/>
              </w:rPr>
            </w:pPr>
            <w:bookmarkStart w:id="20" w:name="_GoBack"/>
            <w:bookmarkEnd w:id="20"/>
          </w:p>
        </w:tc>
        <w:tc>
          <w:tcPr>
            <w:tcW w:w="1933" w:type="dxa"/>
            <w:vAlign w:val="center"/>
          </w:tcPr>
          <w:p w14:paraId="699160CC" w14:textId="77777777" w:rsidR="00150B45" w:rsidRPr="006A2B6E" w:rsidRDefault="00150B45"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93B6CC5" w14:textId="77777777" w:rsidR="00150B45" w:rsidRPr="006A2B6E" w:rsidRDefault="00150B45"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7C8824E" w14:textId="77777777" w:rsidR="00150B45" w:rsidRPr="006A2B6E" w:rsidRDefault="00150B45" w:rsidP="003E18D1">
            <w:pPr>
              <w:pStyle w:val="NoSpacing"/>
              <w:jc w:val="center"/>
              <w:rPr>
                <w:b/>
                <w:color w:val="686868"/>
                <w:sz w:val="26"/>
                <w:szCs w:val="26"/>
              </w:rPr>
            </w:pPr>
            <w:r w:rsidRPr="006A2B6E">
              <w:rPr>
                <w:b/>
                <w:color w:val="686868"/>
                <w:sz w:val="26"/>
                <w:szCs w:val="26"/>
              </w:rPr>
              <w:t>Paquete de documentos superior</w:t>
            </w:r>
          </w:p>
        </w:tc>
      </w:tr>
      <w:tr w:rsidR="00150B45" w:rsidRPr="006A2B6E" w14:paraId="2E6E4BF5" w14:textId="77777777" w:rsidTr="003E18D1">
        <w:tc>
          <w:tcPr>
            <w:tcW w:w="3150" w:type="dxa"/>
            <w:vAlign w:val="center"/>
          </w:tcPr>
          <w:p w14:paraId="7985C828" w14:textId="77777777" w:rsidR="00150B45" w:rsidRPr="006A2B6E" w:rsidRDefault="00150B45" w:rsidP="003E18D1">
            <w:pPr>
              <w:pStyle w:val="NoSpacing"/>
              <w:jc w:val="center"/>
              <w:rPr>
                <w:sz w:val="36"/>
                <w:szCs w:val="36"/>
              </w:rPr>
            </w:pPr>
          </w:p>
        </w:tc>
        <w:tc>
          <w:tcPr>
            <w:tcW w:w="1933" w:type="dxa"/>
            <w:vAlign w:val="center"/>
          </w:tcPr>
          <w:p w14:paraId="1C5C90DB" w14:textId="77777777" w:rsidR="00150B45" w:rsidRPr="006A2B6E" w:rsidRDefault="00150B45"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62DF1CF" w14:textId="77777777" w:rsidR="00150B45" w:rsidRPr="006A2B6E" w:rsidRDefault="00150B45"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4BA25A48" w14:textId="77777777" w:rsidR="00150B45" w:rsidRPr="006A2B6E" w:rsidRDefault="00150B45" w:rsidP="003E18D1">
            <w:pPr>
              <w:pStyle w:val="NoSpacing"/>
              <w:jc w:val="center"/>
              <w:rPr>
                <w:b/>
                <w:sz w:val="36"/>
                <w:szCs w:val="36"/>
              </w:rPr>
            </w:pPr>
            <w:r w:rsidRPr="006A2B6E">
              <w:rPr>
                <w:b/>
                <w:sz w:val="24"/>
                <w:szCs w:val="24"/>
              </w:rPr>
              <w:t>US</w:t>
            </w:r>
            <w:r w:rsidRPr="006A2B6E">
              <w:rPr>
                <w:b/>
                <w:sz w:val="36"/>
                <w:szCs w:val="36"/>
              </w:rPr>
              <w:t xml:space="preserve"> $2497</w:t>
            </w:r>
          </w:p>
        </w:tc>
      </w:tr>
      <w:tr w:rsidR="00150B45" w:rsidRPr="006A2B6E" w14:paraId="2D73D09E" w14:textId="77777777" w:rsidTr="003E18D1">
        <w:tc>
          <w:tcPr>
            <w:tcW w:w="3150" w:type="dxa"/>
            <w:shd w:val="clear" w:color="auto" w:fill="F2F2F2"/>
            <w:vAlign w:val="center"/>
          </w:tcPr>
          <w:p w14:paraId="5864BAA3" w14:textId="77777777" w:rsidR="00150B45" w:rsidRPr="006A2B6E" w:rsidRDefault="00150B45" w:rsidP="003E18D1">
            <w:pPr>
              <w:pStyle w:val="NoSpacing"/>
              <w:rPr>
                <w:b/>
              </w:rPr>
            </w:pPr>
            <w:r w:rsidRPr="006A2B6E">
              <w:rPr>
                <w:b/>
              </w:rPr>
              <w:t>64 plantillas de documentos que cumplen con ISO 27001</w:t>
            </w:r>
          </w:p>
        </w:tc>
        <w:tc>
          <w:tcPr>
            <w:tcW w:w="1933" w:type="dxa"/>
            <w:shd w:val="clear" w:color="auto" w:fill="F2F2F2"/>
            <w:vAlign w:val="center"/>
          </w:tcPr>
          <w:p w14:paraId="2B58E7BE"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CBF266A"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C316170" w14:textId="77777777" w:rsidR="00150B45" w:rsidRPr="006A2B6E" w:rsidRDefault="00150B45"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50B45" w:rsidRPr="006A2B6E" w14:paraId="770D069A" w14:textId="77777777" w:rsidTr="003E18D1">
        <w:tc>
          <w:tcPr>
            <w:tcW w:w="3150" w:type="dxa"/>
            <w:vAlign w:val="center"/>
          </w:tcPr>
          <w:p w14:paraId="4F170973" w14:textId="77777777" w:rsidR="00150B45" w:rsidRPr="006A2B6E" w:rsidRDefault="00150B45"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1D268A1"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004B8E3"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035B27C"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0B45" w:rsidRPr="006A2B6E" w14:paraId="452D8E64" w14:textId="77777777" w:rsidTr="003E18D1">
        <w:tc>
          <w:tcPr>
            <w:tcW w:w="3150" w:type="dxa"/>
            <w:shd w:val="clear" w:color="auto" w:fill="F2F2F2"/>
            <w:vAlign w:val="center"/>
          </w:tcPr>
          <w:p w14:paraId="49C32DB1" w14:textId="77777777" w:rsidR="00150B45" w:rsidRPr="006A2B6E" w:rsidRDefault="00150B45"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FBCC0EE"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7425E4C"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82882C4"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0B45" w:rsidRPr="006A2B6E" w14:paraId="5BC2A2B1" w14:textId="77777777" w:rsidTr="003E18D1">
        <w:tc>
          <w:tcPr>
            <w:tcW w:w="3150" w:type="dxa"/>
            <w:vAlign w:val="center"/>
          </w:tcPr>
          <w:p w14:paraId="7FBC6F76" w14:textId="77777777" w:rsidR="00150B45" w:rsidRPr="006A2B6E" w:rsidRDefault="00150B45"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B0CF999"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BD06CFA"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5F1792E" w14:textId="77777777" w:rsidR="00150B45" w:rsidRPr="006A2B6E" w:rsidRDefault="00150B45"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50B45" w:rsidRPr="006A2B6E" w14:paraId="016FCC8A" w14:textId="77777777" w:rsidTr="003E18D1">
        <w:tc>
          <w:tcPr>
            <w:tcW w:w="3150" w:type="dxa"/>
            <w:shd w:val="clear" w:color="auto" w:fill="F2F2F2"/>
            <w:vAlign w:val="center"/>
          </w:tcPr>
          <w:p w14:paraId="54E836FE" w14:textId="77777777" w:rsidR="00150B45" w:rsidRPr="006A2B6E" w:rsidRDefault="00150B45"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B928E2E" w14:textId="77777777" w:rsidR="00150B45" w:rsidRPr="006A2B6E" w:rsidRDefault="00150B45"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06567BB" w14:textId="77777777" w:rsidR="00150B45" w:rsidRPr="006A2B6E" w:rsidRDefault="00150B4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D4955DC" w14:textId="77777777" w:rsidR="00150B45" w:rsidRPr="006A2B6E" w:rsidRDefault="00150B4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50B45" w:rsidRPr="006A2B6E" w14:paraId="74B5B00F" w14:textId="77777777" w:rsidTr="003E18D1">
        <w:tc>
          <w:tcPr>
            <w:tcW w:w="3150" w:type="dxa"/>
            <w:vAlign w:val="center"/>
          </w:tcPr>
          <w:p w14:paraId="39068819" w14:textId="77777777" w:rsidR="00150B45" w:rsidRPr="006A2B6E" w:rsidRDefault="00150B45"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4AA0093D" w14:textId="77777777" w:rsidR="00150B45" w:rsidRPr="006A2B6E" w:rsidRDefault="00150B45" w:rsidP="003E18D1">
            <w:pPr>
              <w:pStyle w:val="NoSpacing"/>
              <w:jc w:val="center"/>
            </w:pPr>
            <w:r w:rsidRPr="006A2B6E">
              <w:t>1 hora</w:t>
            </w:r>
          </w:p>
        </w:tc>
        <w:tc>
          <w:tcPr>
            <w:tcW w:w="1933" w:type="dxa"/>
            <w:vAlign w:val="center"/>
          </w:tcPr>
          <w:p w14:paraId="788F4C83" w14:textId="77777777" w:rsidR="00150B45" w:rsidRPr="006A2B6E" w:rsidRDefault="00150B45" w:rsidP="003E18D1">
            <w:pPr>
              <w:pStyle w:val="NoSpacing"/>
              <w:jc w:val="center"/>
            </w:pPr>
            <w:r w:rsidRPr="006A2B6E">
              <w:t>5 horas</w:t>
            </w:r>
          </w:p>
        </w:tc>
        <w:tc>
          <w:tcPr>
            <w:tcW w:w="1934" w:type="dxa"/>
            <w:vAlign w:val="center"/>
          </w:tcPr>
          <w:p w14:paraId="2C773840" w14:textId="77777777" w:rsidR="00150B45" w:rsidRPr="006A2B6E" w:rsidRDefault="00150B45" w:rsidP="003E18D1">
            <w:pPr>
              <w:pStyle w:val="NoSpacing"/>
              <w:jc w:val="center"/>
            </w:pPr>
            <w:r w:rsidRPr="006A2B6E">
              <w:t>15 horas</w:t>
            </w:r>
          </w:p>
        </w:tc>
      </w:tr>
      <w:tr w:rsidR="00150B45" w:rsidRPr="006A2B6E" w14:paraId="66D1226F" w14:textId="77777777" w:rsidTr="003E18D1">
        <w:tc>
          <w:tcPr>
            <w:tcW w:w="3150" w:type="dxa"/>
            <w:shd w:val="clear" w:color="auto" w:fill="F2F2F2"/>
            <w:vAlign w:val="center"/>
          </w:tcPr>
          <w:p w14:paraId="79303438" w14:textId="77777777" w:rsidR="00150B45" w:rsidRPr="006A2B6E" w:rsidRDefault="00150B45"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9504373" w14:textId="77777777" w:rsidR="00150B45" w:rsidRPr="006A2B6E" w:rsidRDefault="00150B45"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7387D67" w14:textId="77777777" w:rsidR="00150B45" w:rsidRPr="006A2B6E" w:rsidRDefault="00150B4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D2F9E1A" w14:textId="77777777" w:rsidR="00150B45" w:rsidRPr="006A2B6E" w:rsidRDefault="00150B45"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50B45" w:rsidRPr="006A2B6E" w14:paraId="47F50E50" w14:textId="77777777" w:rsidTr="003E18D1">
        <w:tc>
          <w:tcPr>
            <w:tcW w:w="3150" w:type="dxa"/>
            <w:vAlign w:val="center"/>
          </w:tcPr>
          <w:p w14:paraId="0022F81C" w14:textId="77777777" w:rsidR="00150B45" w:rsidRPr="006A2B6E" w:rsidRDefault="00150B45"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8950058" w14:textId="77777777" w:rsidR="00150B45" w:rsidRPr="006A2B6E" w:rsidRDefault="00150B45"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73B1652" w14:textId="77777777" w:rsidR="00150B45" w:rsidRPr="006A2B6E" w:rsidRDefault="00150B45" w:rsidP="003E18D1">
            <w:pPr>
              <w:pStyle w:val="NoSpacing"/>
              <w:jc w:val="center"/>
            </w:pPr>
            <w:r w:rsidRPr="006A2B6E">
              <w:t>20 usuarios</w:t>
            </w:r>
          </w:p>
        </w:tc>
        <w:tc>
          <w:tcPr>
            <w:tcW w:w="1934" w:type="dxa"/>
            <w:vAlign w:val="center"/>
          </w:tcPr>
          <w:p w14:paraId="60D434A8" w14:textId="77777777" w:rsidR="00150B45" w:rsidRPr="006A2B6E" w:rsidRDefault="00150B45" w:rsidP="003E18D1">
            <w:pPr>
              <w:pStyle w:val="NoSpacing"/>
              <w:jc w:val="center"/>
            </w:pPr>
            <w:r w:rsidRPr="006A2B6E">
              <w:t>50 usuarios</w:t>
            </w:r>
          </w:p>
        </w:tc>
      </w:tr>
      <w:tr w:rsidR="00150B45" w:rsidRPr="006A2B6E" w14:paraId="5F1BA812" w14:textId="77777777" w:rsidTr="003E18D1">
        <w:tc>
          <w:tcPr>
            <w:tcW w:w="3150" w:type="dxa"/>
            <w:shd w:val="clear" w:color="auto" w:fill="F2F2F2"/>
            <w:vAlign w:val="center"/>
          </w:tcPr>
          <w:p w14:paraId="1F32E184" w14:textId="77777777" w:rsidR="00150B45" w:rsidRPr="006A2B6E" w:rsidRDefault="00150B45"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E023F3E" w14:textId="77777777" w:rsidR="00150B45" w:rsidRPr="006A2B6E" w:rsidRDefault="00150B45"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74139DD" w14:textId="77777777" w:rsidR="00150B45" w:rsidRPr="006A2B6E" w:rsidRDefault="00150B45"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C55B55D" w14:textId="77777777" w:rsidR="00150B45" w:rsidRPr="006A2B6E" w:rsidRDefault="00150B45"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50B45" w:rsidRPr="006A2B6E" w14:paraId="2165815D" w14:textId="77777777" w:rsidTr="003E18D1">
        <w:tc>
          <w:tcPr>
            <w:tcW w:w="3150" w:type="dxa"/>
            <w:vAlign w:val="center"/>
          </w:tcPr>
          <w:p w14:paraId="430B9AF9" w14:textId="77777777" w:rsidR="00150B45" w:rsidRPr="006A2B6E" w:rsidRDefault="00150B45" w:rsidP="003E18D1">
            <w:pPr>
              <w:pStyle w:val="NoSpacing"/>
              <w:jc w:val="center"/>
            </w:pPr>
          </w:p>
        </w:tc>
        <w:tc>
          <w:tcPr>
            <w:tcW w:w="1933" w:type="dxa"/>
            <w:vAlign w:val="center"/>
          </w:tcPr>
          <w:p w14:paraId="2F451388" w14:textId="77777777" w:rsidR="00150B45" w:rsidRPr="006A2B6E" w:rsidRDefault="00525FFA" w:rsidP="003E18D1">
            <w:pPr>
              <w:pStyle w:val="NoSpacing"/>
              <w:jc w:val="center"/>
            </w:pPr>
            <w:hyperlink r:id="rId10" w:history="1">
              <w:r w:rsidR="00150B45" w:rsidRPr="006A2B6E">
                <w:rPr>
                  <w:rStyle w:val="Hyperlink"/>
                  <w:b/>
                </w:rPr>
                <w:t>SOLICÍTELO AHORA</w:t>
              </w:r>
            </w:hyperlink>
          </w:p>
        </w:tc>
        <w:tc>
          <w:tcPr>
            <w:tcW w:w="1933" w:type="dxa"/>
            <w:vAlign w:val="center"/>
          </w:tcPr>
          <w:p w14:paraId="080B106B" w14:textId="77777777" w:rsidR="00150B45" w:rsidRPr="006A2B6E" w:rsidRDefault="00525FFA" w:rsidP="003E18D1">
            <w:pPr>
              <w:pStyle w:val="NoSpacing"/>
              <w:jc w:val="center"/>
            </w:pPr>
            <w:hyperlink r:id="rId11" w:history="1">
              <w:r w:rsidR="00150B45" w:rsidRPr="006A2B6E">
                <w:rPr>
                  <w:rStyle w:val="Hyperlink"/>
                  <w:rFonts w:eastAsia="Times New Roman" w:cs="Calibri"/>
                  <w:b/>
                  <w:bCs/>
                  <w:lang w:eastAsia="pt-BR"/>
                </w:rPr>
                <w:t>SOLICÍTELO AHORA</w:t>
              </w:r>
            </w:hyperlink>
          </w:p>
        </w:tc>
        <w:tc>
          <w:tcPr>
            <w:tcW w:w="1934" w:type="dxa"/>
            <w:vAlign w:val="center"/>
          </w:tcPr>
          <w:p w14:paraId="2B817B57" w14:textId="77777777" w:rsidR="00150B45" w:rsidRPr="006A2B6E" w:rsidRDefault="00525FFA" w:rsidP="003E18D1">
            <w:pPr>
              <w:pStyle w:val="NoSpacing"/>
              <w:jc w:val="center"/>
            </w:pPr>
            <w:hyperlink r:id="rId12" w:history="1">
              <w:r w:rsidR="00150B45" w:rsidRPr="006A2B6E">
                <w:rPr>
                  <w:rStyle w:val="Hyperlink"/>
                  <w:rFonts w:eastAsia="Times New Roman" w:cs="Calibri"/>
                  <w:b/>
                  <w:bCs/>
                  <w:lang w:eastAsia="pt-BR"/>
                </w:rPr>
                <w:t>SOLICÍTELO AHORA</w:t>
              </w:r>
            </w:hyperlink>
          </w:p>
        </w:tc>
      </w:tr>
      <w:tr w:rsidR="00150B45" w:rsidRPr="006A2B6E" w14:paraId="7390B998" w14:textId="77777777" w:rsidTr="003E18D1">
        <w:tc>
          <w:tcPr>
            <w:tcW w:w="3150" w:type="dxa"/>
            <w:vAlign w:val="center"/>
          </w:tcPr>
          <w:p w14:paraId="4E208E92" w14:textId="77777777" w:rsidR="00150B45" w:rsidRPr="006A2B6E" w:rsidRDefault="00150B45" w:rsidP="003E18D1">
            <w:pPr>
              <w:pStyle w:val="NoSpacing"/>
              <w:jc w:val="center"/>
            </w:pPr>
          </w:p>
        </w:tc>
        <w:tc>
          <w:tcPr>
            <w:tcW w:w="5800" w:type="dxa"/>
            <w:gridSpan w:val="3"/>
            <w:vAlign w:val="center"/>
          </w:tcPr>
          <w:p w14:paraId="520A634F" w14:textId="77777777" w:rsidR="00150B45" w:rsidRPr="006A2B6E" w:rsidRDefault="00150B45" w:rsidP="003E18D1">
            <w:pPr>
              <w:pStyle w:val="NoSpacing"/>
              <w:jc w:val="center"/>
              <w:rPr>
                <w:noProof/>
              </w:rPr>
            </w:pPr>
            <w:r w:rsidRPr="00832FBC">
              <w:rPr>
                <w:noProof/>
                <w:color w:val="808080" w:themeColor="background1" w:themeShade="80"/>
              </w:rPr>
              <w:t>(haga clic en el siguiente enlace presionando CTRL+clic)</w:t>
            </w:r>
          </w:p>
        </w:tc>
      </w:tr>
    </w:tbl>
    <w:p w14:paraId="2715F64B" w14:textId="77777777" w:rsidR="00150B45" w:rsidRPr="009E318E" w:rsidRDefault="00150B45" w:rsidP="00150B45">
      <w:pPr>
        <w:spacing w:before="240"/>
        <w:rPr>
          <w:lang w:val="es-ES_tradnl"/>
        </w:rPr>
      </w:pPr>
    </w:p>
    <w:sectPr w:rsidR="00150B45" w:rsidRPr="009E318E" w:rsidSect="00DC0768">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2T11:53:00Z" w:initials="AES">
    <w:p w14:paraId="769AF7C6" w14:textId="693EC475" w:rsidR="00AA62B1" w:rsidRDefault="00AA62B1">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2T11:55:00Z" w:initials="AES">
    <w:p w14:paraId="5BD3736D" w14:textId="408B7ECE" w:rsidR="00150B45" w:rsidRPr="00AA62B1" w:rsidRDefault="00AA62B1" w:rsidP="00150B45">
      <w:pPr>
        <w:pStyle w:val="CommentText"/>
        <w:rPr>
          <w:lang w:val="en-US"/>
        </w:rPr>
      </w:pPr>
      <w:r>
        <w:rPr>
          <w:rStyle w:val="CommentReference"/>
        </w:rPr>
        <w:annotationRef/>
      </w:r>
      <w:r>
        <w:rPr>
          <w:rStyle w:val="CommentReference"/>
        </w:rPr>
        <w:annotationRef/>
      </w:r>
      <w:r w:rsidR="00150B45">
        <w:rPr>
          <w:rStyle w:val="CommentReference"/>
        </w:rPr>
        <w:t>…</w:t>
      </w:r>
    </w:p>
    <w:p w14:paraId="129E40FD" w14:textId="16C7C86B" w:rsidR="00AA62B1" w:rsidRPr="00AA62B1" w:rsidRDefault="00AA62B1">
      <w:pPr>
        <w:pStyle w:val="CommentText"/>
        <w:rPr>
          <w:lang w:val="en-US"/>
        </w:rPr>
      </w:pPr>
    </w:p>
  </w:comment>
  <w:comment w:id="2" w:author="Advisera" w:date="2023-03-02T11:55:00Z" w:initials="AES">
    <w:p w14:paraId="320443A1" w14:textId="5C5D2471" w:rsidR="00AA62B1" w:rsidRDefault="00AA62B1">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2T12:09:00Z" w:initials="AES">
    <w:p w14:paraId="5BF4007F" w14:textId="4717E0F2" w:rsidR="00644EA2" w:rsidRDefault="00644EA2">
      <w:pPr>
        <w:pStyle w:val="CommentText"/>
      </w:pPr>
      <w:r>
        <w:rPr>
          <w:rStyle w:val="CommentReference"/>
        </w:rPr>
        <w:annotationRef/>
      </w:r>
      <w:r>
        <w:rPr>
          <w:rStyle w:val="CommentReference"/>
        </w:rPr>
        <w:annotationRef/>
      </w:r>
      <w:r w:rsidRPr="00AD66A8">
        <w:t>Por ejemplo: alta dirección, personal de TI, usuarios remotos, etc.</w:t>
      </w:r>
    </w:p>
  </w:comment>
  <w:comment w:id="10" w:author="Advisera" w:date="2023-03-02T11:58:00Z" w:initials="AES">
    <w:p w14:paraId="3DF7FE1D" w14:textId="72B753E9" w:rsidR="00AA62B1" w:rsidRPr="00AA62B1" w:rsidRDefault="00AA62B1">
      <w:pPr>
        <w:pStyle w:val="CommentText"/>
        <w:rPr>
          <w:rFonts w:eastAsia="Times New Roman"/>
          <w:lang w:bidi="ar-SA"/>
        </w:rPr>
      </w:pPr>
      <w:r>
        <w:rPr>
          <w:rStyle w:val="CommentReference"/>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sz w:val="16"/>
          <w:szCs w:val="16"/>
          <w:lang w:bidi="ar-SA"/>
        </w:rPr>
        <w:annotationRef/>
      </w:r>
      <w:r w:rsidRPr="00AA62B1">
        <w:rPr>
          <w:rFonts w:eastAsia="Times New Roman"/>
          <w:lang w:bidi="ar-SA"/>
        </w:rPr>
        <w:t xml:space="preserve">Puede encontrar una plantilla para este documento en la carpeta del </w:t>
      </w:r>
      <w:r w:rsidR="00A75524" w:rsidRPr="00A75524">
        <w:rPr>
          <w:rFonts w:eastAsia="Times New Roman"/>
          <w:lang w:bidi="ar-SA"/>
        </w:rPr>
        <w:t>Paquete Premium de documentos sobre ISO 27001 e ISO 22301</w:t>
      </w:r>
      <w:r w:rsidRPr="00AA62B1">
        <w:rPr>
          <w:rFonts w:eastAsia="Times New Roman"/>
          <w:lang w:bidi="ar-SA"/>
        </w:rPr>
        <w:t xml:space="preserve"> "05_Politicas_generales".</w:t>
      </w:r>
    </w:p>
  </w:comment>
  <w:comment w:id="11" w:author="Advisera" w:date="2023-03-02T11:58:00Z" w:initials="AES">
    <w:p w14:paraId="18080766" w14:textId="4594A4CA" w:rsidR="00AA62B1" w:rsidRDefault="00AA62B1">
      <w:pPr>
        <w:pStyle w:val="CommentText"/>
      </w:pPr>
      <w:r>
        <w:rPr>
          <w:rStyle w:val="CommentReference"/>
        </w:rPr>
        <w:annotationRef/>
      </w:r>
      <w:r>
        <w:rPr>
          <w:rStyle w:val="CommentReference"/>
        </w:rPr>
        <w:annotationRef/>
      </w:r>
      <w:r>
        <w:rPr>
          <w:rStyle w:val="CommentReference"/>
        </w:rPr>
        <w:annotationRef/>
      </w:r>
      <w:r>
        <w:t>Si no tiene esta Lista, entonces detalle toda la legislación y contratos relacionados con el uso de criptografía.</w:t>
      </w:r>
    </w:p>
  </w:comment>
  <w:comment w:id="18" w:author="Advisera" w:date="2023-03-02T12:00:00Z" w:initials="AES">
    <w:p w14:paraId="0AE3604B" w14:textId="3E6224D5" w:rsidR="00AA62B1" w:rsidRDefault="00AA62B1">
      <w:pPr>
        <w:pStyle w:val="CommentText"/>
      </w:pPr>
      <w:r>
        <w:rPr>
          <w:rStyle w:val="CommentReference"/>
        </w:rPr>
        <w:annotationRef/>
      </w:r>
      <w:r>
        <w:rPr>
          <w:rStyle w:val="CommentReference"/>
        </w:rPr>
        <w:annotationRef/>
      </w:r>
      <w:r>
        <w:rPr>
          <w:rStyle w:val="CommentReference"/>
        </w:rPr>
        <w:annotationRef/>
      </w:r>
      <w:r>
        <w:t>También incluye canales de comunicación, ordenadores individuales (especialmente los portátiles</w:t>
      </w:r>
      <w:r w:rsidRPr="00AD66A8">
        <w:t xml:space="preserve"> </w:t>
      </w:r>
      <w:r>
        <w:t>y otros dispositivos móviles)</w:t>
      </w:r>
      <w:r w:rsidRPr="00AD66A8">
        <w:t>, dispositivos de almacenamiento</w:t>
      </w:r>
      <w:r>
        <w:t xml:space="preserve">, etc. </w:t>
      </w:r>
    </w:p>
  </w:comment>
  <w:comment w:id="19" w:author="Advisera" w:date="2023-03-02T12:07:00Z" w:initials="AES">
    <w:p w14:paraId="5BF5D0B0" w14:textId="6C3F8D4B" w:rsidR="00150B45" w:rsidRDefault="005C0D6B" w:rsidP="00150B45">
      <w:pPr>
        <w:pStyle w:val="CommentText"/>
      </w:pPr>
      <w:r w:rsidRPr="009E318E">
        <w:rPr>
          <w:rStyle w:val="CommentReference"/>
        </w:rPr>
        <w:annotationRef/>
      </w:r>
      <w:r w:rsidR="00150B45">
        <w:t xml:space="preserve">… </w:t>
      </w:r>
    </w:p>
    <w:p w14:paraId="7A0E881D" w14:textId="415B4CFC" w:rsidR="005C0D6B" w:rsidRDefault="005C0D6B" w:rsidP="009E318E">
      <w:pPr>
        <w:pStyle w:val="CommentText"/>
      </w:pPr>
      <w:r w:rsidRPr="009E318E">
        <w:rPr>
          <w:rStyle w:val="CommentReference"/>
        </w:rPr>
        <w:annotationRef/>
      </w:r>
      <w:r w:rsidRPr="009E318E">
        <w:rPr>
          <w:rStyle w:val="CommentReference"/>
        </w:rPr>
        <w:annotationRef/>
      </w:r>
      <w:r w:rsidRPr="009E318E">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9AF7C6" w15:done="0"/>
  <w15:commentEx w15:paraId="129E40FD" w15:done="0"/>
  <w15:commentEx w15:paraId="320443A1" w15:done="0"/>
  <w15:commentEx w15:paraId="5BF4007F" w15:done="0"/>
  <w15:commentEx w15:paraId="3DF7FE1D" w15:done="0"/>
  <w15:commentEx w15:paraId="18080766" w15:done="0"/>
  <w15:commentEx w15:paraId="0AE3604B" w15:done="0"/>
  <w15:commentEx w15:paraId="7A0E88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9AF7C6" w16cid:durableId="27AB0CBC"/>
  <w16cid:commentId w16cid:paraId="129E40FD" w16cid:durableId="27AB0D18"/>
  <w16cid:commentId w16cid:paraId="320443A1" w16cid:durableId="27AB0D22"/>
  <w16cid:commentId w16cid:paraId="5BF4007F" w16cid:durableId="27AB1074"/>
  <w16cid:commentId w16cid:paraId="3DF7FE1D" w16cid:durableId="27AB0DD3"/>
  <w16cid:commentId w16cid:paraId="18080766" w16cid:durableId="27AB0DE6"/>
  <w16cid:commentId w16cid:paraId="0AE3604B" w16cid:durableId="27AB0E4A"/>
  <w16cid:commentId w16cid:paraId="7A0E881D" w16cid:durableId="27AB0FE7"/>
  <w16cid:commentId w16cid:paraId="13FDA435" w16cid:durableId="27AB0EB5"/>
  <w16cid:commentId w16cid:paraId="3BF1FF94" w16cid:durableId="27AB0EDC"/>
  <w16cid:commentId w16cid:paraId="144DD0F0" w16cid:durableId="27AB0F0B"/>
  <w16cid:commentId w16cid:paraId="0C47A38D" w16cid:durableId="27AB0F26"/>
  <w16cid:commentId w16cid:paraId="67B7EE51" w16cid:durableId="27AB0F43"/>
  <w16cid:commentId w16cid:paraId="2B8FEBF4" w16cid:durableId="27AB0F5E"/>
  <w16cid:commentId w16cid:paraId="265CFAE0" w16cid:durableId="27AB0F9B"/>
  <w16cid:commentId w16cid:paraId="7B4512B5" w16cid:durableId="27AB0F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7862C" w14:textId="77777777" w:rsidR="00525FFA" w:rsidRDefault="00525FFA" w:rsidP="00DC0768">
      <w:pPr>
        <w:spacing w:after="0" w:line="240" w:lineRule="auto"/>
      </w:pPr>
      <w:r>
        <w:separator/>
      </w:r>
    </w:p>
  </w:endnote>
  <w:endnote w:type="continuationSeparator" w:id="0">
    <w:p w14:paraId="302C052C" w14:textId="77777777" w:rsidR="00525FFA" w:rsidRDefault="00525FFA" w:rsidP="00D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C0768" w:rsidRPr="00AA62B1" w14:paraId="79689603" w14:textId="77777777" w:rsidTr="00FC2674">
      <w:tc>
        <w:tcPr>
          <w:tcW w:w="3652" w:type="dxa"/>
        </w:tcPr>
        <w:p w14:paraId="34027C8C" w14:textId="2B1B9B0B" w:rsidR="00DC0768" w:rsidRPr="00AA62B1" w:rsidRDefault="004A219F" w:rsidP="00DC0768">
          <w:pPr>
            <w:pStyle w:val="Footer"/>
            <w:rPr>
              <w:sz w:val="18"/>
              <w:szCs w:val="18"/>
              <w:lang w:val="es-ES_tradnl"/>
            </w:rPr>
          </w:pPr>
          <w:r w:rsidRPr="00AA62B1">
            <w:rPr>
              <w:sz w:val="18"/>
              <w:lang w:val="es-ES_tradnl"/>
            </w:rPr>
            <w:t>Política del uso del encriptado</w:t>
          </w:r>
        </w:p>
      </w:tc>
      <w:tc>
        <w:tcPr>
          <w:tcW w:w="2268" w:type="dxa"/>
        </w:tcPr>
        <w:p w14:paraId="5E70CB0B" w14:textId="6BA93734" w:rsidR="00DC0768" w:rsidRPr="00AA62B1" w:rsidRDefault="00F36BD0" w:rsidP="00DC0768">
          <w:pPr>
            <w:pStyle w:val="Footer"/>
            <w:jc w:val="center"/>
            <w:rPr>
              <w:sz w:val="18"/>
              <w:szCs w:val="18"/>
              <w:lang w:val="es-ES_tradnl"/>
            </w:rPr>
          </w:pPr>
          <w:r w:rsidRPr="00AA62B1">
            <w:rPr>
              <w:sz w:val="18"/>
              <w:lang w:val="es-ES_tradnl"/>
            </w:rPr>
            <w:t>ver</w:t>
          </w:r>
          <w:r w:rsidR="00DC0768" w:rsidRPr="00AA62B1">
            <w:rPr>
              <w:sz w:val="18"/>
              <w:lang w:val="es-ES_tradnl"/>
            </w:rPr>
            <w:t xml:space="preserve"> [versión] del [fecha]</w:t>
          </w:r>
        </w:p>
      </w:tc>
      <w:tc>
        <w:tcPr>
          <w:tcW w:w="3402" w:type="dxa"/>
        </w:tcPr>
        <w:p w14:paraId="282A4A13" w14:textId="6599344B" w:rsidR="00DC0768" w:rsidRPr="00AA62B1" w:rsidRDefault="00DC0768" w:rsidP="00DC0768">
          <w:pPr>
            <w:pStyle w:val="Footer"/>
            <w:jc w:val="right"/>
            <w:rPr>
              <w:b/>
              <w:sz w:val="18"/>
              <w:szCs w:val="18"/>
              <w:lang w:val="es-ES_tradnl"/>
            </w:rPr>
          </w:pPr>
          <w:r w:rsidRPr="00AA62B1">
            <w:rPr>
              <w:sz w:val="18"/>
              <w:lang w:val="es-ES_tradnl"/>
            </w:rPr>
            <w:t xml:space="preserve">Página </w:t>
          </w:r>
          <w:r w:rsidR="000D03CE" w:rsidRPr="00AA62B1">
            <w:rPr>
              <w:b/>
              <w:sz w:val="18"/>
              <w:lang w:val="es-ES_tradnl"/>
            </w:rPr>
            <w:fldChar w:fldCharType="begin"/>
          </w:r>
          <w:r w:rsidRPr="00AA62B1">
            <w:rPr>
              <w:b/>
              <w:sz w:val="18"/>
              <w:lang w:val="es-ES_tradnl"/>
            </w:rPr>
            <w:instrText xml:space="preserve"> PAGE </w:instrText>
          </w:r>
          <w:r w:rsidR="000D03CE" w:rsidRPr="00AA62B1">
            <w:rPr>
              <w:b/>
              <w:sz w:val="18"/>
              <w:lang w:val="es-ES_tradnl"/>
            </w:rPr>
            <w:fldChar w:fldCharType="separate"/>
          </w:r>
          <w:r w:rsidR="00CD174F">
            <w:rPr>
              <w:b/>
              <w:noProof/>
              <w:sz w:val="18"/>
              <w:lang w:val="es-ES_tradnl"/>
            </w:rPr>
            <w:t>4</w:t>
          </w:r>
          <w:r w:rsidR="000D03CE" w:rsidRPr="00AA62B1">
            <w:rPr>
              <w:b/>
              <w:sz w:val="18"/>
              <w:lang w:val="es-ES_tradnl"/>
            </w:rPr>
            <w:fldChar w:fldCharType="end"/>
          </w:r>
          <w:r w:rsidRPr="00AA62B1">
            <w:rPr>
              <w:sz w:val="18"/>
              <w:lang w:val="es-ES_tradnl"/>
            </w:rPr>
            <w:t xml:space="preserve"> de </w:t>
          </w:r>
          <w:r w:rsidR="000D03CE" w:rsidRPr="00AA62B1">
            <w:rPr>
              <w:b/>
              <w:sz w:val="18"/>
              <w:lang w:val="es-ES_tradnl"/>
            </w:rPr>
            <w:fldChar w:fldCharType="begin"/>
          </w:r>
          <w:r w:rsidRPr="00AA62B1">
            <w:rPr>
              <w:b/>
              <w:sz w:val="18"/>
              <w:lang w:val="es-ES_tradnl"/>
            </w:rPr>
            <w:instrText xml:space="preserve"> NUMPAGES  </w:instrText>
          </w:r>
          <w:r w:rsidR="000D03CE" w:rsidRPr="00AA62B1">
            <w:rPr>
              <w:b/>
              <w:sz w:val="18"/>
              <w:lang w:val="es-ES_tradnl"/>
            </w:rPr>
            <w:fldChar w:fldCharType="separate"/>
          </w:r>
          <w:r w:rsidR="00CD174F">
            <w:rPr>
              <w:b/>
              <w:noProof/>
              <w:sz w:val="18"/>
              <w:lang w:val="es-ES_tradnl"/>
            </w:rPr>
            <w:t>4</w:t>
          </w:r>
          <w:r w:rsidR="000D03CE" w:rsidRPr="00AA62B1">
            <w:rPr>
              <w:b/>
              <w:sz w:val="18"/>
              <w:lang w:val="es-ES_tradnl"/>
            </w:rPr>
            <w:fldChar w:fldCharType="end"/>
          </w:r>
        </w:p>
      </w:tc>
    </w:tr>
  </w:tbl>
  <w:p w14:paraId="3C4FEC7F" w14:textId="2FB7FF9B" w:rsidR="00DC0768" w:rsidRPr="00AA62B1" w:rsidRDefault="00AA62B1" w:rsidP="00AA62B1">
    <w:pPr>
      <w:spacing w:after="0"/>
      <w:jc w:val="center"/>
      <w:rPr>
        <w:rFonts w:eastAsia="Times New Roman"/>
        <w:sz w:val="16"/>
        <w:szCs w:val="16"/>
        <w:lang w:val="es-ES_tradnl" w:eastAsia="ar-SA" w:bidi="ar-SA"/>
      </w:rPr>
    </w:pPr>
    <w:r w:rsidRPr="00AA62B1">
      <w:rPr>
        <w:rFonts w:eastAsia="Times New Roman"/>
        <w:sz w:val="16"/>
        <w:szCs w:val="16"/>
        <w:lang w:val="es-ES_tradnl" w:eastAsia="ar-SA" w:bidi="ar-SA"/>
      </w:rPr>
      <w:t xml:space="preserve">©2023 Esta plantilla puede ser utilizada por los clientes de </w:t>
    </w:r>
    <w:proofErr w:type="spellStart"/>
    <w:r w:rsidRPr="00AA62B1">
      <w:rPr>
        <w:rFonts w:eastAsia="Times New Roman"/>
        <w:sz w:val="16"/>
        <w:szCs w:val="16"/>
        <w:lang w:val="es-ES_tradnl" w:eastAsia="ar-SA" w:bidi="ar-SA"/>
      </w:rPr>
      <w:t>Advisera</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Expert</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Solutions</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Ltd</w:t>
    </w:r>
    <w:proofErr w:type="spellEnd"/>
    <w:r w:rsidRPr="00AA62B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C6A2" w14:textId="08F8D6A5" w:rsidR="00DC0768" w:rsidRPr="00AA62B1" w:rsidRDefault="00AA62B1" w:rsidP="00CA71B8">
    <w:pPr>
      <w:spacing w:after="0"/>
      <w:jc w:val="center"/>
      <w:rPr>
        <w:rFonts w:eastAsia="Times New Roman"/>
        <w:sz w:val="16"/>
        <w:szCs w:val="16"/>
        <w:lang w:val="es-ES_tradnl" w:eastAsia="ar-SA" w:bidi="ar-SA"/>
      </w:rPr>
    </w:pPr>
    <w:r w:rsidRPr="00AA62B1">
      <w:rPr>
        <w:rFonts w:eastAsia="Times New Roman"/>
        <w:sz w:val="16"/>
        <w:szCs w:val="16"/>
        <w:lang w:val="es-ES_tradnl" w:eastAsia="ar-SA" w:bidi="ar-SA"/>
      </w:rPr>
      <w:t xml:space="preserve">©2023 Esta plantilla puede ser utilizada por los clientes de </w:t>
    </w:r>
    <w:proofErr w:type="spellStart"/>
    <w:r w:rsidRPr="00AA62B1">
      <w:rPr>
        <w:rFonts w:eastAsia="Times New Roman"/>
        <w:sz w:val="16"/>
        <w:szCs w:val="16"/>
        <w:lang w:val="es-ES_tradnl" w:eastAsia="ar-SA" w:bidi="ar-SA"/>
      </w:rPr>
      <w:t>Advisera</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Expert</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Solutions</w:t>
    </w:r>
    <w:proofErr w:type="spellEnd"/>
    <w:r w:rsidRPr="00AA62B1">
      <w:rPr>
        <w:rFonts w:eastAsia="Times New Roman"/>
        <w:sz w:val="16"/>
        <w:szCs w:val="16"/>
        <w:lang w:val="es-ES_tradnl" w:eastAsia="ar-SA" w:bidi="ar-SA"/>
      </w:rPr>
      <w:t xml:space="preserve"> </w:t>
    </w:r>
    <w:proofErr w:type="spellStart"/>
    <w:r w:rsidRPr="00AA62B1">
      <w:rPr>
        <w:rFonts w:eastAsia="Times New Roman"/>
        <w:sz w:val="16"/>
        <w:szCs w:val="16"/>
        <w:lang w:val="es-ES_tradnl" w:eastAsia="ar-SA" w:bidi="ar-SA"/>
      </w:rPr>
      <w:t>Ltd</w:t>
    </w:r>
    <w:proofErr w:type="spellEnd"/>
    <w:r w:rsidRPr="00AA62B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A27A7" w14:textId="77777777" w:rsidR="00525FFA" w:rsidRDefault="00525FFA" w:rsidP="00DC0768">
      <w:pPr>
        <w:spacing w:after="0" w:line="240" w:lineRule="auto"/>
      </w:pPr>
      <w:r>
        <w:separator/>
      </w:r>
    </w:p>
  </w:footnote>
  <w:footnote w:type="continuationSeparator" w:id="0">
    <w:p w14:paraId="1E1E49C6" w14:textId="77777777" w:rsidR="00525FFA" w:rsidRDefault="00525FFA" w:rsidP="00DC0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C0768" w:rsidRPr="00AA62B1" w14:paraId="2FFD5078" w14:textId="77777777">
      <w:tc>
        <w:tcPr>
          <w:tcW w:w="6771" w:type="dxa"/>
        </w:tcPr>
        <w:p w14:paraId="2968A92C" w14:textId="06E2009C" w:rsidR="00DC0768" w:rsidRPr="00AA62B1" w:rsidRDefault="00DC0768" w:rsidP="00DC0768">
          <w:pPr>
            <w:pStyle w:val="Header"/>
            <w:spacing w:after="0"/>
            <w:rPr>
              <w:sz w:val="20"/>
              <w:szCs w:val="20"/>
              <w:lang w:val="es-ES_tradnl"/>
            </w:rPr>
          </w:pPr>
          <w:r w:rsidRPr="00AA62B1">
            <w:rPr>
              <w:sz w:val="20"/>
              <w:lang w:val="es-ES_tradnl"/>
            </w:rPr>
            <w:t>[nombre de la organización]</w:t>
          </w:r>
        </w:p>
      </w:tc>
      <w:tc>
        <w:tcPr>
          <w:tcW w:w="2517" w:type="dxa"/>
        </w:tcPr>
        <w:p w14:paraId="2F2EC30B" w14:textId="77777777" w:rsidR="00DC0768" w:rsidRPr="00AA62B1" w:rsidRDefault="00DC0768" w:rsidP="00DC0768">
          <w:pPr>
            <w:pStyle w:val="Header"/>
            <w:spacing w:after="0"/>
            <w:jc w:val="right"/>
            <w:rPr>
              <w:sz w:val="20"/>
              <w:szCs w:val="20"/>
              <w:lang w:val="es-ES_tradnl"/>
            </w:rPr>
          </w:pPr>
          <w:r w:rsidRPr="00AA62B1">
            <w:rPr>
              <w:sz w:val="20"/>
              <w:lang w:val="es-ES_tradnl"/>
            </w:rPr>
            <w:t>[nivel de confidencialidad]</w:t>
          </w:r>
        </w:p>
      </w:tc>
    </w:tr>
  </w:tbl>
  <w:p w14:paraId="2404CC69" w14:textId="77777777" w:rsidR="00DC0768" w:rsidRPr="00AA62B1" w:rsidRDefault="00DC0768" w:rsidP="00DC0768">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A160E06">
      <w:start w:val="1"/>
      <w:numFmt w:val="bullet"/>
      <w:lvlText w:val="-"/>
      <w:lvlJc w:val="left"/>
      <w:pPr>
        <w:ind w:left="720" w:hanging="360"/>
      </w:pPr>
      <w:rPr>
        <w:rFonts w:ascii="Calibri" w:eastAsia="Calibri" w:hAnsi="Calibri" w:cs="Times New Roman" w:hint="default"/>
      </w:rPr>
    </w:lvl>
    <w:lvl w:ilvl="1" w:tplc="7A9EA046" w:tentative="1">
      <w:start w:val="1"/>
      <w:numFmt w:val="bullet"/>
      <w:lvlText w:val="o"/>
      <w:lvlJc w:val="left"/>
      <w:pPr>
        <w:ind w:left="1440" w:hanging="360"/>
      </w:pPr>
      <w:rPr>
        <w:rFonts w:ascii="Courier New" w:hAnsi="Courier New" w:cs="Courier New" w:hint="default"/>
      </w:rPr>
    </w:lvl>
    <w:lvl w:ilvl="2" w:tplc="3ABC9042" w:tentative="1">
      <w:start w:val="1"/>
      <w:numFmt w:val="bullet"/>
      <w:lvlText w:val=""/>
      <w:lvlJc w:val="left"/>
      <w:pPr>
        <w:ind w:left="2160" w:hanging="360"/>
      </w:pPr>
      <w:rPr>
        <w:rFonts w:ascii="Wingdings" w:hAnsi="Wingdings" w:hint="default"/>
      </w:rPr>
    </w:lvl>
    <w:lvl w:ilvl="3" w:tplc="DA4E73A4" w:tentative="1">
      <w:start w:val="1"/>
      <w:numFmt w:val="bullet"/>
      <w:lvlText w:val=""/>
      <w:lvlJc w:val="left"/>
      <w:pPr>
        <w:ind w:left="2880" w:hanging="360"/>
      </w:pPr>
      <w:rPr>
        <w:rFonts w:ascii="Symbol" w:hAnsi="Symbol" w:hint="default"/>
      </w:rPr>
    </w:lvl>
    <w:lvl w:ilvl="4" w:tplc="F1981D20" w:tentative="1">
      <w:start w:val="1"/>
      <w:numFmt w:val="bullet"/>
      <w:lvlText w:val="o"/>
      <w:lvlJc w:val="left"/>
      <w:pPr>
        <w:ind w:left="3600" w:hanging="360"/>
      </w:pPr>
      <w:rPr>
        <w:rFonts w:ascii="Courier New" w:hAnsi="Courier New" w:cs="Courier New" w:hint="default"/>
      </w:rPr>
    </w:lvl>
    <w:lvl w:ilvl="5" w:tplc="B7DE590C" w:tentative="1">
      <w:start w:val="1"/>
      <w:numFmt w:val="bullet"/>
      <w:lvlText w:val=""/>
      <w:lvlJc w:val="left"/>
      <w:pPr>
        <w:ind w:left="4320" w:hanging="360"/>
      </w:pPr>
      <w:rPr>
        <w:rFonts w:ascii="Wingdings" w:hAnsi="Wingdings" w:hint="default"/>
      </w:rPr>
    </w:lvl>
    <w:lvl w:ilvl="6" w:tplc="83D03914" w:tentative="1">
      <w:start w:val="1"/>
      <w:numFmt w:val="bullet"/>
      <w:lvlText w:val=""/>
      <w:lvlJc w:val="left"/>
      <w:pPr>
        <w:ind w:left="5040" w:hanging="360"/>
      </w:pPr>
      <w:rPr>
        <w:rFonts w:ascii="Symbol" w:hAnsi="Symbol" w:hint="default"/>
      </w:rPr>
    </w:lvl>
    <w:lvl w:ilvl="7" w:tplc="0C00B0C6" w:tentative="1">
      <w:start w:val="1"/>
      <w:numFmt w:val="bullet"/>
      <w:lvlText w:val="o"/>
      <w:lvlJc w:val="left"/>
      <w:pPr>
        <w:ind w:left="5760" w:hanging="360"/>
      </w:pPr>
      <w:rPr>
        <w:rFonts w:ascii="Courier New" w:hAnsi="Courier New" w:cs="Courier New" w:hint="default"/>
      </w:rPr>
    </w:lvl>
    <w:lvl w:ilvl="8" w:tplc="1FBE2A48"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278C7E4C">
      <w:start w:val="1"/>
      <w:numFmt w:val="bullet"/>
      <w:lvlText w:val=""/>
      <w:lvlJc w:val="left"/>
      <w:pPr>
        <w:ind w:left="720" w:hanging="360"/>
      </w:pPr>
      <w:rPr>
        <w:rFonts w:ascii="Symbol" w:hAnsi="Symbol" w:hint="default"/>
      </w:rPr>
    </w:lvl>
    <w:lvl w:ilvl="1" w:tplc="94BA29E6" w:tentative="1">
      <w:start w:val="1"/>
      <w:numFmt w:val="bullet"/>
      <w:lvlText w:val="o"/>
      <w:lvlJc w:val="left"/>
      <w:pPr>
        <w:ind w:left="1440" w:hanging="360"/>
      </w:pPr>
      <w:rPr>
        <w:rFonts w:ascii="Courier New" w:hAnsi="Courier New" w:cs="Courier New" w:hint="default"/>
      </w:rPr>
    </w:lvl>
    <w:lvl w:ilvl="2" w:tplc="C8A62066" w:tentative="1">
      <w:start w:val="1"/>
      <w:numFmt w:val="bullet"/>
      <w:lvlText w:val=""/>
      <w:lvlJc w:val="left"/>
      <w:pPr>
        <w:ind w:left="2160" w:hanging="360"/>
      </w:pPr>
      <w:rPr>
        <w:rFonts w:ascii="Wingdings" w:hAnsi="Wingdings" w:hint="default"/>
      </w:rPr>
    </w:lvl>
    <w:lvl w:ilvl="3" w:tplc="368ABFCC" w:tentative="1">
      <w:start w:val="1"/>
      <w:numFmt w:val="bullet"/>
      <w:lvlText w:val=""/>
      <w:lvlJc w:val="left"/>
      <w:pPr>
        <w:ind w:left="2880" w:hanging="360"/>
      </w:pPr>
      <w:rPr>
        <w:rFonts w:ascii="Symbol" w:hAnsi="Symbol" w:hint="default"/>
      </w:rPr>
    </w:lvl>
    <w:lvl w:ilvl="4" w:tplc="90C6872E" w:tentative="1">
      <w:start w:val="1"/>
      <w:numFmt w:val="bullet"/>
      <w:lvlText w:val="o"/>
      <w:lvlJc w:val="left"/>
      <w:pPr>
        <w:ind w:left="3600" w:hanging="360"/>
      </w:pPr>
      <w:rPr>
        <w:rFonts w:ascii="Courier New" w:hAnsi="Courier New" w:cs="Courier New" w:hint="default"/>
      </w:rPr>
    </w:lvl>
    <w:lvl w:ilvl="5" w:tplc="9984CD84" w:tentative="1">
      <w:start w:val="1"/>
      <w:numFmt w:val="bullet"/>
      <w:lvlText w:val=""/>
      <w:lvlJc w:val="left"/>
      <w:pPr>
        <w:ind w:left="4320" w:hanging="360"/>
      </w:pPr>
      <w:rPr>
        <w:rFonts w:ascii="Wingdings" w:hAnsi="Wingdings" w:hint="default"/>
      </w:rPr>
    </w:lvl>
    <w:lvl w:ilvl="6" w:tplc="B4F8FB96" w:tentative="1">
      <w:start w:val="1"/>
      <w:numFmt w:val="bullet"/>
      <w:lvlText w:val=""/>
      <w:lvlJc w:val="left"/>
      <w:pPr>
        <w:ind w:left="5040" w:hanging="360"/>
      </w:pPr>
      <w:rPr>
        <w:rFonts w:ascii="Symbol" w:hAnsi="Symbol" w:hint="default"/>
      </w:rPr>
    </w:lvl>
    <w:lvl w:ilvl="7" w:tplc="3448F96C" w:tentative="1">
      <w:start w:val="1"/>
      <w:numFmt w:val="bullet"/>
      <w:lvlText w:val="o"/>
      <w:lvlJc w:val="left"/>
      <w:pPr>
        <w:ind w:left="5760" w:hanging="360"/>
      </w:pPr>
      <w:rPr>
        <w:rFonts w:ascii="Courier New" w:hAnsi="Courier New" w:cs="Courier New" w:hint="default"/>
      </w:rPr>
    </w:lvl>
    <w:lvl w:ilvl="8" w:tplc="41BA046E"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2A0C790C">
      <w:start w:val="1"/>
      <w:numFmt w:val="decimal"/>
      <w:lvlText w:val="%1."/>
      <w:lvlJc w:val="left"/>
      <w:pPr>
        <w:ind w:left="1080" w:hanging="360"/>
      </w:pPr>
      <w:rPr>
        <w:rFonts w:ascii="Calibri" w:eastAsia="Calibri" w:hAnsi="Calibri" w:cs="Times New Roman"/>
      </w:rPr>
    </w:lvl>
    <w:lvl w:ilvl="1" w:tplc="683417CA">
      <w:start w:val="1"/>
      <w:numFmt w:val="lowerLetter"/>
      <w:lvlText w:val="%2."/>
      <w:lvlJc w:val="left"/>
      <w:pPr>
        <w:ind w:left="1800" w:hanging="360"/>
      </w:pPr>
    </w:lvl>
    <w:lvl w:ilvl="2" w:tplc="102A687E">
      <w:start w:val="1"/>
      <w:numFmt w:val="lowerRoman"/>
      <w:lvlText w:val="%3."/>
      <w:lvlJc w:val="right"/>
      <w:pPr>
        <w:ind w:left="2520" w:hanging="180"/>
      </w:pPr>
    </w:lvl>
    <w:lvl w:ilvl="3" w:tplc="0B889CEC" w:tentative="1">
      <w:start w:val="1"/>
      <w:numFmt w:val="decimal"/>
      <w:lvlText w:val="%4."/>
      <w:lvlJc w:val="left"/>
      <w:pPr>
        <w:ind w:left="3240" w:hanging="360"/>
      </w:pPr>
    </w:lvl>
    <w:lvl w:ilvl="4" w:tplc="818EA4E4" w:tentative="1">
      <w:start w:val="1"/>
      <w:numFmt w:val="lowerLetter"/>
      <w:lvlText w:val="%5."/>
      <w:lvlJc w:val="left"/>
      <w:pPr>
        <w:ind w:left="3960" w:hanging="360"/>
      </w:pPr>
    </w:lvl>
    <w:lvl w:ilvl="5" w:tplc="37C00896" w:tentative="1">
      <w:start w:val="1"/>
      <w:numFmt w:val="lowerRoman"/>
      <w:lvlText w:val="%6."/>
      <w:lvlJc w:val="right"/>
      <w:pPr>
        <w:ind w:left="4680" w:hanging="180"/>
      </w:pPr>
    </w:lvl>
    <w:lvl w:ilvl="6" w:tplc="C0F03F70" w:tentative="1">
      <w:start w:val="1"/>
      <w:numFmt w:val="decimal"/>
      <w:lvlText w:val="%7."/>
      <w:lvlJc w:val="left"/>
      <w:pPr>
        <w:ind w:left="5400" w:hanging="360"/>
      </w:pPr>
    </w:lvl>
    <w:lvl w:ilvl="7" w:tplc="3FC4B45E" w:tentative="1">
      <w:start w:val="1"/>
      <w:numFmt w:val="lowerLetter"/>
      <w:lvlText w:val="%8."/>
      <w:lvlJc w:val="left"/>
      <w:pPr>
        <w:ind w:left="6120" w:hanging="360"/>
      </w:pPr>
    </w:lvl>
    <w:lvl w:ilvl="8" w:tplc="2466B39A" w:tentative="1">
      <w:start w:val="1"/>
      <w:numFmt w:val="lowerRoman"/>
      <w:lvlText w:val="%9."/>
      <w:lvlJc w:val="right"/>
      <w:pPr>
        <w:ind w:left="6840" w:hanging="180"/>
      </w:pPr>
    </w:lvl>
  </w:abstractNum>
  <w:abstractNum w:abstractNumId="5" w15:restartNumberingAfterBreak="0">
    <w:nsid w:val="20807DD7"/>
    <w:multiLevelType w:val="hybridMultilevel"/>
    <w:tmpl w:val="D566328E"/>
    <w:lvl w:ilvl="0" w:tplc="F314C7D2">
      <w:start w:val="1"/>
      <w:numFmt w:val="bullet"/>
      <w:lvlText w:val=""/>
      <w:lvlJc w:val="left"/>
      <w:pPr>
        <w:ind w:left="750" w:hanging="360"/>
      </w:pPr>
      <w:rPr>
        <w:rFonts w:ascii="Symbol" w:hAnsi="Symbol" w:hint="default"/>
      </w:rPr>
    </w:lvl>
    <w:lvl w:ilvl="1" w:tplc="55FC26CE" w:tentative="1">
      <w:start w:val="1"/>
      <w:numFmt w:val="bullet"/>
      <w:lvlText w:val="o"/>
      <w:lvlJc w:val="left"/>
      <w:pPr>
        <w:ind w:left="1470" w:hanging="360"/>
      </w:pPr>
      <w:rPr>
        <w:rFonts w:ascii="Courier New" w:hAnsi="Courier New" w:cs="Courier New" w:hint="default"/>
      </w:rPr>
    </w:lvl>
    <w:lvl w:ilvl="2" w:tplc="01DE0128" w:tentative="1">
      <w:start w:val="1"/>
      <w:numFmt w:val="bullet"/>
      <w:lvlText w:val=""/>
      <w:lvlJc w:val="left"/>
      <w:pPr>
        <w:ind w:left="2190" w:hanging="360"/>
      </w:pPr>
      <w:rPr>
        <w:rFonts w:ascii="Wingdings" w:hAnsi="Wingdings" w:hint="default"/>
      </w:rPr>
    </w:lvl>
    <w:lvl w:ilvl="3" w:tplc="A232CEB4" w:tentative="1">
      <w:start w:val="1"/>
      <w:numFmt w:val="bullet"/>
      <w:lvlText w:val=""/>
      <w:lvlJc w:val="left"/>
      <w:pPr>
        <w:ind w:left="2910" w:hanging="360"/>
      </w:pPr>
      <w:rPr>
        <w:rFonts w:ascii="Symbol" w:hAnsi="Symbol" w:hint="default"/>
      </w:rPr>
    </w:lvl>
    <w:lvl w:ilvl="4" w:tplc="80165DA4" w:tentative="1">
      <w:start w:val="1"/>
      <w:numFmt w:val="bullet"/>
      <w:lvlText w:val="o"/>
      <w:lvlJc w:val="left"/>
      <w:pPr>
        <w:ind w:left="3630" w:hanging="360"/>
      </w:pPr>
      <w:rPr>
        <w:rFonts w:ascii="Courier New" w:hAnsi="Courier New" w:cs="Courier New" w:hint="default"/>
      </w:rPr>
    </w:lvl>
    <w:lvl w:ilvl="5" w:tplc="FB00C90E" w:tentative="1">
      <w:start w:val="1"/>
      <w:numFmt w:val="bullet"/>
      <w:lvlText w:val=""/>
      <w:lvlJc w:val="left"/>
      <w:pPr>
        <w:ind w:left="4350" w:hanging="360"/>
      </w:pPr>
      <w:rPr>
        <w:rFonts w:ascii="Wingdings" w:hAnsi="Wingdings" w:hint="default"/>
      </w:rPr>
    </w:lvl>
    <w:lvl w:ilvl="6" w:tplc="A2BA5FD8" w:tentative="1">
      <w:start w:val="1"/>
      <w:numFmt w:val="bullet"/>
      <w:lvlText w:val=""/>
      <w:lvlJc w:val="left"/>
      <w:pPr>
        <w:ind w:left="5070" w:hanging="360"/>
      </w:pPr>
      <w:rPr>
        <w:rFonts w:ascii="Symbol" w:hAnsi="Symbol" w:hint="default"/>
      </w:rPr>
    </w:lvl>
    <w:lvl w:ilvl="7" w:tplc="70724064" w:tentative="1">
      <w:start w:val="1"/>
      <w:numFmt w:val="bullet"/>
      <w:lvlText w:val="o"/>
      <w:lvlJc w:val="left"/>
      <w:pPr>
        <w:ind w:left="5790" w:hanging="360"/>
      </w:pPr>
      <w:rPr>
        <w:rFonts w:ascii="Courier New" w:hAnsi="Courier New" w:cs="Courier New" w:hint="default"/>
      </w:rPr>
    </w:lvl>
    <w:lvl w:ilvl="8" w:tplc="90663D8A" w:tentative="1">
      <w:start w:val="1"/>
      <w:numFmt w:val="bullet"/>
      <w:lvlText w:val=""/>
      <w:lvlJc w:val="left"/>
      <w:pPr>
        <w:ind w:left="6510" w:hanging="360"/>
      </w:pPr>
      <w:rPr>
        <w:rFonts w:ascii="Wingdings" w:hAnsi="Wingdings" w:hint="default"/>
      </w:rPr>
    </w:lvl>
  </w:abstractNum>
  <w:abstractNum w:abstractNumId="6" w15:restartNumberingAfterBreak="0">
    <w:nsid w:val="32B04F65"/>
    <w:multiLevelType w:val="hybridMultilevel"/>
    <w:tmpl w:val="4092792C"/>
    <w:lvl w:ilvl="0" w:tplc="D024819A">
      <w:start w:val="1"/>
      <w:numFmt w:val="bullet"/>
      <w:lvlText w:val=""/>
      <w:lvlJc w:val="left"/>
      <w:pPr>
        <w:ind w:left="720" w:hanging="360"/>
      </w:pPr>
      <w:rPr>
        <w:rFonts w:ascii="Symbol" w:hAnsi="Symbol" w:hint="default"/>
      </w:rPr>
    </w:lvl>
    <w:lvl w:ilvl="1" w:tplc="7F44C6A4" w:tentative="1">
      <w:start w:val="1"/>
      <w:numFmt w:val="bullet"/>
      <w:lvlText w:val="o"/>
      <w:lvlJc w:val="left"/>
      <w:pPr>
        <w:ind w:left="1440" w:hanging="360"/>
      </w:pPr>
      <w:rPr>
        <w:rFonts w:ascii="Courier New" w:hAnsi="Courier New" w:cs="Courier New" w:hint="default"/>
      </w:rPr>
    </w:lvl>
    <w:lvl w:ilvl="2" w:tplc="2EFCD45A" w:tentative="1">
      <w:start w:val="1"/>
      <w:numFmt w:val="bullet"/>
      <w:lvlText w:val=""/>
      <w:lvlJc w:val="left"/>
      <w:pPr>
        <w:ind w:left="2160" w:hanging="360"/>
      </w:pPr>
      <w:rPr>
        <w:rFonts w:ascii="Wingdings" w:hAnsi="Wingdings" w:hint="default"/>
      </w:rPr>
    </w:lvl>
    <w:lvl w:ilvl="3" w:tplc="0C28BE04" w:tentative="1">
      <w:start w:val="1"/>
      <w:numFmt w:val="bullet"/>
      <w:lvlText w:val=""/>
      <w:lvlJc w:val="left"/>
      <w:pPr>
        <w:ind w:left="2880" w:hanging="360"/>
      </w:pPr>
      <w:rPr>
        <w:rFonts w:ascii="Symbol" w:hAnsi="Symbol" w:hint="default"/>
      </w:rPr>
    </w:lvl>
    <w:lvl w:ilvl="4" w:tplc="2B40A622" w:tentative="1">
      <w:start w:val="1"/>
      <w:numFmt w:val="bullet"/>
      <w:lvlText w:val="o"/>
      <w:lvlJc w:val="left"/>
      <w:pPr>
        <w:ind w:left="3600" w:hanging="360"/>
      </w:pPr>
      <w:rPr>
        <w:rFonts w:ascii="Courier New" w:hAnsi="Courier New" w:cs="Courier New" w:hint="default"/>
      </w:rPr>
    </w:lvl>
    <w:lvl w:ilvl="5" w:tplc="05947ACC" w:tentative="1">
      <w:start w:val="1"/>
      <w:numFmt w:val="bullet"/>
      <w:lvlText w:val=""/>
      <w:lvlJc w:val="left"/>
      <w:pPr>
        <w:ind w:left="4320" w:hanging="360"/>
      </w:pPr>
      <w:rPr>
        <w:rFonts w:ascii="Wingdings" w:hAnsi="Wingdings" w:hint="default"/>
      </w:rPr>
    </w:lvl>
    <w:lvl w:ilvl="6" w:tplc="7DB04178" w:tentative="1">
      <w:start w:val="1"/>
      <w:numFmt w:val="bullet"/>
      <w:lvlText w:val=""/>
      <w:lvlJc w:val="left"/>
      <w:pPr>
        <w:ind w:left="5040" w:hanging="360"/>
      </w:pPr>
      <w:rPr>
        <w:rFonts w:ascii="Symbol" w:hAnsi="Symbol" w:hint="default"/>
      </w:rPr>
    </w:lvl>
    <w:lvl w:ilvl="7" w:tplc="23D889A4" w:tentative="1">
      <w:start w:val="1"/>
      <w:numFmt w:val="bullet"/>
      <w:lvlText w:val="o"/>
      <w:lvlJc w:val="left"/>
      <w:pPr>
        <w:ind w:left="5760" w:hanging="360"/>
      </w:pPr>
      <w:rPr>
        <w:rFonts w:ascii="Courier New" w:hAnsi="Courier New" w:cs="Courier New" w:hint="default"/>
      </w:rPr>
    </w:lvl>
    <w:lvl w:ilvl="8" w:tplc="FF560C92"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07743BCE">
      <w:start w:val="1"/>
      <w:numFmt w:val="bullet"/>
      <w:lvlText w:val=""/>
      <w:lvlJc w:val="left"/>
      <w:pPr>
        <w:ind w:left="720" w:hanging="360"/>
      </w:pPr>
      <w:rPr>
        <w:rFonts w:ascii="Symbol" w:hAnsi="Symbol" w:hint="default"/>
      </w:rPr>
    </w:lvl>
    <w:lvl w:ilvl="1" w:tplc="A6EC2888" w:tentative="1">
      <w:start w:val="1"/>
      <w:numFmt w:val="bullet"/>
      <w:lvlText w:val="o"/>
      <w:lvlJc w:val="left"/>
      <w:pPr>
        <w:ind w:left="1440" w:hanging="360"/>
      </w:pPr>
      <w:rPr>
        <w:rFonts w:ascii="Courier New" w:hAnsi="Courier New" w:cs="Courier New" w:hint="default"/>
      </w:rPr>
    </w:lvl>
    <w:lvl w:ilvl="2" w:tplc="5A3AF042" w:tentative="1">
      <w:start w:val="1"/>
      <w:numFmt w:val="bullet"/>
      <w:lvlText w:val=""/>
      <w:lvlJc w:val="left"/>
      <w:pPr>
        <w:ind w:left="2160" w:hanging="360"/>
      </w:pPr>
      <w:rPr>
        <w:rFonts w:ascii="Wingdings" w:hAnsi="Wingdings" w:hint="default"/>
      </w:rPr>
    </w:lvl>
    <w:lvl w:ilvl="3" w:tplc="C2BE90F6" w:tentative="1">
      <w:start w:val="1"/>
      <w:numFmt w:val="bullet"/>
      <w:lvlText w:val=""/>
      <w:lvlJc w:val="left"/>
      <w:pPr>
        <w:ind w:left="2880" w:hanging="360"/>
      </w:pPr>
      <w:rPr>
        <w:rFonts w:ascii="Symbol" w:hAnsi="Symbol" w:hint="default"/>
      </w:rPr>
    </w:lvl>
    <w:lvl w:ilvl="4" w:tplc="D8CE0182" w:tentative="1">
      <w:start w:val="1"/>
      <w:numFmt w:val="bullet"/>
      <w:lvlText w:val="o"/>
      <w:lvlJc w:val="left"/>
      <w:pPr>
        <w:ind w:left="3600" w:hanging="360"/>
      </w:pPr>
      <w:rPr>
        <w:rFonts w:ascii="Courier New" w:hAnsi="Courier New" w:cs="Courier New" w:hint="default"/>
      </w:rPr>
    </w:lvl>
    <w:lvl w:ilvl="5" w:tplc="3F921B12" w:tentative="1">
      <w:start w:val="1"/>
      <w:numFmt w:val="bullet"/>
      <w:lvlText w:val=""/>
      <w:lvlJc w:val="left"/>
      <w:pPr>
        <w:ind w:left="4320" w:hanging="360"/>
      </w:pPr>
      <w:rPr>
        <w:rFonts w:ascii="Wingdings" w:hAnsi="Wingdings" w:hint="default"/>
      </w:rPr>
    </w:lvl>
    <w:lvl w:ilvl="6" w:tplc="FE7C8D56" w:tentative="1">
      <w:start w:val="1"/>
      <w:numFmt w:val="bullet"/>
      <w:lvlText w:val=""/>
      <w:lvlJc w:val="left"/>
      <w:pPr>
        <w:ind w:left="5040" w:hanging="360"/>
      </w:pPr>
      <w:rPr>
        <w:rFonts w:ascii="Symbol" w:hAnsi="Symbol" w:hint="default"/>
      </w:rPr>
    </w:lvl>
    <w:lvl w:ilvl="7" w:tplc="7D021F2A" w:tentative="1">
      <w:start w:val="1"/>
      <w:numFmt w:val="bullet"/>
      <w:lvlText w:val="o"/>
      <w:lvlJc w:val="left"/>
      <w:pPr>
        <w:ind w:left="5760" w:hanging="360"/>
      </w:pPr>
      <w:rPr>
        <w:rFonts w:ascii="Courier New" w:hAnsi="Courier New" w:cs="Courier New" w:hint="default"/>
      </w:rPr>
    </w:lvl>
    <w:lvl w:ilvl="8" w:tplc="EE5CEAB8"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0D6ADF8A">
      <w:start w:val="1"/>
      <w:numFmt w:val="bullet"/>
      <w:lvlText w:val=""/>
      <w:lvlJc w:val="left"/>
      <w:pPr>
        <w:ind w:left="720" w:hanging="360"/>
      </w:pPr>
      <w:rPr>
        <w:rFonts w:ascii="Symbol" w:hAnsi="Symbol" w:hint="default"/>
      </w:rPr>
    </w:lvl>
    <w:lvl w:ilvl="1" w:tplc="6798CA2E" w:tentative="1">
      <w:start w:val="1"/>
      <w:numFmt w:val="bullet"/>
      <w:lvlText w:val="o"/>
      <w:lvlJc w:val="left"/>
      <w:pPr>
        <w:ind w:left="1440" w:hanging="360"/>
      </w:pPr>
      <w:rPr>
        <w:rFonts w:ascii="Courier New" w:hAnsi="Courier New" w:cs="Courier New" w:hint="default"/>
      </w:rPr>
    </w:lvl>
    <w:lvl w:ilvl="2" w:tplc="C4744D6C" w:tentative="1">
      <w:start w:val="1"/>
      <w:numFmt w:val="bullet"/>
      <w:lvlText w:val=""/>
      <w:lvlJc w:val="left"/>
      <w:pPr>
        <w:ind w:left="2160" w:hanging="360"/>
      </w:pPr>
      <w:rPr>
        <w:rFonts w:ascii="Wingdings" w:hAnsi="Wingdings" w:hint="default"/>
      </w:rPr>
    </w:lvl>
    <w:lvl w:ilvl="3" w:tplc="813AFD58" w:tentative="1">
      <w:start w:val="1"/>
      <w:numFmt w:val="bullet"/>
      <w:lvlText w:val=""/>
      <w:lvlJc w:val="left"/>
      <w:pPr>
        <w:ind w:left="2880" w:hanging="360"/>
      </w:pPr>
      <w:rPr>
        <w:rFonts w:ascii="Symbol" w:hAnsi="Symbol" w:hint="default"/>
      </w:rPr>
    </w:lvl>
    <w:lvl w:ilvl="4" w:tplc="E154FBD6" w:tentative="1">
      <w:start w:val="1"/>
      <w:numFmt w:val="bullet"/>
      <w:lvlText w:val="o"/>
      <w:lvlJc w:val="left"/>
      <w:pPr>
        <w:ind w:left="3600" w:hanging="360"/>
      </w:pPr>
      <w:rPr>
        <w:rFonts w:ascii="Courier New" w:hAnsi="Courier New" w:cs="Courier New" w:hint="default"/>
      </w:rPr>
    </w:lvl>
    <w:lvl w:ilvl="5" w:tplc="DB62FEC6" w:tentative="1">
      <w:start w:val="1"/>
      <w:numFmt w:val="bullet"/>
      <w:lvlText w:val=""/>
      <w:lvlJc w:val="left"/>
      <w:pPr>
        <w:ind w:left="4320" w:hanging="360"/>
      </w:pPr>
      <w:rPr>
        <w:rFonts w:ascii="Wingdings" w:hAnsi="Wingdings" w:hint="default"/>
      </w:rPr>
    </w:lvl>
    <w:lvl w:ilvl="6" w:tplc="A8680A5A" w:tentative="1">
      <w:start w:val="1"/>
      <w:numFmt w:val="bullet"/>
      <w:lvlText w:val=""/>
      <w:lvlJc w:val="left"/>
      <w:pPr>
        <w:ind w:left="5040" w:hanging="360"/>
      </w:pPr>
      <w:rPr>
        <w:rFonts w:ascii="Symbol" w:hAnsi="Symbol" w:hint="default"/>
      </w:rPr>
    </w:lvl>
    <w:lvl w:ilvl="7" w:tplc="94AE5CD2" w:tentative="1">
      <w:start w:val="1"/>
      <w:numFmt w:val="bullet"/>
      <w:lvlText w:val="o"/>
      <w:lvlJc w:val="left"/>
      <w:pPr>
        <w:ind w:left="5760" w:hanging="360"/>
      </w:pPr>
      <w:rPr>
        <w:rFonts w:ascii="Courier New" w:hAnsi="Courier New" w:cs="Courier New" w:hint="default"/>
      </w:rPr>
    </w:lvl>
    <w:lvl w:ilvl="8" w:tplc="3FA4D872"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FA868F86">
      <w:start w:val="5"/>
      <w:numFmt w:val="bullet"/>
      <w:lvlText w:val="-"/>
      <w:lvlJc w:val="left"/>
      <w:pPr>
        <w:ind w:left="720" w:hanging="360"/>
      </w:pPr>
      <w:rPr>
        <w:rFonts w:ascii="Calibri" w:eastAsia="Calibri" w:hAnsi="Calibri" w:cs="Calibri" w:hint="default"/>
      </w:rPr>
    </w:lvl>
    <w:lvl w:ilvl="1" w:tplc="AFD655E8" w:tentative="1">
      <w:start w:val="1"/>
      <w:numFmt w:val="bullet"/>
      <w:lvlText w:val="o"/>
      <w:lvlJc w:val="left"/>
      <w:pPr>
        <w:ind w:left="1440" w:hanging="360"/>
      </w:pPr>
      <w:rPr>
        <w:rFonts w:ascii="Courier New" w:hAnsi="Courier New" w:cs="Courier New" w:hint="default"/>
      </w:rPr>
    </w:lvl>
    <w:lvl w:ilvl="2" w:tplc="17E64210" w:tentative="1">
      <w:start w:val="1"/>
      <w:numFmt w:val="bullet"/>
      <w:lvlText w:val=""/>
      <w:lvlJc w:val="left"/>
      <w:pPr>
        <w:ind w:left="2160" w:hanging="360"/>
      </w:pPr>
      <w:rPr>
        <w:rFonts w:ascii="Wingdings" w:hAnsi="Wingdings" w:hint="default"/>
      </w:rPr>
    </w:lvl>
    <w:lvl w:ilvl="3" w:tplc="A9FEDEF8" w:tentative="1">
      <w:start w:val="1"/>
      <w:numFmt w:val="bullet"/>
      <w:lvlText w:val=""/>
      <w:lvlJc w:val="left"/>
      <w:pPr>
        <w:ind w:left="2880" w:hanging="360"/>
      </w:pPr>
      <w:rPr>
        <w:rFonts w:ascii="Symbol" w:hAnsi="Symbol" w:hint="default"/>
      </w:rPr>
    </w:lvl>
    <w:lvl w:ilvl="4" w:tplc="4ACCCE62" w:tentative="1">
      <w:start w:val="1"/>
      <w:numFmt w:val="bullet"/>
      <w:lvlText w:val="o"/>
      <w:lvlJc w:val="left"/>
      <w:pPr>
        <w:ind w:left="3600" w:hanging="360"/>
      </w:pPr>
      <w:rPr>
        <w:rFonts w:ascii="Courier New" w:hAnsi="Courier New" w:cs="Courier New" w:hint="default"/>
      </w:rPr>
    </w:lvl>
    <w:lvl w:ilvl="5" w:tplc="FBB85CC8" w:tentative="1">
      <w:start w:val="1"/>
      <w:numFmt w:val="bullet"/>
      <w:lvlText w:val=""/>
      <w:lvlJc w:val="left"/>
      <w:pPr>
        <w:ind w:left="4320" w:hanging="360"/>
      </w:pPr>
      <w:rPr>
        <w:rFonts w:ascii="Wingdings" w:hAnsi="Wingdings" w:hint="default"/>
      </w:rPr>
    </w:lvl>
    <w:lvl w:ilvl="6" w:tplc="CDAE25BC" w:tentative="1">
      <w:start w:val="1"/>
      <w:numFmt w:val="bullet"/>
      <w:lvlText w:val=""/>
      <w:lvlJc w:val="left"/>
      <w:pPr>
        <w:ind w:left="5040" w:hanging="360"/>
      </w:pPr>
      <w:rPr>
        <w:rFonts w:ascii="Symbol" w:hAnsi="Symbol" w:hint="default"/>
      </w:rPr>
    </w:lvl>
    <w:lvl w:ilvl="7" w:tplc="26ECB5A4" w:tentative="1">
      <w:start w:val="1"/>
      <w:numFmt w:val="bullet"/>
      <w:lvlText w:val="o"/>
      <w:lvlJc w:val="left"/>
      <w:pPr>
        <w:ind w:left="5760" w:hanging="360"/>
      </w:pPr>
      <w:rPr>
        <w:rFonts w:ascii="Courier New" w:hAnsi="Courier New" w:cs="Courier New" w:hint="default"/>
      </w:rPr>
    </w:lvl>
    <w:lvl w:ilvl="8" w:tplc="0652BD98"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3"/>
  </w:num>
  <w:num w:numId="6">
    <w:abstractNumId w:val="4"/>
  </w:num>
  <w:num w:numId="7">
    <w:abstractNumId w:val="8"/>
  </w:num>
  <w:num w:numId="8">
    <w:abstractNumId w:val="2"/>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57A29"/>
    <w:rsid w:val="00082F64"/>
    <w:rsid w:val="000D03CE"/>
    <w:rsid w:val="000F6338"/>
    <w:rsid w:val="00150B45"/>
    <w:rsid w:val="001622EF"/>
    <w:rsid w:val="00174E6E"/>
    <w:rsid w:val="001A0788"/>
    <w:rsid w:val="001B7787"/>
    <w:rsid w:val="00290A42"/>
    <w:rsid w:val="00323E6E"/>
    <w:rsid w:val="00326FA3"/>
    <w:rsid w:val="00327F7D"/>
    <w:rsid w:val="003452F4"/>
    <w:rsid w:val="003761A1"/>
    <w:rsid w:val="003958A8"/>
    <w:rsid w:val="003970C1"/>
    <w:rsid w:val="003F45D6"/>
    <w:rsid w:val="00433FAF"/>
    <w:rsid w:val="00447B3A"/>
    <w:rsid w:val="004616C3"/>
    <w:rsid w:val="004A219F"/>
    <w:rsid w:val="004D56CB"/>
    <w:rsid w:val="00525FFA"/>
    <w:rsid w:val="00532556"/>
    <w:rsid w:val="0053662F"/>
    <w:rsid w:val="00566051"/>
    <w:rsid w:val="005B2949"/>
    <w:rsid w:val="005C0D6B"/>
    <w:rsid w:val="00602F69"/>
    <w:rsid w:val="00644EA2"/>
    <w:rsid w:val="006C27D8"/>
    <w:rsid w:val="006F79D0"/>
    <w:rsid w:val="00717CF3"/>
    <w:rsid w:val="00723614"/>
    <w:rsid w:val="00836530"/>
    <w:rsid w:val="008637D2"/>
    <w:rsid w:val="00927DFD"/>
    <w:rsid w:val="009402E7"/>
    <w:rsid w:val="00987790"/>
    <w:rsid w:val="00994414"/>
    <w:rsid w:val="009E318E"/>
    <w:rsid w:val="00A00EC0"/>
    <w:rsid w:val="00A75524"/>
    <w:rsid w:val="00AA62B1"/>
    <w:rsid w:val="00AA6D74"/>
    <w:rsid w:val="00AA7A00"/>
    <w:rsid w:val="00AB0400"/>
    <w:rsid w:val="00AD4AAA"/>
    <w:rsid w:val="00AD66A8"/>
    <w:rsid w:val="00B13BAD"/>
    <w:rsid w:val="00B65AFA"/>
    <w:rsid w:val="00B709C3"/>
    <w:rsid w:val="00B74F64"/>
    <w:rsid w:val="00BE7E1C"/>
    <w:rsid w:val="00C428CA"/>
    <w:rsid w:val="00CA71B8"/>
    <w:rsid w:val="00CC78D4"/>
    <w:rsid w:val="00CD174F"/>
    <w:rsid w:val="00CF10FA"/>
    <w:rsid w:val="00D950E8"/>
    <w:rsid w:val="00DC0768"/>
    <w:rsid w:val="00DE0ADA"/>
    <w:rsid w:val="00F1092A"/>
    <w:rsid w:val="00F36BD0"/>
    <w:rsid w:val="00F92C9A"/>
    <w:rsid w:val="00F956CC"/>
    <w:rsid w:val="00FB56B9"/>
    <w:rsid w:val="00FC0EA1"/>
    <w:rsid w:val="00FC267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BC198"/>
  <w15:docId w15:val="{020BC417-8009-4318-96B3-F1142084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B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AA62B1"/>
    <w:rPr>
      <w:sz w:val="16"/>
      <w:szCs w:val="16"/>
      <w:lang w:val="es-ES_tradnl"/>
    </w:rPr>
  </w:style>
  <w:style w:type="paragraph" w:styleId="CommentText">
    <w:name w:val="annotation text"/>
    <w:basedOn w:val="Normal"/>
    <w:link w:val="CommentTextChar"/>
    <w:uiPriority w:val="99"/>
    <w:unhideWhenUsed/>
    <w:rsid w:val="00AA62B1"/>
    <w:rPr>
      <w:sz w:val="20"/>
      <w:szCs w:val="20"/>
      <w:lang w:val="es-ES_tradnl"/>
    </w:rPr>
  </w:style>
  <w:style w:type="character" w:customStyle="1" w:styleId="CommentTextChar">
    <w:name w:val="Comment Text Char"/>
    <w:basedOn w:val="DefaultParagraphFont"/>
    <w:link w:val="CommentText"/>
    <w:uiPriority w:val="99"/>
    <w:rsid w:val="00AA62B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8637D2"/>
    <w:rPr>
      <w:sz w:val="22"/>
      <w:szCs w:val="22"/>
    </w:rPr>
  </w:style>
  <w:style w:type="paragraph" w:styleId="NormalWeb">
    <w:name w:val="Normal (Web)"/>
    <w:basedOn w:val="Normal"/>
    <w:uiPriority w:val="99"/>
    <w:unhideWhenUsed/>
    <w:rsid w:val="00F36BD0"/>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F36BD0"/>
    <w:rPr>
      <w:color w:val="800080" w:themeColor="followedHyperlink"/>
      <w:u w:val="single"/>
    </w:rPr>
  </w:style>
  <w:style w:type="paragraph" w:styleId="NoSpacing">
    <w:name w:val="No Spacing"/>
    <w:uiPriority w:val="1"/>
    <w:qFormat/>
    <w:rsid w:val="00150B4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60560">
      <w:bodyDiv w:val="1"/>
      <w:marLeft w:val="0"/>
      <w:marRight w:val="0"/>
      <w:marTop w:val="0"/>
      <w:marBottom w:val="0"/>
      <w:divBdr>
        <w:top w:val="none" w:sz="0" w:space="0" w:color="auto"/>
        <w:left w:val="none" w:sz="0" w:space="0" w:color="auto"/>
        <w:bottom w:val="none" w:sz="0" w:space="0" w:color="auto"/>
        <w:right w:val="none" w:sz="0" w:space="0" w:color="auto"/>
      </w:divBdr>
    </w:div>
    <w:div w:id="267008320">
      <w:bodyDiv w:val="1"/>
      <w:marLeft w:val="0"/>
      <w:marRight w:val="0"/>
      <w:marTop w:val="0"/>
      <w:marBottom w:val="0"/>
      <w:divBdr>
        <w:top w:val="none" w:sz="0" w:space="0" w:color="auto"/>
        <w:left w:val="none" w:sz="0" w:space="0" w:color="auto"/>
        <w:bottom w:val="none" w:sz="0" w:space="0" w:color="auto"/>
        <w:right w:val="none" w:sz="0" w:space="0" w:color="auto"/>
      </w:divBdr>
    </w:div>
    <w:div w:id="392781449">
      <w:bodyDiv w:val="1"/>
      <w:marLeft w:val="0"/>
      <w:marRight w:val="0"/>
      <w:marTop w:val="0"/>
      <w:marBottom w:val="0"/>
      <w:divBdr>
        <w:top w:val="none" w:sz="0" w:space="0" w:color="auto"/>
        <w:left w:val="none" w:sz="0" w:space="0" w:color="auto"/>
        <w:bottom w:val="none" w:sz="0" w:space="0" w:color="auto"/>
        <w:right w:val="none" w:sz="0" w:space="0" w:color="auto"/>
      </w:divBdr>
    </w:div>
    <w:div w:id="639846278">
      <w:bodyDiv w:val="1"/>
      <w:marLeft w:val="0"/>
      <w:marRight w:val="0"/>
      <w:marTop w:val="0"/>
      <w:marBottom w:val="0"/>
      <w:divBdr>
        <w:top w:val="none" w:sz="0" w:space="0" w:color="auto"/>
        <w:left w:val="none" w:sz="0" w:space="0" w:color="auto"/>
        <w:bottom w:val="none" w:sz="0" w:space="0" w:color="auto"/>
        <w:right w:val="none" w:sz="0" w:space="0" w:color="auto"/>
      </w:divBdr>
    </w:div>
    <w:div w:id="653990104">
      <w:bodyDiv w:val="1"/>
      <w:marLeft w:val="0"/>
      <w:marRight w:val="0"/>
      <w:marTop w:val="0"/>
      <w:marBottom w:val="0"/>
      <w:divBdr>
        <w:top w:val="none" w:sz="0" w:space="0" w:color="auto"/>
        <w:left w:val="none" w:sz="0" w:space="0" w:color="auto"/>
        <w:bottom w:val="none" w:sz="0" w:space="0" w:color="auto"/>
        <w:right w:val="none" w:sz="0" w:space="0" w:color="auto"/>
      </w:divBdr>
    </w:div>
    <w:div w:id="121269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3826491-92A4-4780-BB9F-0524BAD8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719</Words>
  <Characters>3824</Characters>
  <Application>Microsoft Office Word</Application>
  <DocSecurity>0</DocSecurity>
  <Lines>273</Lines>
  <Paragraphs>168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del uso del encriptado</vt:lpstr>
      <vt:lpstr>Política del uso de controles criptográficos</vt:lpstr>
      <vt:lpstr>Policy on the Use of Cryptographic Controls</vt:lpstr>
    </vt:vector>
  </TitlesOfParts>
  <Company>Advisera Expert Solutions Ltd</Company>
  <LinksUpToDate>false</LinksUpToDate>
  <CharactersWithSpaces>4375</CharactersWithSpaces>
  <SharedDoc>false</SharedDoc>
  <HLinks>
    <vt:vector size="42" baseType="variant">
      <vt:variant>
        <vt:i4>1703987</vt:i4>
      </vt:variant>
      <vt:variant>
        <vt:i4>38</vt:i4>
      </vt:variant>
      <vt:variant>
        <vt:i4>0</vt:i4>
      </vt:variant>
      <vt:variant>
        <vt:i4>5</vt:i4>
      </vt:variant>
      <vt:variant>
        <vt:lpwstr/>
      </vt:variant>
      <vt:variant>
        <vt:lpwstr>_Toc270023392</vt:lpwstr>
      </vt:variant>
      <vt:variant>
        <vt:i4>1703987</vt:i4>
      </vt:variant>
      <vt:variant>
        <vt:i4>32</vt:i4>
      </vt:variant>
      <vt:variant>
        <vt:i4>0</vt:i4>
      </vt:variant>
      <vt:variant>
        <vt:i4>5</vt:i4>
      </vt:variant>
      <vt:variant>
        <vt:lpwstr/>
      </vt:variant>
      <vt:variant>
        <vt:lpwstr>_Toc270023391</vt:lpwstr>
      </vt:variant>
      <vt:variant>
        <vt:i4>1703987</vt:i4>
      </vt:variant>
      <vt:variant>
        <vt:i4>26</vt:i4>
      </vt:variant>
      <vt:variant>
        <vt:i4>0</vt:i4>
      </vt:variant>
      <vt:variant>
        <vt:i4>5</vt:i4>
      </vt:variant>
      <vt:variant>
        <vt:lpwstr/>
      </vt:variant>
      <vt:variant>
        <vt:lpwstr>_Toc270023390</vt:lpwstr>
      </vt:variant>
      <vt:variant>
        <vt:i4>1769523</vt:i4>
      </vt:variant>
      <vt:variant>
        <vt:i4>20</vt:i4>
      </vt:variant>
      <vt:variant>
        <vt:i4>0</vt:i4>
      </vt:variant>
      <vt:variant>
        <vt:i4>5</vt:i4>
      </vt:variant>
      <vt:variant>
        <vt:lpwstr/>
      </vt:variant>
      <vt:variant>
        <vt:lpwstr>_Toc270023389</vt:lpwstr>
      </vt:variant>
      <vt:variant>
        <vt:i4>1769523</vt:i4>
      </vt:variant>
      <vt:variant>
        <vt:i4>14</vt:i4>
      </vt:variant>
      <vt:variant>
        <vt:i4>0</vt:i4>
      </vt:variant>
      <vt:variant>
        <vt:i4>5</vt:i4>
      </vt:variant>
      <vt:variant>
        <vt:lpwstr/>
      </vt:variant>
      <vt:variant>
        <vt:lpwstr>_Toc270023388</vt:lpwstr>
      </vt:variant>
      <vt:variant>
        <vt:i4>1769523</vt:i4>
      </vt:variant>
      <vt:variant>
        <vt:i4>8</vt:i4>
      </vt:variant>
      <vt:variant>
        <vt:i4>0</vt:i4>
      </vt:variant>
      <vt:variant>
        <vt:i4>5</vt:i4>
      </vt:variant>
      <vt:variant>
        <vt:lpwstr/>
      </vt:variant>
      <vt:variant>
        <vt:lpwstr>_Toc270023387</vt:lpwstr>
      </vt:variant>
      <vt:variant>
        <vt:i4>1769523</vt:i4>
      </vt:variant>
      <vt:variant>
        <vt:i4>2</vt:i4>
      </vt:variant>
      <vt:variant>
        <vt:i4>0</vt:i4>
      </vt:variant>
      <vt:variant>
        <vt:i4>5</vt:i4>
      </vt:variant>
      <vt:variant>
        <vt:lpwstr/>
      </vt:variant>
      <vt:variant>
        <vt:lpwstr>_Toc270023386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del uso del encriptado</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2024-01-15T09:35:00Z</dcterms:created>
  <dcterms:modified xsi:type="dcterms:W3CDTF">2024-01-15T13:48:00Z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dd413b64b34de379920bc11fc2a32d7e1680f4594daf064af9f961f77fc922ad</vt:lpwstr>
  </property>
</Properties>
</file>