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9817B" w14:textId="4265AA23" w:rsidR="00DA306F" w:rsidRPr="00574152" w:rsidRDefault="004E6326" w:rsidP="00021F4D">
      <w:pPr>
        <w:jc w:val="center"/>
      </w:pPr>
      <w:commentRangeStart w:id="0"/>
      <w:commentRangeEnd w:id="0"/>
      <w:r w:rsidRPr="00574152">
        <w:rPr>
          <w:rStyle w:val="CommentReference"/>
        </w:rPr>
        <w:commentReference w:id="0"/>
      </w:r>
      <w:r w:rsidR="00021F4D" w:rsidRPr="00021F4D">
        <w:t>** VERSIÓN DE MUESTRA GRATIS **</w:t>
      </w:r>
    </w:p>
    <w:p w14:paraId="3B58EE87" w14:textId="415F7C15" w:rsidR="00DA306F" w:rsidRPr="00574152" w:rsidRDefault="00464864">
      <w:r w:rsidRPr="00574152">
        <w:t xml:space="preserve"> </w:t>
      </w:r>
    </w:p>
    <w:p w14:paraId="5DC37646" w14:textId="77777777" w:rsidR="00DA306F" w:rsidRPr="00574152" w:rsidRDefault="00DA306F"/>
    <w:p w14:paraId="2E9D5557" w14:textId="77777777" w:rsidR="00DA306F" w:rsidRPr="00574152" w:rsidRDefault="00DA306F"/>
    <w:p w14:paraId="64DFB263" w14:textId="77777777" w:rsidR="00DA306F" w:rsidRPr="00574152" w:rsidRDefault="00DA306F"/>
    <w:p w14:paraId="74CB5A40" w14:textId="77777777" w:rsidR="00DA306F" w:rsidRPr="00574152" w:rsidRDefault="00DA306F"/>
    <w:p w14:paraId="385244BC" w14:textId="77777777" w:rsidR="00DA306F" w:rsidRPr="00574152" w:rsidRDefault="00DA306F" w:rsidP="00DA306F">
      <w:pPr>
        <w:jc w:val="center"/>
      </w:pPr>
      <w:commentRangeStart w:id="1"/>
      <w:r w:rsidRPr="00574152">
        <w:t>[logo de la organización]</w:t>
      </w:r>
      <w:commentRangeEnd w:id="1"/>
      <w:r w:rsidR="004E6326" w:rsidRPr="00574152">
        <w:rPr>
          <w:rStyle w:val="CommentReference"/>
        </w:rPr>
        <w:commentReference w:id="1"/>
      </w:r>
    </w:p>
    <w:p w14:paraId="4723A0F6" w14:textId="77777777" w:rsidR="00DA306F" w:rsidRPr="00574152" w:rsidRDefault="00DA306F" w:rsidP="00DA306F">
      <w:pPr>
        <w:jc w:val="center"/>
      </w:pPr>
      <w:r w:rsidRPr="00574152">
        <w:t>[nombre de la organización]</w:t>
      </w:r>
    </w:p>
    <w:p w14:paraId="3CE2CDD7" w14:textId="77777777" w:rsidR="00DA306F" w:rsidRPr="00574152" w:rsidRDefault="00DA306F" w:rsidP="00DA306F">
      <w:pPr>
        <w:jc w:val="center"/>
      </w:pPr>
    </w:p>
    <w:p w14:paraId="63FF8E17" w14:textId="77777777" w:rsidR="00DA306F" w:rsidRPr="00574152" w:rsidRDefault="00DA306F" w:rsidP="00DA306F">
      <w:pPr>
        <w:jc w:val="center"/>
      </w:pPr>
    </w:p>
    <w:p w14:paraId="5DFAF227" w14:textId="3AC25725" w:rsidR="00DA306F" w:rsidRPr="00574152" w:rsidRDefault="00DA306F" w:rsidP="00DA306F">
      <w:pPr>
        <w:jc w:val="center"/>
        <w:rPr>
          <w:b/>
          <w:sz w:val="32"/>
          <w:szCs w:val="32"/>
        </w:rPr>
      </w:pPr>
      <w:commentRangeStart w:id="2"/>
      <w:r w:rsidRPr="00574152">
        <w:rPr>
          <w:b/>
          <w:sz w:val="32"/>
        </w:rPr>
        <w:t>PLAN DE CONTINUIDAD DE NEGOCIO</w:t>
      </w:r>
      <w:commentRangeEnd w:id="2"/>
      <w:r w:rsidR="004E6326" w:rsidRPr="00574152">
        <w:rPr>
          <w:rStyle w:val="CommentReference"/>
        </w:rPr>
        <w:commentReference w:id="2"/>
      </w:r>
    </w:p>
    <w:p w14:paraId="7F28AE49" w14:textId="77777777" w:rsidR="00DA306F" w:rsidRPr="00574152" w:rsidRDefault="00DA306F" w:rsidP="00DA306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A306F" w:rsidRPr="00574152" w14:paraId="5E4208DB" w14:textId="77777777" w:rsidTr="00DA306F">
        <w:tc>
          <w:tcPr>
            <w:tcW w:w="2376" w:type="dxa"/>
          </w:tcPr>
          <w:p w14:paraId="56B32AD8" w14:textId="77777777" w:rsidR="00DA306F" w:rsidRPr="00574152" w:rsidRDefault="00DA306F" w:rsidP="00DA306F">
            <w:commentRangeStart w:id="3"/>
            <w:r w:rsidRPr="00574152">
              <w:t>Código</w:t>
            </w:r>
            <w:commentRangeEnd w:id="3"/>
            <w:r w:rsidR="004E6326" w:rsidRPr="00574152">
              <w:rPr>
                <w:rStyle w:val="CommentReference"/>
              </w:rPr>
              <w:commentReference w:id="3"/>
            </w:r>
            <w:r w:rsidRPr="00574152">
              <w:t>:</w:t>
            </w:r>
          </w:p>
        </w:tc>
        <w:tc>
          <w:tcPr>
            <w:tcW w:w="6912" w:type="dxa"/>
          </w:tcPr>
          <w:p w14:paraId="327F71EB" w14:textId="77777777" w:rsidR="00DA306F" w:rsidRPr="00574152" w:rsidRDefault="00DA306F" w:rsidP="00DA306F"/>
        </w:tc>
      </w:tr>
      <w:tr w:rsidR="00DA306F" w:rsidRPr="00574152" w14:paraId="179EB8DF" w14:textId="77777777" w:rsidTr="00DA306F">
        <w:tc>
          <w:tcPr>
            <w:tcW w:w="2376" w:type="dxa"/>
          </w:tcPr>
          <w:p w14:paraId="265A9426" w14:textId="77777777" w:rsidR="00DA306F" w:rsidRPr="00574152" w:rsidRDefault="00DA306F" w:rsidP="00DA306F">
            <w:r w:rsidRPr="00574152">
              <w:t>Versión:</w:t>
            </w:r>
          </w:p>
        </w:tc>
        <w:tc>
          <w:tcPr>
            <w:tcW w:w="6912" w:type="dxa"/>
          </w:tcPr>
          <w:p w14:paraId="7BF2406E" w14:textId="77777777" w:rsidR="00DA306F" w:rsidRPr="00574152" w:rsidRDefault="00DA306F" w:rsidP="00DA306F"/>
        </w:tc>
      </w:tr>
      <w:tr w:rsidR="00DA306F" w:rsidRPr="00574152" w14:paraId="3B0E5964" w14:textId="77777777" w:rsidTr="00DA306F">
        <w:tc>
          <w:tcPr>
            <w:tcW w:w="2376" w:type="dxa"/>
          </w:tcPr>
          <w:p w14:paraId="3F26EEB2" w14:textId="77777777" w:rsidR="00DA306F" w:rsidRPr="00574152" w:rsidRDefault="00DA306F" w:rsidP="00DA306F">
            <w:r w:rsidRPr="00574152">
              <w:t>Fecha de la versión:</w:t>
            </w:r>
          </w:p>
        </w:tc>
        <w:tc>
          <w:tcPr>
            <w:tcW w:w="6912" w:type="dxa"/>
          </w:tcPr>
          <w:p w14:paraId="539FF888" w14:textId="77777777" w:rsidR="00DA306F" w:rsidRPr="00574152" w:rsidRDefault="00DA306F" w:rsidP="00DA306F"/>
        </w:tc>
      </w:tr>
      <w:tr w:rsidR="00DA306F" w:rsidRPr="00574152" w14:paraId="4DDCC475" w14:textId="77777777" w:rsidTr="00DA306F">
        <w:tc>
          <w:tcPr>
            <w:tcW w:w="2376" w:type="dxa"/>
          </w:tcPr>
          <w:p w14:paraId="30881EF5" w14:textId="77777777" w:rsidR="00DA306F" w:rsidRPr="00574152" w:rsidRDefault="00DA306F" w:rsidP="00DA306F">
            <w:r w:rsidRPr="00574152">
              <w:t>Creado por:</w:t>
            </w:r>
          </w:p>
        </w:tc>
        <w:tc>
          <w:tcPr>
            <w:tcW w:w="6912" w:type="dxa"/>
          </w:tcPr>
          <w:p w14:paraId="7118575F" w14:textId="77777777" w:rsidR="00DA306F" w:rsidRPr="00574152" w:rsidRDefault="00DA306F" w:rsidP="00DA306F"/>
        </w:tc>
      </w:tr>
      <w:tr w:rsidR="00DA306F" w:rsidRPr="00574152" w14:paraId="50C9B9D8" w14:textId="77777777" w:rsidTr="00DA306F">
        <w:tc>
          <w:tcPr>
            <w:tcW w:w="2376" w:type="dxa"/>
          </w:tcPr>
          <w:p w14:paraId="29699A8A" w14:textId="77777777" w:rsidR="00DA306F" w:rsidRPr="00574152" w:rsidRDefault="00DA306F" w:rsidP="00DA306F">
            <w:r w:rsidRPr="00574152">
              <w:t>Aprobado por:</w:t>
            </w:r>
          </w:p>
        </w:tc>
        <w:tc>
          <w:tcPr>
            <w:tcW w:w="6912" w:type="dxa"/>
          </w:tcPr>
          <w:p w14:paraId="535A7866" w14:textId="77777777" w:rsidR="00DA306F" w:rsidRPr="00574152" w:rsidRDefault="00DA306F" w:rsidP="00DA306F"/>
        </w:tc>
      </w:tr>
      <w:tr w:rsidR="00DA306F" w:rsidRPr="00574152" w14:paraId="1CB3673D" w14:textId="77777777" w:rsidTr="00DA306F">
        <w:tc>
          <w:tcPr>
            <w:tcW w:w="2376" w:type="dxa"/>
          </w:tcPr>
          <w:p w14:paraId="65EB76AC" w14:textId="77777777" w:rsidR="00DA306F" w:rsidRPr="00574152" w:rsidRDefault="00DA306F" w:rsidP="00DA306F">
            <w:r w:rsidRPr="00574152">
              <w:t>Nivel de confidencialidad:</w:t>
            </w:r>
          </w:p>
        </w:tc>
        <w:tc>
          <w:tcPr>
            <w:tcW w:w="6912" w:type="dxa"/>
          </w:tcPr>
          <w:p w14:paraId="15349135" w14:textId="77777777" w:rsidR="00DA306F" w:rsidRPr="00574152" w:rsidRDefault="00DA306F" w:rsidP="00DA306F"/>
        </w:tc>
      </w:tr>
    </w:tbl>
    <w:p w14:paraId="298C3F7E" w14:textId="77777777" w:rsidR="00DA306F" w:rsidRPr="00574152" w:rsidRDefault="00DA306F" w:rsidP="00DA306F"/>
    <w:p w14:paraId="046C7E53" w14:textId="77777777" w:rsidR="00DA306F" w:rsidRPr="00574152" w:rsidRDefault="00DA306F" w:rsidP="00DA306F"/>
    <w:p w14:paraId="5136D672" w14:textId="77777777" w:rsidR="00DA306F" w:rsidRPr="00574152" w:rsidRDefault="00DA306F" w:rsidP="00DA306F">
      <w:pPr>
        <w:rPr>
          <w:b/>
          <w:sz w:val="28"/>
          <w:szCs w:val="28"/>
        </w:rPr>
      </w:pPr>
      <w:r w:rsidRPr="00574152">
        <w:br w:type="page"/>
      </w:r>
      <w:r w:rsidRPr="00574152">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DA306F" w:rsidRPr="00574152" w14:paraId="26EF9302" w14:textId="77777777" w:rsidTr="00DA306F">
        <w:tc>
          <w:tcPr>
            <w:tcW w:w="1384" w:type="dxa"/>
          </w:tcPr>
          <w:p w14:paraId="3FCDB845" w14:textId="77777777" w:rsidR="00DA306F" w:rsidRPr="00574152" w:rsidRDefault="00DA306F" w:rsidP="00DA306F">
            <w:pPr>
              <w:rPr>
                <w:b/>
              </w:rPr>
            </w:pPr>
            <w:r w:rsidRPr="00574152">
              <w:rPr>
                <w:b/>
              </w:rPr>
              <w:t>Fecha</w:t>
            </w:r>
          </w:p>
        </w:tc>
        <w:tc>
          <w:tcPr>
            <w:tcW w:w="992" w:type="dxa"/>
          </w:tcPr>
          <w:p w14:paraId="5222F546" w14:textId="77777777" w:rsidR="00DA306F" w:rsidRPr="00574152" w:rsidRDefault="00DA306F" w:rsidP="00DA306F">
            <w:pPr>
              <w:rPr>
                <w:b/>
              </w:rPr>
            </w:pPr>
            <w:r w:rsidRPr="00574152">
              <w:rPr>
                <w:b/>
              </w:rPr>
              <w:t>Versión</w:t>
            </w:r>
          </w:p>
        </w:tc>
        <w:tc>
          <w:tcPr>
            <w:tcW w:w="1560" w:type="dxa"/>
          </w:tcPr>
          <w:p w14:paraId="22285FD7" w14:textId="77777777" w:rsidR="00DA306F" w:rsidRPr="00574152" w:rsidRDefault="00DA306F" w:rsidP="00DA306F">
            <w:pPr>
              <w:rPr>
                <w:b/>
              </w:rPr>
            </w:pPr>
            <w:r w:rsidRPr="00574152">
              <w:rPr>
                <w:b/>
              </w:rPr>
              <w:t>Creado por</w:t>
            </w:r>
          </w:p>
        </w:tc>
        <w:tc>
          <w:tcPr>
            <w:tcW w:w="5352" w:type="dxa"/>
          </w:tcPr>
          <w:p w14:paraId="01F173AE" w14:textId="77777777" w:rsidR="00DA306F" w:rsidRPr="00574152" w:rsidRDefault="00DA306F" w:rsidP="00DA306F">
            <w:pPr>
              <w:rPr>
                <w:b/>
              </w:rPr>
            </w:pPr>
            <w:r w:rsidRPr="00574152">
              <w:rPr>
                <w:b/>
              </w:rPr>
              <w:t>Descripción de la modificación</w:t>
            </w:r>
          </w:p>
        </w:tc>
      </w:tr>
      <w:tr w:rsidR="00DA306F" w:rsidRPr="00574152" w14:paraId="5BB5DD4A" w14:textId="77777777" w:rsidTr="00DA306F">
        <w:tc>
          <w:tcPr>
            <w:tcW w:w="1384" w:type="dxa"/>
          </w:tcPr>
          <w:p w14:paraId="4FE7816E" w14:textId="1C952F5C" w:rsidR="00DA306F" w:rsidRPr="00574152" w:rsidRDefault="00E45189" w:rsidP="00DA306F">
            <w:r w:rsidRPr="00574152">
              <w:t>DD-MM-AAAA</w:t>
            </w:r>
          </w:p>
        </w:tc>
        <w:tc>
          <w:tcPr>
            <w:tcW w:w="992" w:type="dxa"/>
          </w:tcPr>
          <w:p w14:paraId="7F5D314C" w14:textId="77777777" w:rsidR="00DA306F" w:rsidRPr="00574152" w:rsidRDefault="00DA306F" w:rsidP="00DA306F">
            <w:r w:rsidRPr="00574152">
              <w:t>0.1</w:t>
            </w:r>
          </w:p>
        </w:tc>
        <w:tc>
          <w:tcPr>
            <w:tcW w:w="1560" w:type="dxa"/>
          </w:tcPr>
          <w:p w14:paraId="353936BB" w14:textId="2E7B0507" w:rsidR="00DA306F" w:rsidRPr="00574152" w:rsidRDefault="004E6326" w:rsidP="00DA306F">
            <w:r w:rsidRPr="00574152">
              <w:t>27001Academy</w:t>
            </w:r>
          </w:p>
        </w:tc>
        <w:tc>
          <w:tcPr>
            <w:tcW w:w="5352" w:type="dxa"/>
          </w:tcPr>
          <w:p w14:paraId="6EF5832A" w14:textId="77777777" w:rsidR="00DA306F" w:rsidRPr="00574152" w:rsidRDefault="00DA306F" w:rsidP="00DA306F">
            <w:r w:rsidRPr="00574152">
              <w:t>Descripción básica del documento</w:t>
            </w:r>
          </w:p>
        </w:tc>
      </w:tr>
      <w:tr w:rsidR="00DA306F" w:rsidRPr="00574152" w14:paraId="1F7FBE39" w14:textId="77777777" w:rsidTr="00DA306F">
        <w:tc>
          <w:tcPr>
            <w:tcW w:w="1384" w:type="dxa"/>
          </w:tcPr>
          <w:p w14:paraId="6AF7439C" w14:textId="77777777" w:rsidR="00DA306F" w:rsidRPr="00574152" w:rsidRDefault="00DA306F" w:rsidP="00DA306F"/>
        </w:tc>
        <w:tc>
          <w:tcPr>
            <w:tcW w:w="992" w:type="dxa"/>
          </w:tcPr>
          <w:p w14:paraId="2AE9AECF" w14:textId="77777777" w:rsidR="00DA306F" w:rsidRPr="00574152" w:rsidRDefault="00DA306F" w:rsidP="00DA306F"/>
        </w:tc>
        <w:tc>
          <w:tcPr>
            <w:tcW w:w="1560" w:type="dxa"/>
          </w:tcPr>
          <w:p w14:paraId="61E40DD8" w14:textId="77777777" w:rsidR="00DA306F" w:rsidRPr="00574152" w:rsidRDefault="00DA306F" w:rsidP="00DA306F"/>
        </w:tc>
        <w:tc>
          <w:tcPr>
            <w:tcW w:w="5352" w:type="dxa"/>
          </w:tcPr>
          <w:p w14:paraId="04F3FEB9" w14:textId="77777777" w:rsidR="00DA306F" w:rsidRPr="00574152" w:rsidRDefault="00DA306F" w:rsidP="00DA306F"/>
        </w:tc>
      </w:tr>
      <w:tr w:rsidR="00DA306F" w:rsidRPr="00574152" w14:paraId="40B59CE8" w14:textId="77777777" w:rsidTr="00DA306F">
        <w:tc>
          <w:tcPr>
            <w:tcW w:w="1384" w:type="dxa"/>
          </w:tcPr>
          <w:p w14:paraId="02B16155" w14:textId="77777777" w:rsidR="00DA306F" w:rsidRPr="00574152" w:rsidRDefault="00DA306F" w:rsidP="00DA306F"/>
        </w:tc>
        <w:tc>
          <w:tcPr>
            <w:tcW w:w="992" w:type="dxa"/>
          </w:tcPr>
          <w:p w14:paraId="69EFBE70" w14:textId="77777777" w:rsidR="00DA306F" w:rsidRPr="00574152" w:rsidRDefault="00DA306F" w:rsidP="00DA306F"/>
        </w:tc>
        <w:tc>
          <w:tcPr>
            <w:tcW w:w="1560" w:type="dxa"/>
          </w:tcPr>
          <w:p w14:paraId="2D69B03F" w14:textId="77777777" w:rsidR="00DA306F" w:rsidRPr="00574152" w:rsidRDefault="00DA306F" w:rsidP="00DA306F"/>
        </w:tc>
        <w:tc>
          <w:tcPr>
            <w:tcW w:w="5352" w:type="dxa"/>
          </w:tcPr>
          <w:p w14:paraId="4A9B3E66" w14:textId="77777777" w:rsidR="00DA306F" w:rsidRPr="00574152" w:rsidRDefault="00DA306F" w:rsidP="00DA306F"/>
        </w:tc>
      </w:tr>
      <w:tr w:rsidR="00DA306F" w:rsidRPr="00574152" w14:paraId="5E4DABFA" w14:textId="77777777" w:rsidTr="00DA306F">
        <w:tc>
          <w:tcPr>
            <w:tcW w:w="1384" w:type="dxa"/>
          </w:tcPr>
          <w:p w14:paraId="12513F8F" w14:textId="77777777" w:rsidR="00DA306F" w:rsidRPr="00574152" w:rsidRDefault="00DA306F" w:rsidP="00DA306F"/>
        </w:tc>
        <w:tc>
          <w:tcPr>
            <w:tcW w:w="992" w:type="dxa"/>
          </w:tcPr>
          <w:p w14:paraId="52000B2B" w14:textId="77777777" w:rsidR="00DA306F" w:rsidRPr="00574152" w:rsidRDefault="00DA306F" w:rsidP="00DA306F"/>
        </w:tc>
        <w:tc>
          <w:tcPr>
            <w:tcW w:w="1560" w:type="dxa"/>
          </w:tcPr>
          <w:p w14:paraId="66B94FA1" w14:textId="77777777" w:rsidR="00DA306F" w:rsidRPr="00574152" w:rsidRDefault="00DA306F" w:rsidP="00DA306F"/>
        </w:tc>
        <w:tc>
          <w:tcPr>
            <w:tcW w:w="5352" w:type="dxa"/>
          </w:tcPr>
          <w:p w14:paraId="6E30B99D" w14:textId="77777777" w:rsidR="00DA306F" w:rsidRPr="00574152" w:rsidRDefault="00DA306F" w:rsidP="00DA306F"/>
        </w:tc>
      </w:tr>
      <w:tr w:rsidR="00DA306F" w:rsidRPr="00574152" w14:paraId="5E9BDD76" w14:textId="77777777" w:rsidTr="00DA306F">
        <w:tc>
          <w:tcPr>
            <w:tcW w:w="1384" w:type="dxa"/>
          </w:tcPr>
          <w:p w14:paraId="64CB7E0B" w14:textId="77777777" w:rsidR="00DA306F" w:rsidRPr="00574152" w:rsidRDefault="00DA306F" w:rsidP="00DA306F"/>
        </w:tc>
        <w:tc>
          <w:tcPr>
            <w:tcW w:w="992" w:type="dxa"/>
          </w:tcPr>
          <w:p w14:paraId="6DAF5F3C" w14:textId="77777777" w:rsidR="00DA306F" w:rsidRPr="00574152" w:rsidRDefault="00DA306F" w:rsidP="00DA306F"/>
        </w:tc>
        <w:tc>
          <w:tcPr>
            <w:tcW w:w="1560" w:type="dxa"/>
          </w:tcPr>
          <w:p w14:paraId="7BE56892" w14:textId="77777777" w:rsidR="00DA306F" w:rsidRPr="00574152" w:rsidRDefault="00DA306F" w:rsidP="00DA306F"/>
        </w:tc>
        <w:tc>
          <w:tcPr>
            <w:tcW w:w="5352" w:type="dxa"/>
          </w:tcPr>
          <w:p w14:paraId="2AE998E9" w14:textId="77777777" w:rsidR="00DA306F" w:rsidRPr="00574152" w:rsidRDefault="00DA306F" w:rsidP="00DA306F"/>
        </w:tc>
      </w:tr>
      <w:tr w:rsidR="00DA306F" w:rsidRPr="00574152" w14:paraId="0417908A" w14:textId="77777777" w:rsidTr="00DA306F">
        <w:tc>
          <w:tcPr>
            <w:tcW w:w="1384" w:type="dxa"/>
          </w:tcPr>
          <w:p w14:paraId="1C8BE843" w14:textId="77777777" w:rsidR="00DA306F" w:rsidRPr="00574152" w:rsidRDefault="00DA306F" w:rsidP="00DA306F"/>
        </w:tc>
        <w:tc>
          <w:tcPr>
            <w:tcW w:w="992" w:type="dxa"/>
          </w:tcPr>
          <w:p w14:paraId="3E5A1780" w14:textId="77777777" w:rsidR="00DA306F" w:rsidRPr="00574152" w:rsidRDefault="00DA306F" w:rsidP="00DA306F"/>
        </w:tc>
        <w:tc>
          <w:tcPr>
            <w:tcW w:w="1560" w:type="dxa"/>
          </w:tcPr>
          <w:p w14:paraId="21445614" w14:textId="77777777" w:rsidR="00DA306F" w:rsidRPr="00574152" w:rsidRDefault="00DA306F" w:rsidP="00DA306F"/>
        </w:tc>
        <w:tc>
          <w:tcPr>
            <w:tcW w:w="5352" w:type="dxa"/>
          </w:tcPr>
          <w:p w14:paraId="55A7092B" w14:textId="77777777" w:rsidR="00DA306F" w:rsidRPr="00574152" w:rsidRDefault="00DA306F" w:rsidP="00DA306F"/>
        </w:tc>
      </w:tr>
      <w:tr w:rsidR="00DA306F" w:rsidRPr="00574152" w14:paraId="63E07D19" w14:textId="77777777" w:rsidTr="00DA306F">
        <w:tc>
          <w:tcPr>
            <w:tcW w:w="1384" w:type="dxa"/>
          </w:tcPr>
          <w:p w14:paraId="1710B06A" w14:textId="77777777" w:rsidR="00DA306F" w:rsidRPr="00574152" w:rsidRDefault="00DA306F" w:rsidP="00DA306F"/>
        </w:tc>
        <w:tc>
          <w:tcPr>
            <w:tcW w:w="992" w:type="dxa"/>
          </w:tcPr>
          <w:p w14:paraId="764C8169" w14:textId="77777777" w:rsidR="00DA306F" w:rsidRPr="00574152" w:rsidRDefault="00DA306F" w:rsidP="00DA306F"/>
        </w:tc>
        <w:tc>
          <w:tcPr>
            <w:tcW w:w="1560" w:type="dxa"/>
          </w:tcPr>
          <w:p w14:paraId="700D8E1B" w14:textId="77777777" w:rsidR="00DA306F" w:rsidRPr="00574152" w:rsidRDefault="00DA306F" w:rsidP="00DA306F"/>
        </w:tc>
        <w:tc>
          <w:tcPr>
            <w:tcW w:w="5352" w:type="dxa"/>
          </w:tcPr>
          <w:p w14:paraId="5311907A" w14:textId="77777777" w:rsidR="00DA306F" w:rsidRPr="00574152" w:rsidRDefault="00DA306F" w:rsidP="00DA306F"/>
        </w:tc>
      </w:tr>
    </w:tbl>
    <w:p w14:paraId="5315D81A" w14:textId="77777777" w:rsidR="00DA306F" w:rsidRPr="00574152" w:rsidRDefault="00DA306F" w:rsidP="00DA306F"/>
    <w:p w14:paraId="08103C02" w14:textId="77777777" w:rsidR="00DA306F" w:rsidRPr="00574152" w:rsidRDefault="00DA306F" w:rsidP="00DA306F">
      <w:pPr>
        <w:rPr>
          <w:b/>
          <w:sz w:val="28"/>
          <w:szCs w:val="28"/>
        </w:rPr>
      </w:pPr>
      <w:r w:rsidRPr="00574152">
        <w:rPr>
          <w:b/>
          <w:sz w:val="28"/>
        </w:rPr>
        <w:t>Tabla de contenido</w:t>
      </w:r>
    </w:p>
    <w:p w14:paraId="55C381E9" w14:textId="77777777" w:rsidR="00574152" w:rsidRDefault="005B4DBC">
      <w:pPr>
        <w:pStyle w:val="TOC1"/>
        <w:rPr>
          <w:rFonts w:asciiTheme="minorHAnsi" w:eastAsiaTheme="minorEastAsia" w:hAnsiTheme="minorHAnsi" w:cstheme="minorBidi"/>
          <w:b w:val="0"/>
          <w:bCs w:val="0"/>
          <w:caps w:val="0"/>
          <w:noProof/>
          <w:sz w:val="22"/>
          <w:szCs w:val="22"/>
          <w:lang w:val="en-US" w:eastAsia="en-US" w:bidi="ar-SA"/>
        </w:rPr>
      </w:pPr>
      <w:r w:rsidRPr="00574152">
        <w:fldChar w:fldCharType="begin"/>
      </w:r>
      <w:r w:rsidR="0014269B" w:rsidRPr="00574152">
        <w:instrText xml:space="preserve"> TOC \o "1-3" \h \z \u </w:instrText>
      </w:r>
      <w:r w:rsidRPr="00574152">
        <w:fldChar w:fldCharType="separate"/>
      </w:r>
      <w:hyperlink w:anchor="_Toc38522259" w:history="1">
        <w:r w:rsidR="00574152" w:rsidRPr="002F6D9D">
          <w:rPr>
            <w:rStyle w:val="Hyperlink"/>
            <w:noProof/>
          </w:rPr>
          <w:t>1.</w:t>
        </w:r>
        <w:r w:rsidR="00574152">
          <w:rPr>
            <w:rFonts w:asciiTheme="minorHAnsi" w:eastAsiaTheme="minorEastAsia" w:hAnsiTheme="minorHAnsi" w:cstheme="minorBidi"/>
            <w:b w:val="0"/>
            <w:bCs w:val="0"/>
            <w:caps w:val="0"/>
            <w:noProof/>
            <w:sz w:val="22"/>
            <w:szCs w:val="22"/>
            <w:lang w:val="en-US" w:eastAsia="en-US" w:bidi="ar-SA"/>
          </w:rPr>
          <w:tab/>
        </w:r>
        <w:r w:rsidR="00574152" w:rsidRPr="002F6D9D">
          <w:rPr>
            <w:rStyle w:val="Hyperlink"/>
            <w:noProof/>
          </w:rPr>
          <w:t>Objetivo, alcance y usuarios</w:t>
        </w:r>
        <w:r w:rsidR="00574152">
          <w:rPr>
            <w:noProof/>
            <w:webHidden/>
          </w:rPr>
          <w:tab/>
        </w:r>
        <w:r w:rsidR="00574152">
          <w:rPr>
            <w:noProof/>
            <w:webHidden/>
          </w:rPr>
          <w:fldChar w:fldCharType="begin"/>
        </w:r>
        <w:r w:rsidR="00574152">
          <w:rPr>
            <w:noProof/>
            <w:webHidden/>
          </w:rPr>
          <w:instrText xml:space="preserve"> PAGEREF _Toc38522259 \h </w:instrText>
        </w:r>
        <w:r w:rsidR="00574152">
          <w:rPr>
            <w:noProof/>
            <w:webHidden/>
          </w:rPr>
        </w:r>
        <w:r w:rsidR="00574152">
          <w:rPr>
            <w:noProof/>
            <w:webHidden/>
          </w:rPr>
          <w:fldChar w:fldCharType="separate"/>
        </w:r>
        <w:r w:rsidR="00574152">
          <w:rPr>
            <w:noProof/>
            <w:webHidden/>
          </w:rPr>
          <w:t>3</w:t>
        </w:r>
        <w:r w:rsidR="00574152">
          <w:rPr>
            <w:noProof/>
            <w:webHidden/>
          </w:rPr>
          <w:fldChar w:fldCharType="end"/>
        </w:r>
      </w:hyperlink>
    </w:p>
    <w:p w14:paraId="485BBD48" w14:textId="77777777" w:rsidR="00574152" w:rsidRDefault="00573BD4">
      <w:pPr>
        <w:pStyle w:val="TOC1"/>
        <w:rPr>
          <w:rFonts w:asciiTheme="minorHAnsi" w:eastAsiaTheme="minorEastAsia" w:hAnsiTheme="minorHAnsi" w:cstheme="minorBidi"/>
          <w:b w:val="0"/>
          <w:bCs w:val="0"/>
          <w:caps w:val="0"/>
          <w:noProof/>
          <w:sz w:val="22"/>
          <w:szCs w:val="22"/>
          <w:lang w:val="en-US" w:eastAsia="en-US" w:bidi="ar-SA"/>
        </w:rPr>
      </w:pPr>
      <w:hyperlink w:anchor="_Toc38522260" w:history="1">
        <w:r w:rsidR="00574152" w:rsidRPr="002F6D9D">
          <w:rPr>
            <w:rStyle w:val="Hyperlink"/>
            <w:noProof/>
          </w:rPr>
          <w:t>2.</w:t>
        </w:r>
        <w:r w:rsidR="00574152">
          <w:rPr>
            <w:rFonts w:asciiTheme="minorHAnsi" w:eastAsiaTheme="minorEastAsia" w:hAnsiTheme="minorHAnsi" w:cstheme="minorBidi"/>
            <w:b w:val="0"/>
            <w:bCs w:val="0"/>
            <w:caps w:val="0"/>
            <w:noProof/>
            <w:sz w:val="22"/>
            <w:szCs w:val="22"/>
            <w:lang w:val="en-US" w:eastAsia="en-US" w:bidi="ar-SA"/>
          </w:rPr>
          <w:tab/>
        </w:r>
        <w:r w:rsidR="00574152" w:rsidRPr="002F6D9D">
          <w:rPr>
            <w:rStyle w:val="Hyperlink"/>
            <w:noProof/>
          </w:rPr>
          <w:t>Documentos de referencia</w:t>
        </w:r>
        <w:r w:rsidR="00574152">
          <w:rPr>
            <w:noProof/>
            <w:webHidden/>
          </w:rPr>
          <w:tab/>
        </w:r>
        <w:r w:rsidR="00574152">
          <w:rPr>
            <w:noProof/>
            <w:webHidden/>
          </w:rPr>
          <w:fldChar w:fldCharType="begin"/>
        </w:r>
        <w:r w:rsidR="00574152">
          <w:rPr>
            <w:noProof/>
            <w:webHidden/>
          </w:rPr>
          <w:instrText xml:space="preserve"> PAGEREF _Toc38522260 \h </w:instrText>
        </w:r>
        <w:r w:rsidR="00574152">
          <w:rPr>
            <w:noProof/>
            <w:webHidden/>
          </w:rPr>
        </w:r>
        <w:r w:rsidR="00574152">
          <w:rPr>
            <w:noProof/>
            <w:webHidden/>
          </w:rPr>
          <w:fldChar w:fldCharType="separate"/>
        </w:r>
        <w:r w:rsidR="00574152">
          <w:rPr>
            <w:noProof/>
            <w:webHidden/>
          </w:rPr>
          <w:t>3</w:t>
        </w:r>
        <w:r w:rsidR="00574152">
          <w:rPr>
            <w:noProof/>
            <w:webHidden/>
          </w:rPr>
          <w:fldChar w:fldCharType="end"/>
        </w:r>
      </w:hyperlink>
    </w:p>
    <w:p w14:paraId="027953BE" w14:textId="77777777" w:rsidR="00574152" w:rsidRDefault="00573BD4">
      <w:pPr>
        <w:pStyle w:val="TOC1"/>
        <w:rPr>
          <w:rFonts w:asciiTheme="minorHAnsi" w:eastAsiaTheme="minorEastAsia" w:hAnsiTheme="minorHAnsi" w:cstheme="minorBidi"/>
          <w:b w:val="0"/>
          <w:bCs w:val="0"/>
          <w:caps w:val="0"/>
          <w:noProof/>
          <w:sz w:val="22"/>
          <w:szCs w:val="22"/>
          <w:lang w:val="en-US" w:eastAsia="en-US" w:bidi="ar-SA"/>
        </w:rPr>
      </w:pPr>
      <w:hyperlink w:anchor="_Toc38522261" w:history="1">
        <w:r w:rsidR="00574152" w:rsidRPr="002F6D9D">
          <w:rPr>
            <w:rStyle w:val="Hyperlink"/>
            <w:noProof/>
          </w:rPr>
          <w:t>3.</w:t>
        </w:r>
        <w:r w:rsidR="00574152">
          <w:rPr>
            <w:rFonts w:asciiTheme="minorHAnsi" w:eastAsiaTheme="minorEastAsia" w:hAnsiTheme="minorHAnsi" w:cstheme="minorBidi"/>
            <w:b w:val="0"/>
            <w:bCs w:val="0"/>
            <w:caps w:val="0"/>
            <w:noProof/>
            <w:sz w:val="22"/>
            <w:szCs w:val="22"/>
            <w:lang w:val="en-US" w:eastAsia="en-US" w:bidi="ar-SA"/>
          </w:rPr>
          <w:tab/>
        </w:r>
        <w:r w:rsidR="00574152" w:rsidRPr="002F6D9D">
          <w:rPr>
            <w:rStyle w:val="Hyperlink"/>
            <w:noProof/>
          </w:rPr>
          <w:t>Plan de continuidad de negocio</w:t>
        </w:r>
        <w:r w:rsidR="00574152">
          <w:rPr>
            <w:noProof/>
            <w:webHidden/>
          </w:rPr>
          <w:tab/>
        </w:r>
        <w:r w:rsidR="00574152">
          <w:rPr>
            <w:noProof/>
            <w:webHidden/>
          </w:rPr>
          <w:fldChar w:fldCharType="begin"/>
        </w:r>
        <w:r w:rsidR="00574152">
          <w:rPr>
            <w:noProof/>
            <w:webHidden/>
          </w:rPr>
          <w:instrText xml:space="preserve"> PAGEREF _Toc38522261 \h </w:instrText>
        </w:r>
        <w:r w:rsidR="00574152">
          <w:rPr>
            <w:noProof/>
            <w:webHidden/>
          </w:rPr>
        </w:r>
        <w:r w:rsidR="00574152">
          <w:rPr>
            <w:noProof/>
            <w:webHidden/>
          </w:rPr>
          <w:fldChar w:fldCharType="separate"/>
        </w:r>
        <w:r w:rsidR="00574152">
          <w:rPr>
            <w:noProof/>
            <w:webHidden/>
          </w:rPr>
          <w:t>3</w:t>
        </w:r>
        <w:r w:rsidR="00574152">
          <w:rPr>
            <w:noProof/>
            <w:webHidden/>
          </w:rPr>
          <w:fldChar w:fldCharType="end"/>
        </w:r>
      </w:hyperlink>
    </w:p>
    <w:p w14:paraId="038E58AC"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2" w:history="1">
        <w:r w:rsidR="00574152" w:rsidRPr="002F6D9D">
          <w:rPr>
            <w:rStyle w:val="Hyperlink"/>
            <w:noProof/>
          </w:rPr>
          <w:t>3.1.</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Contenido del plan</w:t>
        </w:r>
        <w:r w:rsidR="00574152">
          <w:rPr>
            <w:noProof/>
            <w:webHidden/>
          </w:rPr>
          <w:tab/>
        </w:r>
        <w:r w:rsidR="00574152">
          <w:rPr>
            <w:noProof/>
            <w:webHidden/>
          </w:rPr>
          <w:fldChar w:fldCharType="begin"/>
        </w:r>
        <w:r w:rsidR="00574152">
          <w:rPr>
            <w:noProof/>
            <w:webHidden/>
          </w:rPr>
          <w:instrText xml:space="preserve"> PAGEREF _Toc38522262 \h </w:instrText>
        </w:r>
        <w:r w:rsidR="00574152">
          <w:rPr>
            <w:noProof/>
            <w:webHidden/>
          </w:rPr>
        </w:r>
        <w:r w:rsidR="00574152">
          <w:rPr>
            <w:noProof/>
            <w:webHidden/>
          </w:rPr>
          <w:fldChar w:fldCharType="separate"/>
        </w:r>
        <w:r w:rsidR="00574152">
          <w:rPr>
            <w:noProof/>
            <w:webHidden/>
          </w:rPr>
          <w:t>3</w:t>
        </w:r>
        <w:r w:rsidR="00574152">
          <w:rPr>
            <w:noProof/>
            <w:webHidden/>
          </w:rPr>
          <w:fldChar w:fldCharType="end"/>
        </w:r>
      </w:hyperlink>
    </w:p>
    <w:p w14:paraId="06EC7E41"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3" w:history="1">
        <w:r w:rsidR="00574152" w:rsidRPr="002F6D9D">
          <w:rPr>
            <w:rStyle w:val="Hyperlink"/>
            <w:noProof/>
          </w:rPr>
          <w:t>3.2.</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Supuestos</w:t>
        </w:r>
        <w:r w:rsidR="00574152">
          <w:rPr>
            <w:noProof/>
            <w:webHidden/>
          </w:rPr>
          <w:tab/>
        </w:r>
        <w:r w:rsidR="00574152">
          <w:rPr>
            <w:noProof/>
            <w:webHidden/>
          </w:rPr>
          <w:fldChar w:fldCharType="begin"/>
        </w:r>
        <w:r w:rsidR="00574152">
          <w:rPr>
            <w:noProof/>
            <w:webHidden/>
          </w:rPr>
          <w:instrText xml:space="preserve"> PAGEREF _Toc38522263 \h </w:instrText>
        </w:r>
        <w:r w:rsidR="00574152">
          <w:rPr>
            <w:noProof/>
            <w:webHidden/>
          </w:rPr>
        </w:r>
        <w:r w:rsidR="00574152">
          <w:rPr>
            <w:noProof/>
            <w:webHidden/>
          </w:rPr>
          <w:fldChar w:fldCharType="separate"/>
        </w:r>
        <w:r w:rsidR="00574152">
          <w:rPr>
            <w:noProof/>
            <w:webHidden/>
          </w:rPr>
          <w:t>3</w:t>
        </w:r>
        <w:r w:rsidR="00574152">
          <w:rPr>
            <w:noProof/>
            <w:webHidden/>
          </w:rPr>
          <w:fldChar w:fldCharType="end"/>
        </w:r>
      </w:hyperlink>
    </w:p>
    <w:p w14:paraId="39B43DD3"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4" w:history="1">
        <w:r w:rsidR="00574152" w:rsidRPr="002F6D9D">
          <w:rPr>
            <w:rStyle w:val="Hyperlink"/>
            <w:noProof/>
          </w:rPr>
          <w:t>3.3.</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Nombramientos y autoridades</w:t>
        </w:r>
        <w:r w:rsidR="00574152">
          <w:rPr>
            <w:noProof/>
            <w:webHidden/>
          </w:rPr>
          <w:tab/>
        </w:r>
        <w:r w:rsidR="00574152">
          <w:rPr>
            <w:noProof/>
            <w:webHidden/>
          </w:rPr>
          <w:fldChar w:fldCharType="begin"/>
        </w:r>
        <w:r w:rsidR="00574152">
          <w:rPr>
            <w:noProof/>
            <w:webHidden/>
          </w:rPr>
          <w:instrText xml:space="preserve"> PAGEREF _Toc38522264 \h </w:instrText>
        </w:r>
        <w:r w:rsidR="00574152">
          <w:rPr>
            <w:noProof/>
            <w:webHidden/>
          </w:rPr>
        </w:r>
        <w:r w:rsidR="00574152">
          <w:rPr>
            <w:noProof/>
            <w:webHidden/>
          </w:rPr>
          <w:fldChar w:fldCharType="separate"/>
        </w:r>
        <w:r w:rsidR="00574152">
          <w:rPr>
            <w:noProof/>
            <w:webHidden/>
          </w:rPr>
          <w:t>4</w:t>
        </w:r>
        <w:r w:rsidR="00574152">
          <w:rPr>
            <w:noProof/>
            <w:webHidden/>
          </w:rPr>
          <w:fldChar w:fldCharType="end"/>
        </w:r>
      </w:hyperlink>
    </w:p>
    <w:p w14:paraId="52B49767"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5" w:history="1">
        <w:r w:rsidR="00574152" w:rsidRPr="002F6D9D">
          <w:rPr>
            <w:rStyle w:val="Hyperlink"/>
            <w:noProof/>
          </w:rPr>
          <w:t>3.4.</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Activación y desactivación del plan</w:t>
        </w:r>
        <w:r w:rsidR="00574152">
          <w:rPr>
            <w:noProof/>
            <w:webHidden/>
          </w:rPr>
          <w:tab/>
        </w:r>
        <w:r w:rsidR="00574152">
          <w:rPr>
            <w:noProof/>
            <w:webHidden/>
          </w:rPr>
          <w:fldChar w:fldCharType="begin"/>
        </w:r>
        <w:r w:rsidR="00574152">
          <w:rPr>
            <w:noProof/>
            <w:webHidden/>
          </w:rPr>
          <w:instrText xml:space="preserve"> PAGEREF _Toc38522265 \h </w:instrText>
        </w:r>
        <w:r w:rsidR="00574152">
          <w:rPr>
            <w:noProof/>
            <w:webHidden/>
          </w:rPr>
        </w:r>
        <w:r w:rsidR="00574152">
          <w:rPr>
            <w:noProof/>
            <w:webHidden/>
          </w:rPr>
          <w:fldChar w:fldCharType="separate"/>
        </w:r>
        <w:r w:rsidR="00574152">
          <w:rPr>
            <w:noProof/>
            <w:webHidden/>
          </w:rPr>
          <w:t>5</w:t>
        </w:r>
        <w:r w:rsidR="00574152">
          <w:rPr>
            <w:noProof/>
            <w:webHidden/>
          </w:rPr>
          <w:fldChar w:fldCharType="end"/>
        </w:r>
      </w:hyperlink>
    </w:p>
    <w:p w14:paraId="752135DD"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6" w:history="1">
        <w:r w:rsidR="00574152" w:rsidRPr="002F6D9D">
          <w:rPr>
            <w:rStyle w:val="Hyperlink"/>
            <w:noProof/>
          </w:rPr>
          <w:t>3.5.</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Comunicación</w:t>
        </w:r>
        <w:r w:rsidR="00574152">
          <w:rPr>
            <w:noProof/>
            <w:webHidden/>
          </w:rPr>
          <w:tab/>
        </w:r>
        <w:r w:rsidR="00574152">
          <w:rPr>
            <w:noProof/>
            <w:webHidden/>
          </w:rPr>
          <w:fldChar w:fldCharType="begin"/>
        </w:r>
        <w:r w:rsidR="00574152">
          <w:rPr>
            <w:noProof/>
            <w:webHidden/>
          </w:rPr>
          <w:instrText xml:space="preserve"> PAGEREF _Toc38522266 \h </w:instrText>
        </w:r>
        <w:r w:rsidR="00574152">
          <w:rPr>
            <w:noProof/>
            <w:webHidden/>
          </w:rPr>
        </w:r>
        <w:r w:rsidR="00574152">
          <w:rPr>
            <w:noProof/>
            <w:webHidden/>
          </w:rPr>
          <w:fldChar w:fldCharType="separate"/>
        </w:r>
        <w:r w:rsidR="00574152">
          <w:rPr>
            <w:noProof/>
            <w:webHidden/>
          </w:rPr>
          <w:t>5</w:t>
        </w:r>
        <w:r w:rsidR="00574152">
          <w:rPr>
            <w:noProof/>
            <w:webHidden/>
          </w:rPr>
          <w:fldChar w:fldCharType="end"/>
        </w:r>
      </w:hyperlink>
    </w:p>
    <w:p w14:paraId="161C4B42"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7" w:history="1">
        <w:r w:rsidR="00574152" w:rsidRPr="002F6D9D">
          <w:rPr>
            <w:rStyle w:val="Hyperlink"/>
            <w:noProof/>
          </w:rPr>
          <w:t>3.6.</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Ubicaciones y transporte</w:t>
        </w:r>
        <w:r w:rsidR="00574152">
          <w:rPr>
            <w:noProof/>
            <w:webHidden/>
          </w:rPr>
          <w:tab/>
        </w:r>
        <w:r w:rsidR="00574152">
          <w:rPr>
            <w:noProof/>
            <w:webHidden/>
          </w:rPr>
          <w:fldChar w:fldCharType="begin"/>
        </w:r>
        <w:r w:rsidR="00574152">
          <w:rPr>
            <w:noProof/>
            <w:webHidden/>
          </w:rPr>
          <w:instrText xml:space="preserve"> PAGEREF _Toc38522267 \h </w:instrText>
        </w:r>
        <w:r w:rsidR="00574152">
          <w:rPr>
            <w:noProof/>
            <w:webHidden/>
          </w:rPr>
        </w:r>
        <w:r w:rsidR="00574152">
          <w:rPr>
            <w:noProof/>
            <w:webHidden/>
          </w:rPr>
          <w:fldChar w:fldCharType="separate"/>
        </w:r>
        <w:r w:rsidR="00574152">
          <w:rPr>
            <w:noProof/>
            <w:webHidden/>
          </w:rPr>
          <w:t>5</w:t>
        </w:r>
        <w:r w:rsidR="00574152">
          <w:rPr>
            <w:noProof/>
            <w:webHidden/>
          </w:rPr>
          <w:fldChar w:fldCharType="end"/>
        </w:r>
      </w:hyperlink>
    </w:p>
    <w:p w14:paraId="567FF313"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8" w:history="1">
        <w:r w:rsidR="00574152" w:rsidRPr="002F6D9D">
          <w:rPr>
            <w:rStyle w:val="Hyperlink"/>
            <w:noProof/>
          </w:rPr>
          <w:t>3.7.</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Orden de recuperación para las actividades</w:t>
        </w:r>
        <w:r w:rsidR="00574152">
          <w:rPr>
            <w:noProof/>
            <w:webHidden/>
          </w:rPr>
          <w:tab/>
        </w:r>
        <w:r w:rsidR="00574152">
          <w:rPr>
            <w:noProof/>
            <w:webHidden/>
          </w:rPr>
          <w:fldChar w:fldCharType="begin"/>
        </w:r>
        <w:r w:rsidR="00574152">
          <w:rPr>
            <w:noProof/>
            <w:webHidden/>
          </w:rPr>
          <w:instrText xml:space="preserve"> PAGEREF _Toc38522268 \h </w:instrText>
        </w:r>
        <w:r w:rsidR="00574152">
          <w:rPr>
            <w:noProof/>
            <w:webHidden/>
          </w:rPr>
        </w:r>
        <w:r w:rsidR="00574152">
          <w:rPr>
            <w:noProof/>
            <w:webHidden/>
          </w:rPr>
          <w:fldChar w:fldCharType="separate"/>
        </w:r>
        <w:r w:rsidR="00574152">
          <w:rPr>
            <w:noProof/>
            <w:webHidden/>
          </w:rPr>
          <w:t>6</w:t>
        </w:r>
        <w:r w:rsidR="00574152">
          <w:rPr>
            <w:noProof/>
            <w:webHidden/>
          </w:rPr>
          <w:fldChar w:fldCharType="end"/>
        </w:r>
      </w:hyperlink>
    </w:p>
    <w:p w14:paraId="059D006A"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69" w:history="1">
        <w:r w:rsidR="00574152" w:rsidRPr="002F6D9D">
          <w:rPr>
            <w:rStyle w:val="Hyperlink"/>
            <w:noProof/>
          </w:rPr>
          <w:t>3.8.</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Interdependencias e interacciones</w:t>
        </w:r>
        <w:r w:rsidR="00574152">
          <w:rPr>
            <w:noProof/>
            <w:webHidden/>
          </w:rPr>
          <w:tab/>
        </w:r>
        <w:r w:rsidR="00574152">
          <w:rPr>
            <w:noProof/>
            <w:webHidden/>
          </w:rPr>
          <w:fldChar w:fldCharType="begin"/>
        </w:r>
        <w:r w:rsidR="00574152">
          <w:rPr>
            <w:noProof/>
            <w:webHidden/>
          </w:rPr>
          <w:instrText xml:space="preserve"> PAGEREF _Toc38522269 \h </w:instrText>
        </w:r>
        <w:r w:rsidR="00574152">
          <w:rPr>
            <w:noProof/>
            <w:webHidden/>
          </w:rPr>
        </w:r>
        <w:r w:rsidR="00574152">
          <w:rPr>
            <w:noProof/>
            <w:webHidden/>
          </w:rPr>
          <w:fldChar w:fldCharType="separate"/>
        </w:r>
        <w:r w:rsidR="00574152">
          <w:rPr>
            <w:noProof/>
            <w:webHidden/>
          </w:rPr>
          <w:t>6</w:t>
        </w:r>
        <w:r w:rsidR="00574152">
          <w:rPr>
            <w:noProof/>
            <w:webHidden/>
          </w:rPr>
          <w:fldChar w:fldCharType="end"/>
        </w:r>
      </w:hyperlink>
    </w:p>
    <w:p w14:paraId="7325942F"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70" w:history="1">
        <w:r w:rsidR="00574152" w:rsidRPr="002F6D9D">
          <w:rPr>
            <w:rStyle w:val="Hyperlink"/>
            <w:noProof/>
          </w:rPr>
          <w:t>3.9.</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Recursos necesarios</w:t>
        </w:r>
        <w:r w:rsidR="00574152">
          <w:rPr>
            <w:noProof/>
            <w:webHidden/>
          </w:rPr>
          <w:tab/>
        </w:r>
        <w:r w:rsidR="00574152">
          <w:rPr>
            <w:noProof/>
            <w:webHidden/>
          </w:rPr>
          <w:fldChar w:fldCharType="begin"/>
        </w:r>
        <w:r w:rsidR="00574152">
          <w:rPr>
            <w:noProof/>
            <w:webHidden/>
          </w:rPr>
          <w:instrText xml:space="preserve"> PAGEREF _Toc38522270 \h </w:instrText>
        </w:r>
        <w:r w:rsidR="00574152">
          <w:rPr>
            <w:noProof/>
            <w:webHidden/>
          </w:rPr>
        </w:r>
        <w:r w:rsidR="00574152">
          <w:rPr>
            <w:noProof/>
            <w:webHidden/>
          </w:rPr>
          <w:fldChar w:fldCharType="separate"/>
        </w:r>
        <w:r w:rsidR="00574152">
          <w:rPr>
            <w:noProof/>
            <w:webHidden/>
          </w:rPr>
          <w:t>6</w:t>
        </w:r>
        <w:r w:rsidR="00574152">
          <w:rPr>
            <w:noProof/>
            <w:webHidden/>
          </w:rPr>
          <w:fldChar w:fldCharType="end"/>
        </w:r>
      </w:hyperlink>
    </w:p>
    <w:p w14:paraId="03B2B954" w14:textId="77777777" w:rsidR="00574152" w:rsidRDefault="00573BD4">
      <w:pPr>
        <w:pStyle w:val="TOC1"/>
        <w:rPr>
          <w:rFonts w:asciiTheme="minorHAnsi" w:eastAsiaTheme="minorEastAsia" w:hAnsiTheme="minorHAnsi" w:cstheme="minorBidi"/>
          <w:b w:val="0"/>
          <w:bCs w:val="0"/>
          <w:caps w:val="0"/>
          <w:noProof/>
          <w:sz w:val="22"/>
          <w:szCs w:val="22"/>
          <w:lang w:val="en-US" w:eastAsia="en-US" w:bidi="ar-SA"/>
        </w:rPr>
      </w:pPr>
      <w:hyperlink w:anchor="_Toc38522271" w:history="1">
        <w:r w:rsidR="00574152" w:rsidRPr="002F6D9D">
          <w:rPr>
            <w:rStyle w:val="Hyperlink"/>
            <w:noProof/>
          </w:rPr>
          <w:t>4.</w:t>
        </w:r>
        <w:r w:rsidR="00574152">
          <w:rPr>
            <w:rFonts w:asciiTheme="minorHAnsi" w:eastAsiaTheme="minorEastAsia" w:hAnsiTheme="minorHAnsi" w:cstheme="minorBidi"/>
            <w:b w:val="0"/>
            <w:bCs w:val="0"/>
            <w:caps w:val="0"/>
            <w:noProof/>
            <w:sz w:val="22"/>
            <w:szCs w:val="22"/>
            <w:lang w:val="en-US" w:eastAsia="en-US" w:bidi="ar-SA"/>
          </w:rPr>
          <w:tab/>
        </w:r>
        <w:r w:rsidR="00574152" w:rsidRPr="002F6D9D">
          <w:rPr>
            <w:rStyle w:val="Hyperlink"/>
            <w:noProof/>
          </w:rPr>
          <w:t>Restauración y reactivación de actividades comerciales a partir de las medidas temporales</w:t>
        </w:r>
        <w:r w:rsidR="00574152">
          <w:rPr>
            <w:noProof/>
            <w:webHidden/>
          </w:rPr>
          <w:tab/>
        </w:r>
        <w:r w:rsidR="00574152">
          <w:rPr>
            <w:noProof/>
            <w:webHidden/>
          </w:rPr>
          <w:fldChar w:fldCharType="begin"/>
        </w:r>
        <w:r w:rsidR="00574152">
          <w:rPr>
            <w:noProof/>
            <w:webHidden/>
          </w:rPr>
          <w:instrText xml:space="preserve"> PAGEREF _Toc38522271 \h </w:instrText>
        </w:r>
        <w:r w:rsidR="00574152">
          <w:rPr>
            <w:noProof/>
            <w:webHidden/>
          </w:rPr>
        </w:r>
        <w:r w:rsidR="00574152">
          <w:rPr>
            <w:noProof/>
            <w:webHidden/>
          </w:rPr>
          <w:fldChar w:fldCharType="separate"/>
        </w:r>
        <w:r w:rsidR="00574152">
          <w:rPr>
            <w:noProof/>
            <w:webHidden/>
          </w:rPr>
          <w:t>7</w:t>
        </w:r>
        <w:r w:rsidR="00574152">
          <w:rPr>
            <w:noProof/>
            <w:webHidden/>
          </w:rPr>
          <w:fldChar w:fldCharType="end"/>
        </w:r>
      </w:hyperlink>
    </w:p>
    <w:p w14:paraId="7A7C6E81"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72" w:history="1">
        <w:r w:rsidR="00574152" w:rsidRPr="002F6D9D">
          <w:rPr>
            <w:rStyle w:val="Hyperlink"/>
            <w:noProof/>
          </w:rPr>
          <w:t>4.1.</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Preservación de los activos dañados y evaluación del daño</w:t>
        </w:r>
        <w:r w:rsidR="00574152">
          <w:rPr>
            <w:noProof/>
            <w:webHidden/>
          </w:rPr>
          <w:tab/>
        </w:r>
        <w:r w:rsidR="00574152">
          <w:rPr>
            <w:noProof/>
            <w:webHidden/>
          </w:rPr>
          <w:fldChar w:fldCharType="begin"/>
        </w:r>
        <w:r w:rsidR="00574152">
          <w:rPr>
            <w:noProof/>
            <w:webHidden/>
          </w:rPr>
          <w:instrText xml:space="preserve"> PAGEREF _Toc38522272 \h </w:instrText>
        </w:r>
        <w:r w:rsidR="00574152">
          <w:rPr>
            <w:noProof/>
            <w:webHidden/>
          </w:rPr>
        </w:r>
        <w:r w:rsidR="00574152">
          <w:rPr>
            <w:noProof/>
            <w:webHidden/>
          </w:rPr>
          <w:fldChar w:fldCharType="separate"/>
        </w:r>
        <w:r w:rsidR="00574152">
          <w:rPr>
            <w:noProof/>
            <w:webHidden/>
          </w:rPr>
          <w:t>8</w:t>
        </w:r>
        <w:r w:rsidR="00574152">
          <w:rPr>
            <w:noProof/>
            <w:webHidden/>
          </w:rPr>
          <w:fldChar w:fldCharType="end"/>
        </w:r>
      </w:hyperlink>
    </w:p>
    <w:p w14:paraId="12A84466"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73" w:history="1">
        <w:r w:rsidR="00574152" w:rsidRPr="002F6D9D">
          <w:rPr>
            <w:rStyle w:val="Hyperlink"/>
            <w:noProof/>
          </w:rPr>
          <w:t>4.2.</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Evaluación de la situación y determinación de opciones y responsabilidades</w:t>
        </w:r>
        <w:r w:rsidR="00574152">
          <w:rPr>
            <w:noProof/>
            <w:webHidden/>
          </w:rPr>
          <w:tab/>
        </w:r>
        <w:r w:rsidR="00574152">
          <w:rPr>
            <w:noProof/>
            <w:webHidden/>
          </w:rPr>
          <w:fldChar w:fldCharType="begin"/>
        </w:r>
        <w:r w:rsidR="00574152">
          <w:rPr>
            <w:noProof/>
            <w:webHidden/>
          </w:rPr>
          <w:instrText xml:space="preserve"> PAGEREF _Toc38522273 \h </w:instrText>
        </w:r>
        <w:r w:rsidR="00574152">
          <w:rPr>
            <w:noProof/>
            <w:webHidden/>
          </w:rPr>
        </w:r>
        <w:r w:rsidR="00574152">
          <w:rPr>
            <w:noProof/>
            <w:webHidden/>
          </w:rPr>
          <w:fldChar w:fldCharType="separate"/>
        </w:r>
        <w:r w:rsidR="00574152">
          <w:rPr>
            <w:noProof/>
            <w:webHidden/>
          </w:rPr>
          <w:t>8</w:t>
        </w:r>
        <w:r w:rsidR="00574152">
          <w:rPr>
            <w:noProof/>
            <w:webHidden/>
          </w:rPr>
          <w:fldChar w:fldCharType="end"/>
        </w:r>
      </w:hyperlink>
    </w:p>
    <w:p w14:paraId="5C54C882" w14:textId="77777777" w:rsidR="00574152" w:rsidRDefault="00573BD4">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522274" w:history="1">
        <w:r w:rsidR="00574152" w:rsidRPr="002F6D9D">
          <w:rPr>
            <w:rStyle w:val="Hyperlink"/>
            <w:noProof/>
          </w:rPr>
          <w:t>4.3.</w:t>
        </w:r>
        <w:r w:rsidR="00574152">
          <w:rPr>
            <w:rFonts w:asciiTheme="minorHAnsi" w:eastAsiaTheme="minorEastAsia" w:hAnsiTheme="minorHAnsi" w:cstheme="minorBidi"/>
            <w:smallCaps w:val="0"/>
            <w:noProof/>
            <w:sz w:val="22"/>
            <w:szCs w:val="22"/>
            <w:lang w:val="en-US" w:eastAsia="en-US" w:bidi="ar-SA"/>
          </w:rPr>
          <w:tab/>
        </w:r>
        <w:r w:rsidR="00574152" w:rsidRPr="002F6D9D">
          <w:rPr>
            <w:rStyle w:val="Hyperlink"/>
            <w:noProof/>
          </w:rPr>
          <w:t>Desarrollo de planes de acción</w:t>
        </w:r>
        <w:r w:rsidR="00574152">
          <w:rPr>
            <w:noProof/>
            <w:webHidden/>
          </w:rPr>
          <w:tab/>
        </w:r>
        <w:r w:rsidR="00574152">
          <w:rPr>
            <w:noProof/>
            <w:webHidden/>
          </w:rPr>
          <w:fldChar w:fldCharType="begin"/>
        </w:r>
        <w:r w:rsidR="00574152">
          <w:rPr>
            <w:noProof/>
            <w:webHidden/>
          </w:rPr>
          <w:instrText xml:space="preserve"> PAGEREF _Toc38522274 \h </w:instrText>
        </w:r>
        <w:r w:rsidR="00574152">
          <w:rPr>
            <w:noProof/>
            <w:webHidden/>
          </w:rPr>
        </w:r>
        <w:r w:rsidR="00574152">
          <w:rPr>
            <w:noProof/>
            <w:webHidden/>
          </w:rPr>
          <w:fldChar w:fldCharType="separate"/>
        </w:r>
        <w:r w:rsidR="00574152">
          <w:rPr>
            <w:noProof/>
            <w:webHidden/>
          </w:rPr>
          <w:t>8</w:t>
        </w:r>
        <w:r w:rsidR="00574152">
          <w:rPr>
            <w:noProof/>
            <w:webHidden/>
          </w:rPr>
          <w:fldChar w:fldCharType="end"/>
        </w:r>
      </w:hyperlink>
    </w:p>
    <w:p w14:paraId="3B9CF9B2" w14:textId="77777777" w:rsidR="00574152" w:rsidRDefault="00573BD4">
      <w:pPr>
        <w:pStyle w:val="TOC1"/>
        <w:rPr>
          <w:rFonts w:asciiTheme="minorHAnsi" w:eastAsiaTheme="minorEastAsia" w:hAnsiTheme="minorHAnsi" w:cstheme="minorBidi"/>
          <w:b w:val="0"/>
          <w:bCs w:val="0"/>
          <w:caps w:val="0"/>
          <w:noProof/>
          <w:sz w:val="22"/>
          <w:szCs w:val="22"/>
          <w:lang w:val="en-US" w:eastAsia="en-US" w:bidi="ar-SA"/>
        </w:rPr>
      </w:pPr>
      <w:hyperlink w:anchor="_Toc38522275" w:history="1">
        <w:r w:rsidR="00574152" w:rsidRPr="002F6D9D">
          <w:rPr>
            <w:rStyle w:val="Hyperlink"/>
            <w:noProof/>
          </w:rPr>
          <w:t>5.</w:t>
        </w:r>
        <w:r w:rsidR="00574152">
          <w:rPr>
            <w:rFonts w:asciiTheme="minorHAnsi" w:eastAsiaTheme="minorEastAsia" w:hAnsiTheme="minorHAnsi" w:cstheme="minorBidi"/>
            <w:b w:val="0"/>
            <w:bCs w:val="0"/>
            <w:caps w:val="0"/>
            <w:noProof/>
            <w:sz w:val="22"/>
            <w:szCs w:val="22"/>
            <w:lang w:val="en-US" w:eastAsia="en-US" w:bidi="ar-SA"/>
          </w:rPr>
          <w:tab/>
        </w:r>
        <w:r w:rsidR="00574152" w:rsidRPr="002F6D9D">
          <w:rPr>
            <w:rStyle w:val="Hyperlink"/>
            <w:noProof/>
          </w:rPr>
          <w:t>Validez y gestión de documentos</w:t>
        </w:r>
        <w:r w:rsidR="00574152">
          <w:rPr>
            <w:noProof/>
            <w:webHidden/>
          </w:rPr>
          <w:tab/>
        </w:r>
        <w:r w:rsidR="00574152">
          <w:rPr>
            <w:noProof/>
            <w:webHidden/>
          </w:rPr>
          <w:fldChar w:fldCharType="begin"/>
        </w:r>
        <w:r w:rsidR="00574152">
          <w:rPr>
            <w:noProof/>
            <w:webHidden/>
          </w:rPr>
          <w:instrText xml:space="preserve"> PAGEREF _Toc38522275 \h </w:instrText>
        </w:r>
        <w:r w:rsidR="00574152">
          <w:rPr>
            <w:noProof/>
            <w:webHidden/>
          </w:rPr>
        </w:r>
        <w:r w:rsidR="00574152">
          <w:rPr>
            <w:noProof/>
            <w:webHidden/>
          </w:rPr>
          <w:fldChar w:fldCharType="separate"/>
        </w:r>
        <w:r w:rsidR="00574152">
          <w:rPr>
            <w:noProof/>
            <w:webHidden/>
          </w:rPr>
          <w:t>9</w:t>
        </w:r>
        <w:r w:rsidR="00574152">
          <w:rPr>
            <w:noProof/>
            <w:webHidden/>
          </w:rPr>
          <w:fldChar w:fldCharType="end"/>
        </w:r>
      </w:hyperlink>
    </w:p>
    <w:p w14:paraId="1023ECAC" w14:textId="77777777" w:rsidR="00574152" w:rsidRDefault="00573BD4">
      <w:pPr>
        <w:pStyle w:val="TOC1"/>
        <w:rPr>
          <w:rFonts w:asciiTheme="minorHAnsi" w:eastAsiaTheme="minorEastAsia" w:hAnsiTheme="minorHAnsi" w:cstheme="minorBidi"/>
          <w:b w:val="0"/>
          <w:bCs w:val="0"/>
          <w:caps w:val="0"/>
          <w:noProof/>
          <w:sz w:val="22"/>
          <w:szCs w:val="22"/>
          <w:lang w:val="en-US" w:eastAsia="en-US" w:bidi="ar-SA"/>
        </w:rPr>
      </w:pPr>
      <w:hyperlink w:anchor="_Toc38522276" w:history="1">
        <w:r w:rsidR="00574152" w:rsidRPr="002F6D9D">
          <w:rPr>
            <w:rStyle w:val="Hyperlink"/>
            <w:noProof/>
          </w:rPr>
          <w:t>6.</w:t>
        </w:r>
        <w:r w:rsidR="00574152">
          <w:rPr>
            <w:rFonts w:asciiTheme="minorHAnsi" w:eastAsiaTheme="minorEastAsia" w:hAnsiTheme="minorHAnsi" w:cstheme="minorBidi"/>
            <w:b w:val="0"/>
            <w:bCs w:val="0"/>
            <w:caps w:val="0"/>
            <w:noProof/>
            <w:sz w:val="22"/>
            <w:szCs w:val="22"/>
            <w:lang w:val="en-US" w:eastAsia="en-US" w:bidi="ar-SA"/>
          </w:rPr>
          <w:tab/>
        </w:r>
        <w:r w:rsidR="00574152" w:rsidRPr="002F6D9D">
          <w:rPr>
            <w:rStyle w:val="Hyperlink"/>
            <w:noProof/>
          </w:rPr>
          <w:t>Apéndices</w:t>
        </w:r>
        <w:r w:rsidR="00574152">
          <w:rPr>
            <w:noProof/>
            <w:webHidden/>
          </w:rPr>
          <w:tab/>
        </w:r>
        <w:r w:rsidR="00574152">
          <w:rPr>
            <w:noProof/>
            <w:webHidden/>
          </w:rPr>
          <w:fldChar w:fldCharType="begin"/>
        </w:r>
        <w:r w:rsidR="00574152">
          <w:rPr>
            <w:noProof/>
            <w:webHidden/>
          </w:rPr>
          <w:instrText xml:space="preserve"> PAGEREF _Toc38522276 \h </w:instrText>
        </w:r>
        <w:r w:rsidR="00574152">
          <w:rPr>
            <w:noProof/>
            <w:webHidden/>
          </w:rPr>
        </w:r>
        <w:r w:rsidR="00574152">
          <w:rPr>
            <w:noProof/>
            <w:webHidden/>
          </w:rPr>
          <w:fldChar w:fldCharType="separate"/>
        </w:r>
        <w:r w:rsidR="00574152">
          <w:rPr>
            <w:noProof/>
            <w:webHidden/>
          </w:rPr>
          <w:t>9</w:t>
        </w:r>
        <w:r w:rsidR="00574152">
          <w:rPr>
            <w:noProof/>
            <w:webHidden/>
          </w:rPr>
          <w:fldChar w:fldCharType="end"/>
        </w:r>
      </w:hyperlink>
    </w:p>
    <w:p w14:paraId="71DAD50B" w14:textId="77777777" w:rsidR="008A1BC3" w:rsidRPr="00574152" w:rsidRDefault="005B4DBC">
      <w:pPr>
        <w:pStyle w:val="TOC1"/>
        <w:rPr>
          <w:rFonts w:asciiTheme="minorHAnsi" w:eastAsiaTheme="minorEastAsia" w:hAnsiTheme="minorHAnsi" w:cstheme="minorBidi"/>
          <w:b w:val="0"/>
          <w:bCs w:val="0"/>
          <w:caps w:val="0"/>
          <w:sz w:val="22"/>
          <w:szCs w:val="22"/>
        </w:rPr>
      </w:pPr>
      <w:r w:rsidRPr="00574152">
        <w:fldChar w:fldCharType="end"/>
      </w:r>
    </w:p>
    <w:p w14:paraId="556B3323" w14:textId="77777777" w:rsidR="00DA306F" w:rsidRPr="00574152" w:rsidRDefault="00DA306F" w:rsidP="00DA306F">
      <w:pPr>
        <w:pStyle w:val="Heading1"/>
      </w:pPr>
      <w:r w:rsidRPr="00574152">
        <w:br w:type="page"/>
      </w:r>
      <w:bookmarkStart w:id="4" w:name="_Toc267415734"/>
      <w:bookmarkStart w:id="5" w:name="_Toc329878600"/>
      <w:bookmarkStart w:id="6" w:name="_Toc38522259"/>
      <w:r w:rsidRPr="00574152">
        <w:lastRenderedPageBreak/>
        <w:t>Objetivo, alcance y usuarios</w:t>
      </w:r>
      <w:bookmarkEnd w:id="4"/>
      <w:bookmarkEnd w:id="5"/>
      <w:bookmarkEnd w:id="6"/>
    </w:p>
    <w:p w14:paraId="0C95B510" w14:textId="64C95844" w:rsidR="00DA306F" w:rsidRPr="00574152" w:rsidRDefault="00DA306F" w:rsidP="00DA306F">
      <w:r w:rsidRPr="00574152">
        <w:t xml:space="preserve">El objetivo del Plan de continuidad </w:t>
      </w:r>
      <w:r w:rsidR="004E6326" w:rsidRPr="00574152">
        <w:t>de negocio</w:t>
      </w:r>
      <w:r w:rsidRPr="00574152">
        <w:t xml:space="preserve"> es definir de forma precisa cómo [</w:t>
      </w:r>
      <w:commentRangeStart w:id="7"/>
      <w:r w:rsidRPr="00574152">
        <w:t>nombre de la organización</w:t>
      </w:r>
      <w:commentRangeEnd w:id="7"/>
      <w:r w:rsidR="00B61007" w:rsidRPr="00574152">
        <w:rPr>
          <w:rStyle w:val="CommentReference"/>
        </w:rPr>
        <w:commentReference w:id="7"/>
      </w:r>
      <w:r w:rsidRPr="00574152">
        <w:t>] gestionará los incidentes en caso de un desastre o de otro incidente disruptivo y cómo recuperará sus actividades dentro de plazos establecidos. El objetivo de este plan es mantener en un nivel aceptable el daño producido por un incidente disruptivo.</w:t>
      </w:r>
    </w:p>
    <w:p w14:paraId="664FD724" w14:textId="5BAAE4CB" w:rsidR="00DA306F" w:rsidRPr="00574152" w:rsidRDefault="00DA306F" w:rsidP="00DA306F">
      <w:r w:rsidRPr="00574152">
        <w:t>Este plan se aplica a todas las actividades críticas dentro del alcance de</w:t>
      </w:r>
      <w:r w:rsidR="00C6770D">
        <w:t xml:space="preserve">l </w:t>
      </w:r>
      <w:r w:rsidRPr="00574152">
        <w:t xml:space="preserve">Sistema de Gestión de la Continuidad </w:t>
      </w:r>
      <w:r w:rsidR="004E6326" w:rsidRPr="00574152">
        <w:t>de negocio</w:t>
      </w:r>
      <w:r w:rsidRPr="00574152">
        <w:t xml:space="preserve"> (SGCN).</w:t>
      </w:r>
    </w:p>
    <w:p w14:paraId="1FFD5FFD" w14:textId="486FC196" w:rsidR="00DA306F" w:rsidRPr="00574152" w:rsidRDefault="00DA306F" w:rsidP="00DA306F">
      <w:r w:rsidRPr="00574152">
        <w:t xml:space="preserve">Los usuarios de este documento son todos los miembros del personal, tanto internos como externos, que cumplan una función en la continuidad </w:t>
      </w:r>
      <w:r w:rsidR="004E6326" w:rsidRPr="00574152">
        <w:t>de negocio</w:t>
      </w:r>
      <w:r w:rsidRPr="00574152">
        <w:t>.</w:t>
      </w:r>
    </w:p>
    <w:p w14:paraId="56583391" w14:textId="77777777" w:rsidR="00DA306F" w:rsidRPr="00574152" w:rsidRDefault="00DA306F" w:rsidP="00DA306F"/>
    <w:p w14:paraId="10BF2688" w14:textId="77777777" w:rsidR="00DA306F" w:rsidRPr="00574152" w:rsidRDefault="00DA306F" w:rsidP="00DA306F">
      <w:pPr>
        <w:pStyle w:val="Heading1"/>
      </w:pPr>
      <w:bookmarkStart w:id="8" w:name="_Toc267415735"/>
      <w:bookmarkStart w:id="9" w:name="_Toc329878601"/>
      <w:bookmarkStart w:id="10" w:name="_Toc38522260"/>
      <w:r w:rsidRPr="00574152">
        <w:t>Documentos de referencia</w:t>
      </w:r>
      <w:bookmarkEnd w:id="8"/>
      <w:bookmarkEnd w:id="9"/>
      <w:bookmarkEnd w:id="10"/>
    </w:p>
    <w:p w14:paraId="1035F59E" w14:textId="77777777" w:rsidR="0005254D" w:rsidRPr="00574152" w:rsidRDefault="0005254D" w:rsidP="00DA306F">
      <w:pPr>
        <w:numPr>
          <w:ilvl w:val="0"/>
          <w:numId w:val="4"/>
        </w:numPr>
        <w:spacing w:after="0"/>
      </w:pPr>
      <w:r w:rsidRPr="00574152">
        <w:t>Norma ISO 22301, punto 8.4</w:t>
      </w:r>
    </w:p>
    <w:p w14:paraId="11478CB6" w14:textId="77777777" w:rsidR="00DA306F" w:rsidRPr="00574152" w:rsidRDefault="0050464D" w:rsidP="00DA306F">
      <w:pPr>
        <w:numPr>
          <w:ilvl w:val="0"/>
          <w:numId w:val="4"/>
        </w:numPr>
        <w:spacing w:after="0"/>
      </w:pPr>
      <w:commentRangeStart w:id="11"/>
      <w:r w:rsidRPr="00574152">
        <w:t>Lista de requisitos legales, normativos, contractuales y de otra índole</w:t>
      </w:r>
      <w:commentRangeEnd w:id="11"/>
      <w:r w:rsidR="00B61007" w:rsidRPr="00574152">
        <w:rPr>
          <w:rStyle w:val="CommentReference"/>
        </w:rPr>
        <w:commentReference w:id="11"/>
      </w:r>
    </w:p>
    <w:p w14:paraId="00EDD4EC" w14:textId="731D69FA" w:rsidR="00DA306F" w:rsidRPr="00574152" w:rsidRDefault="00F537C0" w:rsidP="00DA306F">
      <w:pPr>
        <w:numPr>
          <w:ilvl w:val="0"/>
          <w:numId w:val="4"/>
        </w:numPr>
        <w:spacing w:after="0"/>
      </w:pPr>
      <w:commentRangeStart w:id="12"/>
      <w:r w:rsidRPr="00574152">
        <w:t>Política de continuidad de n</w:t>
      </w:r>
      <w:r w:rsidR="00DA306F" w:rsidRPr="00574152">
        <w:t>egocio</w:t>
      </w:r>
      <w:commentRangeEnd w:id="12"/>
      <w:r w:rsidR="00B61007" w:rsidRPr="00574152">
        <w:rPr>
          <w:rStyle w:val="CommentReference"/>
        </w:rPr>
        <w:commentReference w:id="12"/>
      </w:r>
    </w:p>
    <w:p w14:paraId="3F0E1B0E" w14:textId="66BB25C1" w:rsidR="00DA306F" w:rsidRPr="00574152" w:rsidRDefault="00DA306F" w:rsidP="00DA306F">
      <w:pPr>
        <w:numPr>
          <w:ilvl w:val="0"/>
          <w:numId w:val="4"/>
        </w:numPr>
        <w:spacing w:after="0"/>
      </w:pPr>
      <w:commentRangeStart w:id="13"/>
      <w:r w:rsidRPr="00574152">
        <w:t>Cuestionario sobre el análisis de impacto en el negocio</w:t>
      </w:r>
      <w:commentRangeEnd w:id="13"/>
      <w:r w:rsidR="00B61007" w:rsidRPr="00574152">
        <w:rPr>
          <w:rStyle w:val="CommentReference"/>
        </w:rPr>
        <w:commentReference w:id="13"/>
      </w:r>
    </w:p>
    <w:p w14:paraId="1B30C035" w14:textId="34A445DD" w:rsidR="00DA306F" w:rsidRPr="00574152" w:rsidRDefault="00DA306F" w:rsidP="00DA306F">
      <w:pPr>
        <w:numPr>
          <w:ilvl w:val="0"/>
          <w:numId w:val="4"/>
        </w:numPr>
      </w:pPr>
      <w:commentRangeStart w:id="14"/>
      <w:r w:rsidRPr="00574152">
        <w:t>Estrategia de continuidad de negocio</w:t>
      </w:r>
      <w:commentRangeEnd w:id="14"/>
      <w:r w:rsidR="00B61007" w:rsidRPr="00574152">
        <w:rPr>
          <w:rStyle w:val="CommentReference"/>
        </w:rPr>
        <w:commentReference w:id="14"/>
      </w:r>
    </w:p>
    <w:p w14:paraId="384A6135" w14:textId="77777777" w:rsidR="00DA306F" w:rsidRPr="00574152" w:rsidRDefault="00DA306F" w:rsidP="00DA306F"/>
    <w:p w14:paraId="188011B0" w14:textId="169410B1" w:rsidR="00DA306F" w:rsidRPr="00574152" w:rsidRDefault="00DA306F" w:rsidP="00DA306F">
      <w:pPr>
        <w:pStyle w:val="Heading1"/>
      </w:pPr>
      <w:bookmarkStart w:id="15" w:name="_Toc267415736"/>
      <w:bookmarkStart w:id="16" w:name="_Toc329878602"/>
      <w:bookmarkStart w:id="17" w:name="_Toc38522261"/>
      <w:r w:rsidRPr="00574152">
        <w:t xml:space="preserve">Plan de continuidad </w:t>
      </w:r>
      <w:r w:rsidR="004E6326" w:rsidRPr="00574152">
        <w:t>de negocio</w:t>
      </w:r>
      <w:bookmarkEnd w:id="15"/>
      <w:bookmarkEnd w:id="16"/>
      <w:bookmarkEnd w:id="17"/>
    </w:p>
    <w:p w14:paraId="043341D7" w14:textId="77777777" w:rsidR="00DA306F" w:rsidRPr="00574152" w:rsidRDefault="00DA306F" w:rsidP="00DA306F">
      <w:pPr>
        <w:pStyle w:val="Heading2"/>
      </w:pPr>
      <w:bookmarkStart w:id="18" w:name="_Toc267415737"/>
      <w:bookmarkStart w:id="19" w:name="_Toc329878603"/>
      <w:bookmarkStart w:id="20" w:name="_Toc38522262"/>
      <w:r w:rsidRPr="00574152">
        <w:t>Contenido del plan</w:t>
      </w:r>
      <w:bookmarkEnd w:id="18"/>
      <w:bookmarkEnd w:id="19"/>
      <w:bookmarkEnd w:id="20"/>
    </w:p>
    <w:p w14:paraId="3D7191B9" w14:textId="003E662E" w:rsidR="00DA306F" w:rsidRPr="00574152" w:rsidRDefault="00DA306F" w:rsidP="00DA306F">
      <w:r w:rsidRPr="00574152">
        <w:t xml:space="preserve">El Plan de continuidad </w:t>
      </w:r>
      <w:r w:rsidR="004E6326" w:rsidRPr="00574152">
        <w:t>de negocio</w:t>
      </w:r>
      <w:r w:rsidRPr="00574152">
        <w:t xml:space="preserve"> está formado por estas grandes secciones:</w:t>
      </w:r>
    </w:p>
    <w:p w14:paraId="4B88938E" w14:textId="2B720D78" w:rsidR="00EB3AF1" w:rsidRPr="00574152" w:rsidRDefault="00EB3AF1" w:rsidP="00DA306F">
      <w:pPr>
        <w:numPr>
          <w:ilvl w:val="0"/>
          <w:numId w:val="9"/>
        </w:numPr>
        <w:spacing w:after="0"/>
      </w:pPr>
      <w:r w:rsidRPr="00574152">
        <w:t xml:space="preserve">Plan de continuidad </w:t>
      </w:r>
      <w:r w:rsidR="004E6326" w:rsidRPr="00574152">
        <w:t>de negocio</w:t>
      </w:r>
      <w:r w:rsidRPr="00574152">
        <w:t xml:space="preserve">: define las reglas de primer nivel para la continuidad </w:t>
      </w:r>
      <w:r w:rsidR="004E6326" w:rsidRPr="00574152">
        <w:t>de negocio</w:t>
      </w:r>
    </w:p>
    <w:p w14:paraId="48F03E06" w14:textId="14C02069" w:rsidR="00DA306F" w:rsidRPr="00574152" w:rsidRDefault="00DA306F" w:rsidP="00DA306F">
      <w:pPr>
        <w:numPr>
          <w:ilvl w:val="0"/>
          <w:numId w:val="9"/>
        </w:numPr>
        <w:spacing w:after="0"/>
      </w:pPr>
      <w:r w:rsidRPr="00574152">
        <w:t xml:space="preserve">Plan de respuesta a los incidentes (Apéndice 1): un plan que define </w:t>
      </w:r>
      <w:r w:rsidR="00CD4047" w:rsidRPr="00574152">
        <w:t xml:space="preserve">soluciones para </w:t>
      </w:r>
      <w:r w:rsidRPr="00574152">
        <w:t>la respuesta directa ante la ocurrencia de diversos tipos de incidentes.</w:t>
      </w:r>
    </w:p>
    <w:p w14:paraId="671B0BFB" w14:textId="55FC469E" w:rsidR="00EB3AF1" w:rsidRPr="00574152" w:rsidRDefault="00021F4D" w:rsidP="00DA306F">
      <w:pPr>
        <w:numPr>
          <w:ilvl w:val="0"/>
          <w:numId w:val="9"/>
        </w:numPr>
        <w:spacing w:after="0"/>
      </w:pPr>
      <w:r>
        <w:t>..</w:t>
      </w:r>
      <w:r w:rsidR="00EB3AF1" w:rsidRPr="00574152">
        <w:t>.</w:t>
      </w:r>
    </w:p>
    <w:p w14:paraId="44436534" w14:textId="3C5FC5D8" w:rsidR="00DA306F" w:rsidRDefault="00DA306F" w:rsidP="00DA306F">
      <w:pPr>
        <w:spacing w:after="0"/>
      </w:pPr>
    </w:p>
    <w:p w14:paraId="4135B36E" w14:textId="319A9484" w:rsidR="00021F4D" w:rsidRDefault="00021F4D" w:rsidP="00DA306F">
      <w:pPr>
        <w:spacing w:after="0"/>
      </w:pPr>
    </w:p>
    <w:p w14:paraId="12404E1E" w14:textId="0B70D020" w:rsidR="00021F4D" w:rsidRDefault="00021F4D" w:rsidP="00DA306F">
      <w:pPr>
        <w:spacing w:after="0"/>
      </w:pPr>
    </w:p>
    <w:p w14:paraId="19549B70" w14:textId="77777777" w:rsidR="00021F4D" w:rsidRPr="00021F4D" w:rsidRDefault="00021F4D" w:rsidP="00021F4D">
      <w:pPr>
        <w:numPr>
          <w:ilvl w:val="2"/>
          <w:numId w:val="0"/>
        </w:numPr>
        <w:spacing w:line="240" w:lineRule="auto"/>
        <w:jc w:val="center"/>
        <w:rPr>
          <w:rFonts w:eastAsiaTheme="minorEastAsia"/>
          <w:lang w:eastAsia="en-US" w:bidi="ar-SA"/>
        </w:rPr>
      </w:pPr>
      <w:r w:rsidRPr="00021F4D">
        <w:rPr>
          <w:rFonts w:eastAsiaTheme="minorEastAsia"/>
          <w:lang w:eastAsia="en-US" w:bidi="ar-SA"/>
        </w:rPr>
        <w:t>** FIN DE MUESTRA GRATIS **</w:t>
      </w:r>
    </w:p>
    <w:p w14:paraId="5DDBDDD2" w14:textId="34C4A70E" w:rsidR="00021F4D" w:rsidRPr="00021F4D" w:rsidRDefault="00021F4D" w:rsidP="00021F4D">
      <w:pPr>
        <w:jc w:val="center"/>
        <w:rPr>
          <w:rFonts w:eastAsiaTheme="minorEastAsia"/>
          <w:lang w:eastAsia="en-US" w:bidi="ar-SA"/>
        </w:rPr>
      </w:pPr>
      <w:r w:rsidRPr="00021F4D">
        <w:rPr>
          <w:rFonts w:eastAsiaTheme="minorEastAsia"/>
          <w:lang w:eastAsia="en-US" w:bidi="ar-SA"/>
        </w:rPr>
        <w:t xml:space="preserve">Para descargar la versión completa de este documento haga clic aquí: </w:t>
      </w:r>
      <w:hyperlink r:id="rId10" w:history="1">
        <w:r w:rsidRPr="00F027F6">
          <w:rPr>
            <w:rStyle w:val="Hyperlink"/>
            <w:rFonts w:asciiTheme="minorHAnsi" w:eastAsiaTheme="minorEastAsia" w:hAnsiTheme="minorHAnsi"/>
            <w:lang w:val="en-US" w:eastAsia="en-US" w:bidi="ar-SA"/>
          </w:rPr>
          <w:t>https://advisera.com/27001academy/es/documentation/plan-de-continuidad-de-negocio/</w:t>
        </w:r>
      </w:hyperlink>
      <w:r>
        <w:rPr>
          <w:rFonts w:asciiTheme="minorHAnsi" w:eastAsiaTheme="minorEastAsia" w:hAnsiTheme="minorHAnsi"/>
          <w:lang w:val="en-US" w:eastAsia="en-US" w:bidi="ar-SA"/>
        </w:rPr>
        <w:t xml:space="preserve"> </w:t>
      </w:r>
      <w:bookmarkStart w:id="21" w:name="_GoBack"/>
      <w:bookmarkEnd w:id="21"/>
    </w:p>
    <w:p w14:paraId="01ED0D75" w14:textId="77777777" w:rsidR="00021F4D" w:rsidRPr="00574152" w:rsidRDefault="00021F4D" w:rsidP="00DA306F">
      <w:pPr>
        <w:spacing w:after="0"/>
      </w:pPr>
    </w:p>
    <w:sectPr w:rsidR="00021F4D" w:rsidRPr="00574152" w:rsidSect="00DA306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1-06T11:04:00Z" w:initials="27A">
    <w:p w14:paraId="196DA56F" w14:textId="0CFD1544" w:rsidR="004E6326" w:rsidRDefault="004E6326" w:rsidP="004E6326">
      <w:pPr>
        <w:pStyle w:val="CommentText"/>
        <w:rPr>
          <w:rFonts w:asciiTheme="minorHAnsi" w:eastAsiaTheme="minorEastAsia" w:hAnsiTheme="minorHAnsi" w:cs="Calibri"/>
          <w:lang w:eastAsia="en-US" w:bidi="ar-SA"/>
        </w:rPr>
      </w:pPr>
      <w:r>
        <w:rPr>
          <w:rStyle w:val="CommentReference"/>
        </w:rPr>
        <w:annotationRef/>
      </w:r>
      <w:r w:rsidRPr="004E6326">
        <w:rPr>
          <w:rFonts w:asciiTheme="minorHAnsi" w:eastAsiaTheme="minorEastAsia" w:hAnsiTheme="minorHAnsi" w:cs="Calibri"/>
          <w:lang w:eastAsia="en-US" w:bidi="ar-SA"/>
        </w:rPr>
        <w:t>Para saber cómo completar este documento, y ver ejemplos reales de lo que necesita escribir, vea este tutorial en vídeo: “</w:t>
      </w:r>
      <w:r w:rsidRPr="004E6326">
        <w:rPr>
          <w:rFonts w:eastAsia="Times New Roman"/>
          <w:color w:val="000000" w:themeColor="text1"/>
          <w:lang w:bidi="ar-SA"/>
        </w:rPr>
        <w:t>How to Write a Business Continuity Plan According to ISO 22301</w:t>
      </w:r>
      <w:r w:rsidRPr="004E6326">
        <w:rPr>
          <w:rFonts w:asciiTheme="minorHAnsi" w:eastAsiaTheme="minorEastAsia" w:hAnsiTheme="minorHAnsi" w:cs="Calibri"/>
          <w:lang w:eastAsia="en-US" w:bidi="ar-SA"/>
        </w:rPr>
        <w:t>”.</w:t>
      </w:r>
    </w:p>
    <w:p w14:paraId="64258900" w14:textId="0F05A0CA" w:rsidR="004E678D" w:rsidRDefault="004E678D" w:rsidP="004E6326">
      <w:pPr>
        <w:pStyle w:val="CommentText"/>
        <w:rPr>
          <w:rFonts w:asciiTheme="minorHAnsi" w:eastAsiaTheme="minorEastAsia" w:hAnsiTheme="minorHAnsi" w:cs="Calibri"/>
          <w:lang w:eastAsia="en-US" w:bidi="ar-SA"/>
        </w:rPr>
      </w:pPr>
    </w:p>
    <w:p w14:paraId="3ED55A41" w14:textId="4D84A4A8" w:rsidR="004E6326" w:rsidRPr="00574152" w:rsidRDefault="004E678D" w:rsidP="00574152">
      <w:pPr>
        <w:pStyle w:val="CommentText"/>
        <w:rPr>
          <w:rFonts w:asciiTheme="minorHAnsi" w:eastAsiaTheme="minorEastAsia" w:hAnsiTheme="minorHAnsi" w:cs="Calibri"/>
          <w:lang w:eastAsia="en-US" w:bidi="ar-SA"/>
        </w:rPr>
      </w:pPr>
      <w:r w:rsidRPr="00574152">
        <w:t>Para acceder al tutorial: en su bandeja de entrada, busque el correo electrónico que recibió en el momento de la compra. Allí, verá un enlace y una contraseña que le permitirán acceder al tutorial en vídeo.</w:t>
      </w:r>
    </w:p>
  </w:comment>
  <w:comment w:id="1" w:author="27001Academy" w:date="2019-11-06T11:05:00Z" w:initials="27A">
    <w:p w14:paraId="1CD60103" w14:textId="1FF6DDC5" w:rsidR="004E6326" w:rsidRDefault="004E6326">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27001Academy" w:date="2019-11-06T11:05:00Z" w:initials="27A">
    <w:p w14:paraId="021EFA0A" w14:textId="77777777" w:rsidR="004E6326" w:rsidRDefault="004E6326">
      <w:pPr>
        <w:pStyle w:val="CommentText"/>
        <w:rPr>
          <w:color w:val="000000" w:themeColor="text1"/>
        </w:rPr>
      </w:pPr>
      <w:r>
        <w:rPr>
          <w:rStyle w:val="CommentReference"/>
        </w:rPr>
        <w:annotationRef/>
      </w:r>
      <w:r>
        <w:rPr>
          <w:rStyle w:val="CommentReference"/>
          <w:color w:val="FF0000"/>
        </w:rPr>
        <w:annotationRef/>
      </w:r>
      <w:r w:rsidRPr="00411169">
        <w:rPr>
          <w:color w:val="000000" w:themeColor="text1"/>
        </w:rPr>
        <w:t xml:space="preserve">Para conocer más, lea este artículo: </w:t>
      </w:r>
    </w:p>
    <w:p w14:paraId="17F528C4" w14:textId="77777777" w:rsidR="004E6326" w:rsidRDefault="004E6326">
      <w:pPr>
        <w:pStyle w:val="CommentText"/>
        <w:rPr>
          <w:color w:val="000000" w:themeColor="text1"/>
        </w:rPr>
      </w:pPr>
    </w:p>
    <w:p w14:paraId="2CCB3D69" w14:textId="2E798DBE" w:rsidR="004E6326" w:rsidRPr="004E678D" w:rsidRDefault="004E6326">
      <w:pPr>
        <w:pStyle w:val="CommentText"/>
        <w:rPr>
          <w:color w:val="FF0000"/>
          <w:lang w:val="en-US"/>
        </w:rPr>
      </w:pPr>
      <w:r w:rsidRPr="004E678D">
        <w:rPr>
          <w:lang w:val="en-US"/>
        </w:rPr>
        <w:t xml:space="preserve">Business continuity plan: How to structure it according to ISO 22301 </w:t>
      </w:r>
      <w:hyperlink r:id="rId1" w:history="1">
        <w:r w:rsidRPr="004E678D">
          <w:rPr>
            <w:rStyle w:val="Hyperlink"/>
            <w:lang w:val="en-US"/>
          </w:rPr>
          <w:t>http://advisera.com/27001academy/knowledgebase/business-continuity-plan-how-to-structure-it-according-to-iso-22301/</w:t>
        </w:r>
      </w:hyperlink>
    </w:p>
  </w:comment>
  <w:comment w:id="3" w:author="27001Academy" w:date="2019-11-06T11:05:00Z" w:initials="27A">
    <w:p w14:paraId="761836B7" w14:textId="1F69C05C" w:rsidR="004E6326" w:rsidRDefault="004E6326">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27001Academy" w:date="2020-04-19T18:36:00Z" w:initials="27A">
    <w:p w14:paraId="0AF50891" w14:textId="7D013337" w:rsidR="00B61007" w:rsidRPr="00574152" w:rsidRDefault="00B61007">
      <w:pPr>
        <w:pStyle w:val="CommentText"/>
      </w:pPr>
      <w:r w:rsidRPr="00574152">
        <w:rPr>
          <w:rStyle w:val="CommentReference"/>
        </w:rPr>
        <w:annotationRef/>
      </w:r>
      <w:r w:rsidRPr="00574152">
        <w:t>Por favor inserte el nombre de su empresa.</w:t>
      </w:r>
    </w:p>
  </w:comment>
  <w:comment w:id="11" w:author="27001Academy" w:date="2020-04-19T18:37:00Z" w:initials="27A">
    <w:p w14:paraId="51758A7E" w14:textId="1A93ECB8" w:rsidR="00B61007" w:rsidRPr="00574152" w:rsidRDefault="00B61007">
      <w:pPr>
        <w:pStyle w:val="CommentText"/>
      </w:pPr>
      <w:r w:rsidRPr="00574152">
        <w:rPr>
          <w:rStyle w:val="CommentReference"/>
        </w:rPr>
        <w:annotationRef/>
      </w:r>
      <w:r w:rsidRPr="00574152">
        <w:t>Puede encontrar una plantilla para este documento en la carpeta ISO 22301 del Paquete de Documentos "02_Identificación_de_</w:t>
      </w:r>
      <w:r w:rsidR="00574152">
        <w:t>r</w:t>
      </w:r>
      <w:r w:rsidRPr="00574152">
        <w:t>equisitos".</w:t>
      </w:r>
    </w:p>
  </w:comment>
  <w:comment w:id="12" w:author="27001Academy" w:date="2020-04-19T18:38:00Z" w:initials="27A">
    <w:p w14:paraId="6D798E56" w14:textId="556B04FE" w:rsidR="00B61007" w:rsidRPr="00574152" w:rsidRDefault="00B61007">
      <w:pPr>
        <w:pStyle w:val="CommentText"/>
      </w:pPr>
      <w:r w:rsidRPr="00574152">
        <w:rPr>
          <w:rStyle w:val="CommentReference"/>
        </w:rPr>
        <w:annotationRef/>
      </w:r>
      <w:r w:rsidRPr="00574152">
        <w:t>Puede encontrar una plantilla para este documento en la carpeta ISO 22301 del Paquete de Documentos "03_Política_de_</w:t>
      </w:r>
      <w:r w:rsidR="00574152">
        <w:t>continuidad_de_n</w:t>
      </w:r>
      <w:r w:rsidRPr="00574152">
        <w:t>egocio".</w:t>
      </w:r>
    </w:p>
  </w:comment>
  <w:comment w:id="13" w:author="27001Academy" w:date="2020-04-19T18:39:00Z" w:initials="27A">
    <w:p w14:paraId="35980A62" w14:textId="2152FEFA" w:rsidR="00B61007" w:rsidRPr="00574152" w:rsidRDefault="00B61007">
      <w:pPr>
        <w:pStyle w:val="CommentText"/>
      </w:pPr>
      <w:r w:rsidRPr="00574152">
        <w:rPr>
          <w:rStyle w:val="CommentReference"/>
        </w:rPr>
        <w:annotationRef/>
      </w:r>
      <w:r w:rsidRPr="00574152">
        <w:t>Puede encontrar una plantilla para este documento en la carpeta ISO 22301 del Paquete de Documentos "05_</w:t>
      </w:r>
      <w:r w:rsidR="00574152">
        <w:t>Analisis_i</w:t>
      </w:r>
      <w:r w:rsidRPr="00574152">
        <w:t>mpacto_</w:t>
      </w:r>
      <w:r w:rsidR="00574152">
        <w:t>n</w:t>
      </w:r>
      <w:r w:rsidRPr="00574152">
        <w:t>egocio".</w:t>
      </w:r>
    </w:p>
  </w:comment>
  <w:comment w:id="14" w:author="27001Academy" w:date="2020-04-19T18:39:00Z" w:initials="27A">
    <w:p w14:paraId="535909AE" w14:textId="75EFB6EB" w:rsidR="00B61007" w:rsidRPr="00574152" w:rsidRDefault="00B61007">
      <w:pPr>
        <w:pStyle w:val="CommentText"/>
      </w:pPr>
      <w:r w:rsidRPr="00574152">
        <w:rPr>
          <w:rStyle w:val="CommentReference"/>
        </w:rPr>
        <w:annotationRef/>
      </w:r>
      <w:r w:rsidRPr="00574152">
        <w:t>Puede encontrar una plantilla para este documento en la carpeta ISO 22301 del Paquete de Documentos "06_</w:t>
      </w:r>
      <w:r w:rsidR="00574152">
        <w:t>Estrategia_continuidad_n</w:t>
      </w:r>
      <w:r w:rsidRPr="00574152">
        <w:t>egocio".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D55A41" w15:done="0"/>
  <w15:commentEx w15:paraId="1CD60103" w15:done="0"/>
  <w15:commentEx w15:paraId="2CCB3D69" w15:done="0"/>
  <w15:commentEx w15:paraId="761836B7" w15:done="0"/>
  <w15:commentEx w15:paraId="0AF50891" w15:done="0"/>
  <w15:commentEx w15:paraId="51758A7E" w15:done="0"/>
  <w15:commentEx w15:paraId="6D798E56" w15:done="0"/>
  <w15:commentEx w15:paraId="35980A62" w15:done="0"/>
  <w15:commentEx w15:paraId="535909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18BF" w16cex:dateUtc="2020-04-19T16:36:00Z"/>
  <w16cex:commentExtensible w16cex:durableId="224718F9" w16cex:dateUtc="2020-04-19T16:37:00Z"/>
  <w16cex:commentExtensible w16cex:durableId="2247191F" w16cex:dateUtc="2020-04-19T16:38:00Z"/>
  <w16cex:commentExtensible w16cex:durableId="22471958" w16cex:dateUtc="2020-04-19T16:39:00Z"/>
  <w16cex:commentExtensible w16cex:durableId="22471962" w16cex:dateUtc="2020-04-19T16:39:00Z"/>
  <w16cex:commentExtensible w16cex:durableId="22471AFC" w16cex:dateUtc="2020-04-19T16:46:00Z"/>
  <w16cex:commentExtensible w16cex:durableId="22471B6E" w16cex:dateUtc="2020-04-19T16:48:00Z"/>
  <w16cex:commentExtensible w16cex:durableId="22471B85" w16cex:dateUtc="2020-04-19T16:48:00Z"/>
  <w16cex:commentExtensible w16cex:durableId="22471B93" w16cex:dateUtc="2020-04-19T16:48:00Z"/>
  <w16cex:commentExtensible w16cex:durableId="22471BAE" w16cex:dateUtc="2020-04-19T16:49:00Z"/>
  <w16cex:commentExtensible w16cex:durableId="22471BC3" w16cex:dateUtc="2020-04-19T16:49:00Z"/>
  <w16cex:commentExtensible w16cex:durableId="22471C07" w16cex:dateUtc="2020-04-19T16:50:00Z"/>
  <w16cex:commentExtensible w16cex:durableId="22471C27" w16cex:dateUtc="2020-04-19T16:51:00Z"/>
  <w16cex:commentExtensible w16cex:durableId="22471C52" w16cex:dateUtc="2020-04-19T16:52:00Z"/>
  <w16cex:commentExtensible w16cex:durableId="22471CDE" w16cex:dateUtc="2020-04-19T16:54:00Z"/>
  <w16cex:commentExtensible w16cex:durableId="22471F30" w16cex:dateUtc="2020-04-19T17:04:00Z"/>
  <w16cex:commentExtensible w16cex:durableId="22471F65" w16cex:dateUtc="2020-04-19T17: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D55A41" w16cid:durableId="22470A16"/>
  <w16cid:commentId w16cid:paraId="1CD60103" w16cid:durableId="22470A17"/>
  <w16cid:commentId w16cid:paraId="2CCB3D69" w16cid:durableId="22470A18"/>
  <w16cid:commentId w16cid:paraId="761836B7" w16cid:durableId="22470A19"/>
  <w16cid:commentId w16cid:paraId="0AF50891" w16cid:durableId="224718BF"/>
  <w16cid:commentId w16cid:paraId="063A58C2" w16cid:durableId="22470A1A"/>
  <w16cid:commentId w16cid:paraId="51758A7E" w16cid:durableId="224718F9"/>
  <w16cid:commentId w16cid:paraId="6D798E56" w16cid:durableId="2247191F"/>
  <w16cid:commentId w16cid:paraId="35980A62" w16cid:durableId="22471958"/>
  <w16cid:commentId w16cid:paraId="535909AE" w16cid:durableId="22471962"/>
  <w16cid:commentId w16cid:paraId="5DD45908" w16cid:durableId="22470A1B"/>
  <w16cid:commentId w16cid:paraId="51F9E541" w16cid:durableId="22470A1C"/>
  <w16cid:commentId w16cid:paraId="0D4355E1" w16cid:durableId="22470A1D"/>
  <w16cid:commentId w16cid:paraId="335F2D2F" w16cid:durableId="22470A1E"/>
  <w16cid:commentId w16cid:paraId="2AD7ABB4" w16cid:durableId="22471AFC"/>
  <w16cid:commentId w16cid:paraId="305D460F" w16cid:durableId="22471B6E"/>
  <w16cid:commentId w16cid:paraId="2955937A" w16cid:durableId="22471B85"/>
  <w16cid:commentId w16cid:paraId="0CFDDA40" w16cid:durableId="22471B93"/>
  <w16cid:commentId w16cid:paraId="33AC96E9" w16cid:durableId="22471BAE"/>
  <w16cid:commentId w16cid:paraId="3E967E82" w16cid:durableId="22471BC3"/>
  <w16cid:commentId w16cid:paraId="68BE0500" w16cid:durableId="22471C07"/>
  <w16cid:commentId w16cid:paraId="7CEDF23E" w16cid:durableId="22470A1F"/>
  <w16cid:commentId w16cid:paraId="3C6EDAF6" w16cid:durableId="22470A20"/>
  <w16cid:commentId w16cid:paraId="1FD71EFE" w16cid:durableId="22471C27"/>
  <w16cid:commentId w16cid:paraId="46B2D094" w16cid:durableId="22471C52"/>
  <w16cid:commentId w16cid:paraId="62764DAD" w16cid:durableId="22471CDE"/>
  <w16cid:commentId w16cid:paraId="6F237380" w16cid:durableId="22470A21"/>
  <w16cid:commentId w16cid:paraId="106E8113" w16cid:durableId="21D9B0FC"/>
  <w16cid:commentId w16cid:paraId="47C593C6" w16cid:durableId="22470A22"/>
  <w16cid:commentId w16cid:paraId="7CAEFF2A" w16cid:durableId="22470A23"/>
  <w16cid:commentId w16cid:paraId="19C5388C" w16cid:durableId="22470A24"/>
  <w16cid:commentId w16cid:paraId="6A0787F7" w16cid:durableId="22471F30"/>
  <w16cid:commentId w16cid:paraId="03F13A6E" w16cid:durableId="22471F65"/>
  <w16cid:commentId w16cid:paraId="2CEB7AF1" w16cid:durableId="22470A25"/>
  <w16cid:commentId w16cid:paraId="51011BC6" w16cid:durableId="22470A26"/>
  <w16cid:commentId w16cid:paraId="01353DA6" w16cid:durableId="22470A27"/>
  <w16cid:commentId w16cid:paraId="3BDF754A" w16cid:durableId="22470A28"/>
  <w16cid:commentId w16cid:paraId="186C7006" w16cid:durableId="22470A29"/>
  <w16cid:commentId w16cid:paraId="6DF30875" w16cid:durableId="22470A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49B46" w14:textId="77777777" w:rsidR="00573BD4" w:rsidRDefault="00573BD4" w:rsidP="00DA306F">
      <w:pPr>
        <w:spacing w:after="0" w:line="240" w:lineRule="auto"/>
      </w:pPr>
      <w:r>
        <w:separator/>
      </w:r>
    </w:p>
  </w:endnote>
  <w:endnote w:type="continuationSeparator" w:id="0">
    <w:p w14:paraId="33F2ECFC" w14:textId="77777777" w:rsidR="00573BD4" w:rsidRDefault="00573BD4" w:rsidP="00DA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A306F" w:rsidRPr="006571EC" w14:paraId="5A8849A7" w14:textId="77777777" w:rsidTr="0014269B">
      <w:tc>
        <w:tcPr>
          <w:tcW w:w="3652" w:type="dxa"/>
        </w:tcPr>
        <w:p w14:paraId="4C793EC5" w14:textId="39E62719" w:rsidR="00DA306F" w:rsidRPr="006571EC" w:rsidRDefault="00DA306F" w:rsidP="00F537C0">
          <w:pPr>
            <w:pStyle w:val="Footer"/>
            <w:rPr>
              <w:sz w:val="18"/>
              <w:szCs w:val="18"/>
            </w:rPr>
          </w:pPr>
          <w:r>
            <w:rPr>
              <w:sz w:val="18"/>
            </w:rPr>
            <w:t>Plan de continuidad de negocio</w:t>
          </w:r>
        </w:p>
      </w:tc>
      <w:tc>
        <w:tcPr>
          <w:tcW w:w="2268" w:type="dxa"/>
        </w:tcPr>
        <w:p w14:paraId="6269E135" w14:textId="0D76D211" w:rsidR="00DA306F" w:rsidRPr="006571EC" w:rsidRDefault="004E6326" w:rsidP="00DA306F">
          <w:pPr>
            <w:pStyle w:val="Footer"/>
            <w:jc w:val="center"/>
            <w:rPr>
              <w:sz w:val="18"/>
              <w:szCs w:val="18"/>
            </w:rPr>
          </w:pPr>
          <w:r>
            <w:rPr>
              <w:sz w:val="18"/>
            </w:rPr>
            <w:t>ver</w:t>
          </w:r>
          <w:r w:rsidR="00DA306F">
            <w:rPr>
              <w:sz w:val="18"/>
            </w:rPr>
            <w:t xml:space="preserve"> [versión] del [fecha]</w:t>
          </w:r>
        </w:p>
      </w:tc>
      <w:tc>
        <w:tcPr>
          <w:tcW w:w="3402" w:type="dxa"/>
        </w:tcPr>
        <w:p w14:paraId="12F19FB3" w14:textId="29319CA0" w:rsidR="00DA306F" w:rsidRPr="006571EC" w:rsidRDefault="00DA306F" w:rsidP="00DA306F">
          <w:pPr>
            <w:pStyle w:val="Footer"/>
            <w:jc w:val="right"/>
            <w:rPr>
              <w:b/>
              <w:sz w:val="18"/>
              <w:szCs w:val="18"/>
            </w:rPr>
          </w:pPr>
          <w:r>
            <w:rPr>
              <w:sz w:val="18"/>
            </w:rPr>
            <w:t xml:space="preserve">Página </w:t>
          </w:r>
          <w:r w:rsidR="005B4DBC">
            <w:rPr>
              <w:b/>
              <w:sz w:val="18"/>
            </w:rPr>
            <w:fldChar w:fldCharType="begin"/>
          </w:r>
          <w:r>
            <w:rPr>
              <w:b/>
              <w:sz w:val="18"/>
            </w:rPr>
            <w:instrText xml:space="preserve"> PAGE </w:instrText>
          </w:r>
          <w:r w:rsidR="005B4DBC">
            <w:rPr>
              <w:b/>
              <w:sz w:val="18"/>
            </w:rPr>
            <w:fldChar w:fldCharType="separate"/>
          </w:r>
          <w:r w:rsidR="00021F4D">
            <w:rPr>
              <w:b/>
              <w:noProof/>
              <w:sz w:val="18"/>
            </w:rPr>
            <w:t>3</w:t>
          </w:r>
          <w:r w:rsidR="005B4DBC">
            <w:rPr>
              <w:b/>
              <w:sz w:val="18"/>
            </w:rPr>
            <w:fldChar w:fldCharType="end"/>
          </w:r>
          <w:r>
            <w:rPr>
              <w:sz w:val="18"/>
            </w:rPr>
            <w:t xml:space="preserve"> de </w:t>
          </w:r>
          <w:r w:rsidR="005B4DBC">
            <w:rPr>
              <w:b/>
              <w:sz w:val="18"/>
            </w:rPr>
            <w:fldChar w:fldCharType="begin"/>
          </w:r>
          <w:r>
            <w:rPr>
              <w:b/>
              <w:sz w:val="18"/>
            </w:rPr>
            <w:instrText xml:space="preserve"> NUMPAGES  </w:instrText>
          </w:r>
          <w:r w:rsidR="005B4DBC">
            <w:rPr>
              <w:b/>
              <w:sz w:val="18"/>
            </w:rPr>
            <w:fldChar w:fldCharType="separate"/>
          </w:r>
          <w:r w:rsidR="00021F4D">
            <w:rPr>
              <w:b/>
              <w:noProof/>
              <w:sz w:val="18"/>
            </w:rPr>
            <w:t>3</w:t>
          </w:r>
          <w:r w:rsidR="005B4DBC">
            <w:rPr>
              <w:b/>
              <w:sz w:val="18"/>
            </w:rPr>
            <w:fldChar w:fldCharType="end"/>
          </w:r>
        </w:p>
      </w:tc>
    </w:tr>
  </w:tbl>
  <w:p w14:paraId="397E6B47" w14:textId="200BED20" w:rsidR="00DA306F" w:rsidRPr="004B1E43" w:rsidRDefault="004E6326" w:rsidP="004E6326">
    <w:pPr>
      <w:autoSpaceDE w:val="0"/>
      <w:autoSpaceDN w:val="0"/>
      <w:adjustRightInd w:val="0"/>
      <w:spacing w:after="0"/>
      <w:jc w:val="center"/>
      <w:rPr>
        <w:sz w:val="16"/>
        <w:szCs w:val="16"/>
      </w:rPr>
    </w:pPr>
    <w:r w:rsidRPr="004E6326">
      <w:rPr>
        <w:sz w:val="16"/>
      </w:rPr>
      <w:t>©20</w:t>
    </w:r>
    <w:r w:rsidR="00BD5D27">
      <w:rPr>
        <w:sz w:val="16"/>
      </w:rPr>
      <w:t>20</w:t>
    </w:r>
    <w:r w:rsidRPr="004E6326">
      <w:rPr>
        <w:sz w:val="16"/>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F1387" w14:textId="049495DB" w:rsidR="00DA306F" w:rsidRPr="004E6326" w:rsidRDefault="004E6326" w:rsidP="004E6326">
    <w:pPr>
      <w:pStyle w:val="Footer"/>
      <w:jc w:val="center"/>
    </w:pPr>
    <w:r w:rsidRPr="004E6326">
      <w:rPr>
        <w:sz w:val="16"/>
      </w:rPr>
      <w:t>©20</w:t>
    </w:r>
    <w:r w:rsidR="00B61007">
      <w:rPr>
        <w:sz w:val="16"/>
      </w:rPr>
      <w:t>20</w:t>
    </w:r>
    <w:r w:rsidRPr="004E6326">
      <w:rPr>
        <w:sz w:val="16"/>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5DA5D" w14:textId="77777777" w:rsidR="00573BD4" w:rsidRDefault="00573BD4" w:rsidP="00DA306F">
      <w:pPr>
        <w:spacing w:after="0" w:line="240" w:lineRule="auto"/>
      </w:pPr>
      <w:r>
        <w:separator/>
      </w:r>
    </w:p>
  </w:footnote>
  <w:footnote w:type="continuationSeparator" w:id="0">
    <w:p w14:paraId="2D59EE71" w14:textId="77777777" w:rsidR="00573BD4" w:rsidRDefault="00573BD4" w:rsidP="00DA3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A306F" w:rsidRPr="006571EC" w14:paraId="7AD5793C" w14:textId="77777777" w:rsidTr="00DA306F">
      <w:tc>
        <w:tcPr>
          <w:tcW w:w="6771" w:type="dxa"/>
        </w:tcPr>
        <w:p w14:paraId="3C0066B8" w14:textId="77777777" w:rsidR="00DA306F" w:rsidRPr="006571EC" w:rsidRDefault="00DA306F" w:rsidP="00DA306F">
          <w:pPr>
            <w:pStyle w:val="Header"/>
            <w:spacing w:after="0"/>
            <w:rPr>
              <w:sz w:val="20"/>
              <w:szCs w:val="20"/>
            </w:rPr>
          </w:pPr>
          <w:r>
            <w:rPr>
              <w:sz w:val="20"/>
            </w:rPr>
            <w:t xml:space="preserve"> [nombre de la organización]</w:t>
          </w:r>
        </w:p>
      </w:tc>
      <w:tc>
        <w:tcPr>
          <w:tcW w:w="2517" w:type="dxa"/>
        </w:tcPr>
        <w:p w14:paraId="76717D01" w14:textId="77777777" w:rsidR="00DA306F" w:rsidRPr="006571EC" w:rsidRDefault="00DA306F" w:rsidP="00DA306F">
          <w:pPr>
            <w:pStyle w:val="Header"/>
            <w:spacing w:after="0"/>
            <w:jc w:val="right"/>
            <w:rPr>
              <w:sz w:val="20"/>
              <w:szCs w:val="20"/>
            </w:rPr>
          </w:pPr>
          <w:r>
            <w:rPr>
              <w:sz w:val="20"/>
            </w:rPr>
            <w:t>[nivel de confidencialidad]</w:t>
          </w:r>
        </w:p>
      </w:tc>
    </w:tr>
  </w:tbl>
  <w:p w14:paraId="6A98E5F6" w14:textId="77777777" w:rsidR="00DA306F" w:rsidRPr="003056B2" w:rsidRDefault="00DA306F" w:rsidP="00DA306F">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2061"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A95EF4"/>
    <w:multiLevelType w:val="hybridMultilevel"/>
    <w:tmpl w:val="FED25174"/>
    <w:lvl w:ilvl="0" w:tplc="C50AB774">
      <w:start w:val="1"/>
      <w:numFmt w:val="bullet"/>
      <w:lvlText w:val=""/>
      <w:lvlJc w:val="left"/>
      <w:pPr>
        <w:ind w:left="720" w:hanging="360"/>
      </w:pPr>
      <w:rPr>
        <w:rFonts w:ascii="Symbol" w:hAnsi="Symbol" w:hint="default"/>
      </w:rPr>
    </w:lvl>
    <w:lvl w:ilvl="1" w:tplc="743E0FAA" w:tentative="1">
      <w:start w:val="1"/>
      <w:numFmt w:val="bullet"/>
      <w:lvlText w:val="o"/>
      <w:lvlJc w:val="left"/>
      <w:pPr>
        <w:ind w:left="1440" w:hanging="360"/>
      </w:pPr>
      <w:rPr>
        <w:rFonts w:ascii="Courier New" w:hAnsi="Courier New" w:cs="Courier New" w:hint="default"/>
      </w:rPr>
    </w:lvl>
    <w:lvl w:ilvl="2" w:tplc="6F5824E4" w:tentative="1">
      <w:start w:val="1"/>
      <w:numFmt w:val="bullet"/>
      <w:lvlText w:val=""/>
      <w:lvlJc w:val="left"/>
      <w:pPr>
        <w:ind w:left="2160" w:hanging="360"/>
      </w:pPr>
      <w:rPr>
        <w:rFonts w:ascii="Wingdings" w:hAnsi="Wingdings" w:hint="default"/>
      </w:rPr>
    </w:lvl>
    <w:lvl w:ilvl="3" w:tplc="83C0DB32" w:tentative="1">
      <w:start w:val="1"/>
      <w:numFmt w:val="bullet"/>
      <w:lvlText w:val=""/>
      <w:lvlJc w:val="left"/>
      <w:pPr>
        <w:ind w:left="2880" w:hanging="360"/>
      </w:pPr>
      <w:rPr>
        <w:rFonts w:ascii="Symbol" w:hAnsi="Symbol" w:hint="default"/>
      </w:rPr>
    </w:lvl>
    <w:lvl w:ilvl="4" w:tplc="91B0904A" w:tentative="1">
      <w:start w:val="1"/>
      <w:numFmt w:val="bullet"/>
      <w:lvlText w:val="o"/>
      <w:lvlJc w:val="left"/>
      <w:pPr>
        <w:ind w:left="3600" w:hanging="360"/>
      </w:pPr>
      <w:rPr>
        <w:rFonts w:ascii="Courier New" w:hAnsi="Courier New" w:cs="Courier New" w:hint="default"/>
      </w:rPr>
    </w:lvl>
    <w:lvl w:ilvl="5" w:tplc="035AD6B4" w:tentative="1">
      <w:start w:val="1"/>
      <w:numFmt w:val="bullet"/>
      <w:lvlText w:val=""/>
      <w:lvlJc w:val="left"/>
      <w:pPr>
        <w:ind w:left="4320" w:hanging="360"/>
      </w:pPr>
      <w:rPr>
        <w:rFonts w:ascii="Wingdings" w:hAnsi="Wingdings" w:hint="default"/>
      </w:rPr>
    </w:lvl>
    <w:lvl w:ilvl="6" w:tplc="72464650" w:tentative="1">
      <w:start w:val="1"/>
      <w:numFmt w:val="bullet"/>
      <w:lvlText w:val=""/>
      <w:lvlJc w:val="left"/>
      <w:pPr>
        <w:ind w:left="5040" w:hanging="360"/>
      </w:pPr>
      <w:rPr>
        <w:rFonts w:ascii="Symbol" w:hAnsi="Symbol" w:hint="default"/>
      </w:rPr>
    </w:lvl>
    <w:lvl w:ilvl="7" w:tplc="D2941208" w:tentative="1">
      <w:start w:val="1"/>
      <w:numFmt w:val="bullet"/>
      <w:lvlText w:val="o"/>
      <w:lvlJc w:val="left"/>
      <w:pPr>
        <w:ind w:left="5760" w:hanging="360"/>
      </w:pPr>
      <w:rPr>
        <w:rFonts w:ascii="Courier New" w:hAnsi="Courier New" w:cs="Courier New" w:hint="default"/>
      </w:rPr>
    </w:lvl>
    <w:lvl w:ilvl="8" w:tplc="1E4A7846" w:tentative="1">
      <w:start w:val="1"/>
      <w:numFmt w:val="bullet"/>
      <w:lvlText w:val=""/>
      <w:lvlJc w:val="left"/>
      <w:pPr>
        <w:ind w:left="6480" w:hanging="360"/>
      </w:pPr>
      <w:rPr>
        <w:rFonts w:ascii="Wingdings" w:hAnsi="Wingdings" w:hint="default"/>
      </w:rPr>
    </w:lvl>
  </w:abstractNum>
  <w:abstractNum w:abstractNumId="2" w15:restartNumberingAfterBreak="0">
    <w:nsid w:val="11910C66"/>
    <w:multiLevelType w:val="hybridMultilevel"/>
    <w:tmpl w:val="1BCCE800"/>
    <w:lvl w:ilvl="0" w:tplc="2CC85810">
      <w:start w:val="6"/>
      <w:numFmt w:val="bullet"/>
      <w:lvlText w:val="-"/>
      <w:lvlJc w:val="left"/>
      <w:pPr>
        <w:ind w:left="720" w:hanging="360"/>
      </w:pPr>
      <w:rPr>
        <w:rFonts w:ascii="Calibri" w:eastAsia="Calibri" w:hAnsi="Calibri" w:cs="Times New Roman" w:hint="default"/>
      </w:rPr>
    </w:lvl>
    <w:lvl w:ilvl="1" w:tplc="ECF4D448" w:tentative="1">
      <w:start w:val="1"/>
      <w:numFmt w:val="bullet"/>
      <w:lvlText w:val="o"/>
      <w:lvlJc w:val="left"/>
      <w:pPr>
        <w:ind w:left="1440" w:hanging="360"/>
      </w:pPr>
      <w:rPr>
        <w:rFonts w:ascii="Courier New" w:hAnsi="Courier New" w:cs="Courier New" w:hint="default"/>
      </w:rPr>
    </w:lvl>
    <w:lvl w:ilvl="2" w:tplc="895AAA1E" w:tentative="1">
      <w:start w:val="1"/>
      <w:numFmt w:val="bullet"/>
      <w:lvlText w:val=""/>
      <w:lvlJc w:val="left"/>
      <w:pPr>
        <w:ind w:left="2160" w:hanging="360"/>
      </w:pPr>
      <w:rPr>
        <w:rFonts w:ascii="Wingdings" w:hAnsi="Wingdings" w:hint="default"/>
      </w:rPr>
    </w:lvl>
    <w:lvl w:ilvl="3" w:tplc="D11C948E" w:tentative="1">
      <w:start w:val="1"/>
      <w:numFmt w:val="bullet"/>
      <w:lvlText w:val=""/>
      <w:lvlJc w:val="left"/>
      <w:pPr>
        <w:ind w:left="2880" w:hanging="360"/>
      </w:pPr>
      <w:rPr>
        <w:rFonts w:ascii="Symbol" w:hAnsi="Symbol" w:hint="default"/>
      </w:rPr>
    </w:lvl>
    <w:lvl w:ilvl="4" w:tplc="92F2EB68" w:tentative="1">
      <w:start w:val="1"/>
      <w:numFmt w:val="bullet"/>
      <w:lvlText w:val="o"/>
      <w:lvlJc w:val="left"/>
      <w:pPr>
        <w:ind w:left="3600" w:hanging="360"/>
      </w:pPr>
      <w:rPr>
        <w:rFonts w:ascii="Courier New" w:hAnsi="Courier New" w:cs="Courier New" w:hint="default"/>
      </w:rPr>
    </w:lvl>
    <w:lvl w:ilvl="5" w:tplc="9ADC7800" w:tentative="1">
      <w:start w:val="1"/>
      <w:numFmt w:val="bullet"/>
      <w:lvlText w:val=""/>
      <w:lvlJc w:val="left"/>
      <w:pPr>
        <w:ind w:left="4320" w:hanging="360"/>
      </w:pPr>
      <w:rPr>
        <w:rFonts w:ascii="Wingdings" w:hAnsi="Wingdings" w:hint="default"/>
      </w:rPr>
    </w:lvl>
    <w:lvl w:ilvl="6" w:tplc="1674E6F0" w:tentative="1">
      <w:start w:val="1"/>
      <w:numFmt w:val="bullet"/>
      <w:lvlText w:val=""/>
      <w:lvlJc w:val="left"/>
      <w:pPr>
        <w:ind w:left="5040" w:hanging="360"/>
      </w:pPr>
      <w:rPr>
        <w:rFonts w:ascii="Symbol" w:hAnsi="Symbol" w:hint="default"/>
      </w:rPr>
    </w:lvl>
    <w:lvl w:ilvl="7" w:tplc="2CD2D0FE" w:tentative="1">
      <w:start w:val="1"/>
      <w:numFmt w:val="bullet"/>
      <w:lvlText w:val="o"/>
      <w:lvlJc w:val="left"/>
      <w:pPr>
        <w:ind w:left="5760" w:hanging="360"/>
      </w:pPr>
      <w:rPr>
        <w:rFonts w:ascii="Courier New" w:hAnsi="Courier New" w:cs="Courier New" w:hint="default"/>
      </w:rPr>
    </w:lvl>
    <w:lvl w:ilvl="8" w:tplc="46082084"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9EEA13D2">
      <w:start w:val="1"/>
      <w:numFmt w:val="bullet"/>
      <w:lvlText w:val="-"/>
      <w:lvlJc w:val="left"/>
      <w:pPr>
        <w:ind w:left="720" w:hanging="360"/>
      </w:pPr>
      <w:rPr>
        <w:rFonts w:ascii="Calibri" w:eastAsia="Calibri" w:hAnsi="Calibri" w:cs="Times New Roman" w:hint="default"/>
      </w:rPr>
    </w:lvl>
    <w:lvl w:ilvl="1" w:tplc="C91476F2" w:tentative="1">
      <w:start w:val="1"/>
      <w:numFmt w:val="bullet"/>
      <w:lvlText w:val="o"/>
      <w:lvlJc w:val="left"/>
      <w:pPr>
        <w:ind w:left="1440" w:hanging="360"/>
      </w:pPr>
      <w:rPr>
        <w:rFonts w:ascii="Courier New" w:hAnsi="Courier New" w:cs="Courier New" w:hint="default"/>
      </w:rPr>
    </w:lvl>
    <w:lvl w:ilvl="2" w:tplc="8CF4E070" w:tentative="1">
      <w:start w:val="1"/>
      <w:numFmt w:val="bullet"/>
      <w:lvlText w:val=""/>
      <w:lvlJc w:val="left"/>
      <w:pPr>
        <w:ind w:left="2160" w:hanging="360"/>
      </w:pPr>
      <w:rPr>
        <w:rFonts w:ascii="Wingdings" w:hAnsi="Wingdings" w:hint="default"/>
      </w:rPr>
    </w:lvl>
    <w:lvl w:ilvl="3" w:tplc="BF1E525E" w:tentative="1">
      <w:start w:val="1"/>
      <w:numFmt w:val="bullet"/>
      <w:lvlText w:val=""/>
      <w:lvlJc w:val="left"/>
      <w:pPr>
        <w:ind w:left="2880" w:hanging="360"/>
      </w:pPr>
      <w:rPr>
        <w:rFonts w:ascii="Symbol" w:hAnsi="Symbol" w:hint="default"/>
      </w:rPr>
    </w:lvl>
    <w:lvl w:ilvl="4" w:tplc="5B88FE36" w:tentative="1">
      <w:start w:val="1"/>
      <w:numFmt w:val="bullet"/>
      <w:lvlText w:val="o"/>
      <w:lvlJc w:val="left"/>
      <w:pPr>
        <w:ind w:left="3600" w:hanging="360"/>
      </w:pPr>
      <w:rPr>
        <w:rFonts w:ascii="Courier New" w:hAnsi="Courier New" w:cs="Courier New" w:hint="default"/>
      </w:rPr>
    </w:lvl>
    <w:lvl w:ilvl="5" w:tplc="EB0CCAEE" w:tentative="1">
      <w:start w:val="1"/>
      <w:numFmt w:val="bullet"/>
      <w:lvlText w:val=""/>
      <w:lvlJc w:val="left"/>
      <w:pPr>
        <w:ind w:left="4320" w:hanging="360"/>
      </w:pPr>
      <w:rPr>
        <w:rFonts w:ascii="Wingdings" w:hAnsi="Wingdings" w:hint="default"/>
      </w:rPr>
    </w:lvl>
    <w:lvl w:ilvl="6" w:tplc="B100B830" w:tentative="1">
      <w:start w:val="1"/>
      <w:numFmt w:val="bullet"/>
      <w:lvlText w:val=""/>
      <w:lvlJc w:val="left"/>
      <w:pPr>
        <w:ind w:left="5040" w:hanging="360"/>
      </w:pPr>
      <w:rPr>
        <w:rFonts w:ascii="Symbol" w:hAnsi="Symbol" w:hint="default"/>
      </w:rPr>
    </w:lvl>
    <w:lvl w:ilvl="7" w:tplc="78FCCF94" w:tentative="1">
      <w:start w:val="1"/>
      <w:numFmt w:val="bullet"/>
      <w:lvlText w:val="o"/>
      <w:lvlJc w:val="left"/>
      <w:pPr>
        <w:ind w:left="5760" w:hanging="360"/>
      </w:pPr>
      <w:rPr>
        <w:rFonts w:ascii="Courier New" w:hAnsi="Courier New" w:cs="Courier New" w:hint="default"/>
      </w:rPr>
    </w:lvl>
    <w:lvl w:ilvl="8" w:tplc="1B481F5E" w:tentative="1">
      <w:start w:val="1"/>
      <w:numFmt w:val="bullet"/>
      <w:lvlText w:val=""/>
      <w:lvlJc w:val="left"/>
      <w:pPr>
        <w:ind w:left="6480" w:hanging="360"/>
      </w:pPr>
      <w:rPr>
        <w:rFonts w:ascii="Wingdings" w:hAnsi="Wingdings" w:hint="default"/>
      </w:rPr>
    </w:lvl>
  </w:abstractNum>
  <w:abstractNum w:abstractNumId="4" w15:restartNumberingAfterBreak="0">
    <w:nsid w:val="14D573A8"/>
    <w:multiLevelType w:val="hybridMultilevel"/>
    <w:tmpl w:val="9A6CBA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1A6A0A"/>
    <w:multiLevelType w:val="hybridMultilevel"/>
    <w:tmpl w:val="8662EB88"/>
    <w:lvl w:ilvl="0" w:tplc="5DE0D7F6">
      <w:start w:val="1"/>
      <w:numFmt w:val="bullet"/>
      <w:lvlText w:val=""/>
      <w:lvlJc w:val="left"/>
      <w:pPr>
        <w:ind w:left="720" w:hanging="360"/>
      </w:pPr>
      <w:rPr>
        <w:rFonts w:ascii="Symbol" w:hAnsi="Symbol" w:hint="default"/>
      </w:rPr>
    </w:lvl>
    <w:lvl w:ilvl="1" w:tplc="939E9F4A" w:tentative="1">
      <w:start w:val="1"/>
      <w:numFmt w:val="bullet"/>
      <w:lvlText w:val="o"/>
      <w:lvlJc w:val="left"/>
      <w:pPr>
        <w:ind w:left="1440" w:hanging="360"/>
      </w:pPr>
      <w:rPr>
        <w:rFonts w:ascii="Courier New" w:hAnsi="Courier New" w:cs="Courier New" w:hint="default"/>
      </w:rPr>
    </w:lvl>
    <w:lvl w:ilvl="2" w:tplc="5C44195C" w:tentative="1">
      <w:start w:val="1"/>
      <w:numFmt w:val="bullet"/>
      <w:lvlText w:val=""/>
      <w:lvlJc w:val="left"/>
      <w:pPr>
        <w:ind w:left="2160" w:hanging="360"/>
      </w:pPr>
      <w:rPr>
        <w:rFonts w:ascii="Wingdings" w:hAnsi="Wingdings" w:hint="default"/>
      </w:rPr>
    </w:lvl>
    <w:lvl w:ilvl="3" w:tplc="2A30DC4E" w:tentative="1">
      <w:start w:val="1"/>
      <w:numFmt w:val="bullet"/>
      <w:lvlText w:val=""/>
      <w:lvlJc w:val="left"/>
      <w:pPr>
        <w:ind w:left="2880" w:hanging="360"/>
      </w:pPr>
      <w:rPr>
        <w:rFonts w:ascii="Symbol" w:hAnsi="Symbol" w:hint="default"/>
      </w:rPr>
    </w:lvl>
    <w:lvl w:ilvl="4" w:tplc="18500024" w:tentative="1">
      <w:start w:val="1"/>
      <w:numFmt w:val="bullet"/>
      <w:lvlText w:val="o"/>
      <w:lvlJc w:val="left"/>
      <w:pPr>
        <w:ind w:left="3600" w:hanging="360"/>
      </w:pPr>
      <w:rPr>
        <w:rFonts w:ascii="Courier New" w:hAnsi="Courier New" w:cs="Courier New" w:hint="default"/>
      </w:rPr>
    </w:lvl>
    <w:lvl w:ilvl="5" w:tplc="AB94F1D4" w:tentative="1">
      <w:start w:val="1"/>
      <w:numFmt w:val="bullet"/>
      <w:lvlText w:val=""/>
      <w:lvlJc w:val="left"/>
      <w:pPr>
        <w:ind w:left="4320" w:hanging="360"/>
      </w:pPr>
      <w:rPr>
        <w:rFonts w:ascii="Wingdings" w:hAnsi="Wingdings" w:hint="default"/>
      </w:rPr>
    </w:lvl>
    <w:lvl w:ilvl="6" w:tplc="F1CA66A6" w:tentative="1">
      <w:start w:val="1"/>
      <w:numFmt w:val="bullet"/>
      <w:lvlText w:val=""/>
      <w:lvlJc w:val="left"/>
      <w:pPr>
        <w:ind w:left="5040" w:hanging="360"/>
      </w:pPr>
      <w:rPr>
        <w:rFonts w:ascii="Symbol" w:hAnsi="Symbol" w:hint="default"/>
      </w:rPr>
    </w:lvl>
    <w:lvl w:ilvl="7" w:tplc="625A8A04" w:tentative="1">
      <w:start w:val="1"/>
      <w:numFmt w:val="bullet"/>
      <w:lvlText w:val="o"/>
      <w:lvlJc w:val="left"/>
      <w:pPr>
        <w:ind w:left="5760" w:hanging="360"/>
      </w:pPr>
      <w:rPr>
        <w:rFonts w:ascii="Courier New" w:hAnsi="Courier New" w:cs="Courier New" w:hint="default"/>
      </w:rPr>
    </w:lvl>
    <w:lvl w:ilvl="8" w:tplc="56BA7ED4" w:tentative="1">
      <w:start w:val="1"/>
      <w:numFmt w:val="bullet"/>
      <w:lvlText w:val=""/>
      <w:lvlJc w:val="left"/>
      <w:pPr>
        <w:ind w:left="6480" w:hanging="360"/>
      </w:pPr>
      <w:rPr>
        <w:rFonts w:ascii="Wingdings" w:hAnsi="Wingdings" w:hint="default"/>
      </w:rPr>
    </w:lvl>
  </w:abstractNum>
  <w:abstractNum w:abstractNumId="6"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7" w15:restartNumberingAfterBreak="0">
    <w:nsid w:val="27C60249"/>
    <w:multiLevelType w:val="hybridMultilevel"/>
    <w:tmpl w:val="9E0A5A36"/>
    <w:lvl w:ilvl="0" w:tplc="08BC861E">
      <w:start w:val="1"/>
      <w:numFmt w:val="bullet"/>
      <w:lvlText w:val=""/>
      <w:lvlJc w:val="left"/>
      <w:pPr>
        <w:ind w:left="720" w:hanging="360"/>
      </w:pPr>
      <w:rPr>
        <w:rFonts w:ascii="Symbol" w:hAnsi="Symbol" w:hint="default"/>
      </w:rPr>
    </w:lvl>
    <w:lvl w:ilvl="1" w:tplc="CDC460FE" w:tentative="1">
      <w:start w:val="1"/>
      <w:numFmt w:val="bullet"/>
      <w:lvlText w:val="o"/>
      <w:lvlJc w:val="left"/>
      <w:pPr>
        <w:ind w:left="1440" w:hanging="360"/>
      </w:pPr>
      <w:rPr>
        <w:rFonts w:ascii="Courier New" w:hAnsi="Courier New" w:cs="Courier New" w:hint="default"/>
      </w:rPr>
    </w:lvl>
    <w:lvl w:ilvl="2" w:tplc="63CE2C46" w:tentative="1">
      <w:start w:val="1"/>
      <w:numFmt w:val="bullet"/>
      <w:lvlText w:val=""/>
      <w:lvlJc w:val="left"/>
      <w:pPr>
        <w:ind w:left="2160" w:hanging="360"/>
      </w:pPr>
      <w:rPr>
        <w:rFonts w:ascii="Wingdings" w:hAnsi="Wingdings" w:hint="default"/>
      </w:rPr>
    </w:lvl>
    <w:lvl w:ilvl="3" w:tplc="E02EEDCA" w:tentative="1">
      <w:start w:val="1"/>
      <w:numFmt w:val="bullet"/>
      <w:lvlText w:val=""/>
      <w:lvlJc w:val="left"/>
      <w:pPr>
        <w:ind w:left="2880" w:hanging="360"/>
      </w:pPr>
      <w:rPr>
        <w:rFonts w:ascii="Symbol" w:hAnsi="Symbol" w:hint="default"/>
      </w:rPr>
    </w:lvl>
    <w:lvl w:ilvl="4" w:tplc="F4A4E896" w:tentative="1">
      <w:start w:val="1"/>
      <w:numFmt w:val="bullet"/>
      <w:lvlText w:val="o"/>
      <w:lvlJc w:val="left"/>
      <w:pPr>
        <w:ind w:left="3600" w:hanging="360"/>
      </w:pPr>
      <w:rPr>
        <w:rFonts w:ascii="Courier New" w:hAnsi="Courier New" w:cs="Courier New" w:hint="default"/>
      </w:rPr>
    </w:lvl>
    <w:lvl w:ilvl="5" w:tplc="82849070" w:tentative="1">
      <w:start w:val="1"/>
      <w:numFmt w:val="bullet"/>
      <w:lvlText w:val=""/>
      <w:lvlJc w:val="left"/>
      <w:pPr>
        <w:ind w:left="4320" w:hanging="360"/>
      </w:pPr>
      <w:rPr>
        <w:rFonts w:ascii="Wingdings" w:hAnsi="Wingdings" w:hint="default"/>
      </w:rPr>
    </w:lvl>
    <w:lvl w:ilvl="6" w:tplc="BA76C41E" w:tentative="1">
      <w:start w:val="1"/>
      <w:numFmt w:val="bullet"/>
      <w:lvlText w:val=""/>
      <w:lvlJc w:val="left"/>
      <w:pPr>
        <w:ind w:left="5040" w:hanging="360"/>
      </w:pPr>
      <w:rPr>
        <w:rFonts w:ascii="Symbol" w:hAnsi="Symbol" w:hint="default"/>
      </w:rPr>
    </w:lvl>
    <w:lvl w:ilvl="7" w:tplc="290C1E90" w:tentative="1">
      <w:start w:val="1"/>
      <w:numFmt w:val="bullet"/>
      <w:lvlText w:val="o"/>
      <w:lvlJc w:val="left"/>
      <w:pPr>
        <w:ind w:left="5760" w:hanging="360"/>
      </w:pPr>
      <w:rPr>
        <w:rFonts w:ascii="Courier New" w:hAnsi="Courier New" w:cs="Courier New" w:hint="default"/>
      </w:rPr>
    </w:lvl>
    <w:lvl w:ilvl="8" w:tplc="001811FA" w:tentative="1">
      <w:start w:val="1"/>
      <w:numFmt w:val="bullet"/>
      <w:lvlText w:val=""/>
      <w:lvlJc w:val="left"/>
      <w:pPr>
        <w:ind w:left="6480" w:hanging="360"/>
      </w:pPr>
      <w:rPr>
        <w:rFonts w:ascii="Wingdings" w:hAnsi="Wingdings" w:hint="default"/>
      </w:rPr>
    </w:lvl>
  </w:abstractNum>
  <w:abstractNum w:abstractNumId="8" w15:restartNumberingAfterBreak="0">
    <w:nsid w:val="2C7365FE"/>
    <w:multiLevelType w:val="hybridMultilevel"/>
    <w:tmpl w:val="08C82644"/>
    <w:lvl w:ilvl="0" w:tplc="3AF65F8E">
      <w:start w:val="1"/>
      <w:numFmt w:val="decimal"/>
      <w:lvlText w:val="%1."/>
      <w:lvlJc w:val="left"/>
      <w:pPr>
        <w:ind w:left="720" w:hanging="360"/>
      </w:pPr>
      <w:rPr>
        <w:rFonts w:hint="default"/>
      </w:rPr>
    </w:lvl>
    <w:lvl w:ilvl="1" w:tplc="1D5CD0D6" w:tentative="1">
      <w:start w:val="1"/>
      <w:numFmt w:val="bullet"/>
      <w:lvlText w:val="o"/>
      <w:lvlJc w:val="left"/>
      <w:pPr>
        <w:ind w:left="1440" w:hanging="360"/>
      </w:pPr>
      <w:rPr>
        <w:rFonts w:ascii="Courier New" w:hAnsi="Courier New" w:cs="Courier New" w:hint="default"/>
      </w:rPr>
    </w:lvl>
    <w:lvl w:ilvl="2" w:tplc="215C2E1C" w:tentative="1">
      <w:start w:val="1"/>
      <w:numFmt w:val="bullet"/>
      <w:lvlText w:val=""/>
      <w:lvlJc w:val="left"/>
      <w:pPr>
        <w:ind w:left="2160" w:hanging="360"/>
      </w:pPr>
      <w:rPr>
        <w:rFonts w:ascii="Wingdings" w:hAnsi="Wingdings" w:hint="default"/>
      </w:rPr>
    </w:lvl>
    <w:lvl w:ilvl="3" w:tplc="6B7ABC12" w:tentative="1">
      <w:start w:val="1"/>
      <w:numFmt w:val="bullet"/>
      <w:lvlText w:val=""/>
      <w:lvlJc w:val="left"/>
      <w:pPr>
        <w:ind w:left="2880" w:hanging="360"/>
      </w:pPr>
      <w:rPr>
        <w:rFonts w:ascii="Symbol" w:hAnsi="Symbol" w:hint="default"/>
      </w:rPr>
    </w:lvl>
    <w:lvl w:ilvl="4" w:tplc="86F28DE6" w:tentative="1">
      <w:start w:val="1"/>
      <w:numFmt w:val="bullet"/>
      <w:lvlText w:val="o"/>
      <w:lvlJc w:val="left"/>
      <w:pPr>
        <w:ind w:left="3600" w:hanging="360"/>
      </w:pPr>
      <w:rPr>
        <w:rFonts w:ascii="Courier New" w:hAnsi="Courier New" w:cs="Courier New" w:hint="default"/>
      </w:rPr>
    </w:lvl>
    <w:lvl w:ilvl="5" w:tplc="138E9662" w:tentative="1">
      <w:start w:val="1"/>
      <w:numFmt w:val="bullet"/>
      <w:lvlText w:val=""/>
      <w:lvlJc w:val="left"/>
      <w:pPr>
        <w:ind w:left="4320" w:hanging="360"/>
      </w:pPr>
      <w:rPr>
        <w:rFonts w:ascii="Wingdings" w:hAnsi="Wingdings" w:hint="default"/>
      </w:rPr>
    </w:lvl>
    <w:lvl w:ilvl="6" w:tplc="DC82040E" w:tentative="1">
      <w:start w:val="1"/>
      <w:numFmt w:val="bullet"/>
      <w:lvlText w:val=""/>
      <w:lvlJc w:val="left"/>
      <w:pPr>
        <w:ind w:left="5040" w:hanging="360"/>
      </w:pPr>
      <w:rPr>
        <w:rFonts w:ascii="Symbol" w:hAnsi="Symbol" w:hint="default"/>
      </w:rPr>
    </w:lvl>
    <w:lvl w:ilvl="7" w:tplc="DEE8F6D8" w:tentative="1">
      <w:start w:val="1"/>
      <w:numFmt w:val="bullet"/>
      <w:lvlText w:val="o"/>
      <w:lvlJc w:val="left"/>
      <w:pPr>
        <w:ind w:left="5760" w:hanging="360"/>
      </w:pPr>
      <w:rPr>
        <w:rFonts w:ascii="Courier New" w:hAnsi="Courier New" w:cs="Courier New" w:hint="default"/>
      </w:rPr>
    </w:lvl>
    <w:lvl w:ilvl="8" w:tplc="6C462912"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8DFEEA86">
      <w:start w:val="1"/>
      <w:numFmt w:val="bullet"/>
      <w:lvlText w:val=""/>
      <w:lvlJc w:val="left"/>
      <w:pPr>
        <w:ind w:left="720" w:hanging="360"/>
      </w:pPr>
      <w:rPr>
        <w:rFonts w:ascii="Symbol" w:hAnsi="Symbol" w:hint="default"/>
      </w:rPr>
    </w:lvl>
    <w:lvl w:ilvl="1" w:tplc="A5E6180A" w:tentative="1">
      <w:start w:val="1"/>
      <w:numFmt w:val="bullet"/>
      <w:lvlText w:val="o"/>
      <w:lvlJc w:val="left"/>
      <w:pPr>
        <w:ind w:left="1440" w:hanging="360"/>
      </w:pPr>
      <w:rPr>
        <w:rFonts w:ascii="Courier New" w:hAnsi="Courier New" w:cs="Courier New" w:hint="default"/>
      </w:rPr>
    </w:lvl>
    <w:lvl w:ilvl="2" w:tplc="C0867AE0" w:tentative="1">
      <w:start w:val="1"/>
      <w:numFmt w:val="bullet"/>
      <w:lvlText w:val=""/>
      <w:lvlJc w:val="left"/>
      <w:pPr>
        <w:ind w:left="2160" w:hanging="360"/>
      </w:pPr>
      <w:rPr>
        <w:rFonts w:ascii="Wingdings" w:hAnsi="Wingdings" w:hint="default"/>
      </w:rPr>
    </w:lvl>
    <w:lvl w:ilvl="3" w:tplc="5A363F12" w:tentative="1">
      <w:start w:val="1"/>
      <w:numFmt w:val="bullet"/>
      <w:lvlText w:val=""/>
      <w:lvlJc w:val="left"/>
      <w:pPr>
        <w:ind w:left="2880" w:hanging="360"/>
      </w:pPr>
      <w:rPr>
        <w:rFonts w:ascii="Symbol" w:hAnsi="Symbol" w:hint="default"/>
      </w:rPr>
    </w:lvl>
    <w:lvl w:ilvl="4" w:tplc="EF58BC86" w:tentative="1">
      <w:start w:val="1"/>
      <w:numFmt w:val="bullet"/>
      <w:lvlText w:val="o"/>
      <w:lvlJc w:val="left"/>
      <w:pPr>
        <w:ind w:left="3600" w:hanging="360"/>
      </w:pPr>
      <w:rPr>
        <w:rFonts w:ascii="Courier New" w:hAnsi="Courier New" w:cs="Courier New" w:hint="default"/>
      </w:rPr>
    </w:lvl>
    <w:lvl w:ilvl="5" w:tplc="087CC31C" w:tentative="1">
      <w:start w:val="1"/>
      <w:numFmt w:val="bullet"/>
      <w:lvlText w:val=""/>
      <w:lvlJc w:val="left"/>
      <w:pPr>
        <w:ind w:left="4320" w:hanging="360"/>
      </w:pPr>
      <w:rPr>
        <w:rFonts w:ascii="Wingdings" w:hAnsi="Wingdings" w:hint="default"/>
      </w:rPr>
    </w:lvl>
    <w:lvl w:ilvl="6" w:tplc="A8369C32" w:tentative="1">
      <w:start w:val="1"/>
      <w:numFmt w:val="bullet"/>
      <w:lvlText w:val=""/>
      <w:lvlJc w:val="left"/>
      <w:pPr>
        <w:ind w:left="5040" w:hanging="360"/>
      </w:pPr>
      <w:rPr>
        <w:rFonts w:ascii="Symbol" w:hAnsi="Symbol" w:hint="default"/>
      </w:rPr>
    </w:lvl>
    <w:lvl w:ilvl="7" w:tplc="D02252DE" w:tentative="1">
      <w:start w:val="1"/>
      <w:numFmt w:val="bullet"/>
      <w:lvlText w:val="o"/>
      <w:lvlJc w:val="left"/>
      <w:pPr>
        <w:ind w:left="5760" w:hanging="360"/>
      </w:pPr>
      <w:rPr>
        <w:rFonts w:ascii="Courier New" w:hAnsi="Courier New" w:cs="Courier New" w:hint="default"/>
      </w:rPr>
    </w:lvl>
    <w:lvl w:ilvl="8" w:tplc="A21ECEC4" w:tentative="1">
      <w:start w:val="1"/>
      <w:numFmt w:val="bullet"/>
      <w:lvlText w:val=""/>
      <w:lvlJc w:val="left"/>
      <w:pPr>
        <w:ind w:left="6480" w:hanging="360"/>
      </w:pPr>
      <w:rPr>
        <w:rFonts w:ascii="Wingdings" w:hAnsi="Wingdings" w:hint="default"/>
      </w:rPr>
    </w:lvl>
  </w:abstractNum>
  <w:abstractNum w:abstractNumId="10" w15:restartNumberingAfterBreak="0">
    <w:nsid w:val="392C0C45"/>
    <w:multiLevelType w:val="hybridMultilevel"/>
    <w:tmpl w:val="D5D867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F0A2D3A"/>
    <w:multiLevelType w:val="hybridMultilevel"/>
    <w:tmpl w:val="9428610C"/>
    <w:lvl w:ilvl="0" w:tplc="0ACEBEB2">
      <w:start w:val="1"/>
      <w:numFmt w:val="bullet"/>
      <w:lvlText w:val=""/>
      <w:lvlJc w:val="left"/>
      <w:pPr>
        <w:ind w:left="720" w:hanging="360"/>
      </w:pPr>
      <w:rPr>
        <w:rFonts w:ascii="Symbol" w:hAnsi="Symbol" w:hint="default"/>
      </w:rPr>
    </w:lvl>
    <w:lvl w:ilvl="1" w:tplc="5942ABFA" w:tentative="1">
      <w:start w:val="1"/>
      <w:numFmt w:val="bullet"/>
      <w:lvlText w:val="o"/>
      <w:lvlJc w:val="left"/>
      <w:pPr>
        <w:ind w:left="1440" w:hanging="360"/>
      </w:pPr>
      <w:rPr>
        <w:rFonts w:ascii="Courier New" w:hAnsi="Courier New" w:cs="Courier New" w:hint="default"/>
      </w:rPr>
    </w:lvl>
    <w:lvl w:ilvl="2" w:tplc="364674F6" w:tentative="1">
      <w:start w:val="1"/>
      <w:numFmt w:val="bullet"/>
      <w:lvlText w:val=""/>
      <w:lvlJc w:val="left"/>
      <w:pPr>
        <w:ind w:left="2160" w:hanging="360"/>
      </w:pPr>
      <w:rPr>
        <w:rFonts w:ascii="Wingdings" w:hAnsi="Wingdings" w:hint="default"/>
      </w:rPr>
    </w:lvl>
    <w:lvl w:ilvl="3" w:tplc="9E629B04" w:tentative="1">
      <w:start w:val="1"/>
      <w:numFmt w:val="bullet"/>
      <w:lvlText w:val=""/>
      <w:lvlJc w:val="left"/>
      <w:pPr>
        <w:ind w:left="2880" w:hanging="360"/>
      </w:pPr>
      <w:rPr>
        <w:rFonts w:ascii="Symbol" w:hAnsi="Symbol" w:hint="default"/>
      </w:rPr>
    </w:lvl>
    <w:lvl w:ilvl="4" w:tplc="94DEB37E" w:tentative="1">
      <w:start w:val="1"/>
      <w:numFmt w:val="bullet"/>
      <w:lvlText w:val="o"/>
      <w:lvlJc w:val="left"/>
      <w:pPr>
        <w:ind w:left="3600" w:hanging="360"/>
      </w:pPr>
      <w:rPr>
        <w:rFonts w:ascii="Courier New" w:hAnsi="Courier New" w:cs="Courier New" w:hint="default"/>
      </w:rPr>
    </w:lvl>
    <w:lvl w:ilvl="5" w:tplc="92FC5656" w:tentative="1">
      <w:start w:val="1"/>
      <w:numFmt w:val="bullet"/>
      <w:lvlText w:val=""/>
      <w:lvlJc w:val="left"/>
      <w:pPr>
        <w:ind w:left="4320" w:hanging="360"/>
      </w:pPr>
      <w:rPr>
        <w:rFonts w:ascii="Wingdings" w:hAnsi="Wingdings" w:hint="default"/>
      </w:rPr>
    </w:lvl>
    <w:lvl w:ilvl="6" w:tplc="91ACE272" w:tentative="1">
      <w:start w:val="1"/>
      <w:numFmt w:val="bullet"/>
      <w:lvlText w:val=""/>
      <w:lvlJc w:val="left"/>
      <w:pPr>
        <w:ind w:left="5040" w:hanging="360"/>
      </w:pPr>
      <w:rPr>
        <w:rFonts w:ascii="Symbol" w:hAnsi="Symbol" w:hint="default"/>
      </w:rPr>
    </w:lvl>
    <w:lvl w:ilvl="7" w:tplc="DCA07D3A" w:tentative="1">
      <w:start w:val="1"/>
      <w:numFmt w:val="bullet"/>
      <w:lvlText w:val="o"/>
      <w:lvlJc w:val="left"/>
      <w:pPr>
        <w:ind w:left="5760" w:hanging="360"/>
      </w:pPr>
      <w:rPr>
        <w:rFonts w:ascii="Courier New" w:hAnsi="Courier New" w:cs="Courier New" w:hint="default"/>
      </w:rPr>
    </w:lvl>
    <w:lvl w:ilvl="8" w:tplc="A8E28858" w:tentative="1">
      <w:start w:val="1"/>
      <w:numFmt w:val="bullet"/>
      <w:lvlText w:val=""/>
      <w:lvlJc w:val="left"/>
      <w:pPr>
        <w:ind w:left="6480" w:hanging="360"/>
      </w:pPr>
      <w:rPr>
        <w:rFonts w:ascii="Wingdings" w:hAnsi="Wingdings" w:hint="default"/>
      </w:rPr>
    </w:lvl>
  </w:abstractNum>
  <w:abstractNum w:abstractNumId="12" w15:restartNumberingAfterBreak="0">
    <w:nsid w:val="4651635B"/>
    <w:multiLevelType w:val="hybridMultilevel"/>
    <w:tmpl w:val="80C21A6C"/>
    <w:lvl w:ilvl="0" w:tplc="BDD41ED0">
      <w:start w:val="6"/>
      <w:numFmt w:val="bullet"/>
      <w:lvlText w:val="-"/>
      <w:lvlJc w:val="left"/>
      <w:pPr>
        <w:ind w:left="720" w:hanging="360"/>
      </w:pPr>
      <w:rPr>
        <w:rFonts w:ascii="Calibri" w:eastAsia="Calibri" w:hAnsi="Calibri" w:cs="Times New Roman" w:hint="default"/>
      </w:rPr>
    </w:lvl>
    <w:lvl w:ilvl="1" w:tplc="83329324" w:tentative="1">
      <w:start w:val="1"/>
      <w:numFmt w:val="bullet"/>
      <w:lvlText w:val="o"/>
      <w:lvlJc w:val="left"/>
      <w:pPr>
        <w:ind w:left="1440" w:hanging="360"/>
      </w:pPr>
      <w:rPr>
        <w:rFonts w:ascii="Courier New" w:hAnsi="Courier New" w:cs="Courier New" w:hint="default"/>
      </w:rPr>
    </w:lvl>
    <w:lvl w:ilvl="2" w:tplc="64E2A0A0" w:tentative="1">
      <w:start w:val="1"/>
      <w:numFmt w:val="bullet"/>
      <w:lvlText w:val=""/>
      <w:lvlJc w:val="left"/>
      <w:pPr>
        <w:ind w:left="2160" w:hanging="360"/>
      </w:pPr>
      <w:rPr>
        <w:rFonts w:ascii="Wingdings" w:hAnsi="Wingdings" w:hint="default"/>
      </w:rPr>
    </w:lvl>
    <w:lvl w:ilvl="3" w:tplc="AFA2890A" w:tentative="1">
      <w:start w:val="1"/>
      <w:numFmt w:val="bullet"/>
      <w:lvlText w:val=""/>
      <w:lvlJc w:val="left"/>
      <w:pPr>
        <w:ind w:left="2880" w:hanging="360"/>
      </w:pPr>
      <w:rPr>
        <w:rFonts w:ascii="Symbol" w:hAnsi="Symbol" w:hint="default"/>
      </w:rPr>
    </w:lvl>
    <w:lvl w:ilvl="4" w:tplc="C07A7F0E" w:tentative="1">
      <w:start w:val="1"/>
      <w:numFmt w:val="bullet"/>
      <w:lvlText w:val="o"/>
      <w:lvlJc w:val="left"/>
      <w:pPr>
        <w:ind w:left="3600" w:hanging="360"/>
      </w:pPr>
      <w:rPr>
        <w:rFonts w:ascii="Courier New" w:hAnsi="Courier New" w:cs="Courier New" w:hint="default"/>
      </w:rPr>
    </w:lvl>
    <w:lvl w:ilvl="5" w:tplc="B16021FA" w:tentative="1">
      <w:start w:val="1"/>
      <w:numFmt w:val="bullet"/>
      <w:lvlText w:val=""/>
      <w:lvlJc w:val="left"/>
      <w:pPr>
        <w:ind w:left="4320" w:hanging="360"/>
      </w:pPr>
      <w:rPr>
        <w:rFonts w:ascii="Wingdings" w:hAnsi="Wingdings" w:hint="default"/>
      </w:rPr>
    </w:lvl>
    <w:lvl w:ilvl="6" w:tplc="E65E2F54" w:tentative="1">
      <w:start w:val="1"/>
      <w:numFmt w:val="bullet"/>
      <w:lvlText w:val=""/>
      <w:lvlJc w:val="left"/>
      <w:pPr>
        <w:ind w:left="5040" w:hanging="360"/>
      </w:pPr>
      <w:rPr>
        <w:rFonts w:ascii="Symbol" w:hAnsi="Symbol" w:hint="default"/>
      </w:rPr>
    </w:lvl>
    <w:lvl w:ilvl="7" w:tplc="1CDA2BBA" w:tentative="1">
      <w:start w:val="1"/>
      <w:numFmt w:val="bullet"/>
      <w:lvlText w:val="o"/>
      <w:lvlJc w:val="left"/>
      <w:pPr>
        <w:ind w:left="5760" w:hanging="360"/>
      </w:pPr>
      <w:rPr>
        <w:rFonts w:ascii="Courier New" w:hAnsi="Courier New" w:cs="Courier New" w:hint="default"/>
      </w:rPr>
    </w:lvl>
    <w:lvl w:ilvl="8" w:tplc="CDC0F51A" w:tentative="1">
      <w:start w:val="1"/>
      <w:numFmt w:val="bullet"/>
      <w:lvlText w:val=""/>
      <w:lvlJc w:val="left"/>
      <w:pPr>
        <w:ind w:left="6480" w:hanging="360"/>
      </w:pPr>
      <w:rPr>
        <w:rFonts w:ascii="Wingdings" w:hAnsi="Wingdings" w:hint="default"/>
      </w:rPr>
    </w:lvl>
  </w:abstractNum>
  <w:abstractNum w:abstractNumId="13" w15:restartNumberingAfterBreak="0">
    <w:nsid w:val="4DA85C07"/>
    <w:multiLevelType w:val="hybridMultilevel"/>
    <w:tmpl w:val="6DD2760C"/>
    <w:lvl w:ilvl="0" w:tplc="F3B64896">
      <w:start w:val="1"/>
      <w:numFmt w:val="bullet"/>
      <w:lvlText w:val=""/>
      <w:lvlJc w:val="left"/>
      <w:pPr>
        <w:ind w:left="720" w:hanging="360"/>
      </w:pPr>
      <w:rPr>
        <w:rFonts w:ascii="Symbol" w:hAnsi="Symbol" w:hint="default"/>
      </w:rPr>
    </w:lvl>
    <w:lvl w:ilvl="1" w:tplc="EEA497FC" w:tentative="1">
      <w:start w:val="1"/>
      <w:numFmt w:val="bullet"/>
      <w:lvlText w:val="o"/>
      <w:lvlJc w:val="left"/>
      <w:pPr>
        <w:ind w:left="1440" w:hanging="360"/>
      </w:pPr>
      <w:rPr>
        <w:rFonts w:ascii="Courier New" w:hAnsi="Courier New" w:cs="Courier New" w:hint="default"/>
      </w:rPr>
    </w:lvl>
    <w:lvl w:ilvl="2" w:tplc="17349A9A" w:tentative="1">
      <w:start w:val="1"/>
      <w:numFmt w:val="bullet"/>
      <w:lvlText w:val=""/>
      <w:lvlJc w:val="left"/>
      <w:pPr>
        <w:ind w:left="2160" w:hanging="360"/>
      </w:pPr>
      <w:rPr>
        <w:rFonts w:ascii="Wingdings" w:hAnsi="Wingdings" w:hint="default"/>
      </w:rPr>
    </w:lvl>
    <w:lvl w:ilvl="3" w:tplc="84F2B88A" w:tentative="1">
      <w:start w:val="1"/>
      <w:numFmt w:val="bullet"/>
      <w:lvlText w:val=""/>
      <w:lvlJc w:val="left"/>
      <w:pPr>
        <w:ind w:left="2880" w:hanging="360"/>
      </w:pPr>
      <w:rPr>
        <w:rFonts w:ascii="Symbol" w:hAnsi="Symbol" w:hint="default"/>
      </w:rPr>
    </w:lvl>
    <w:lvl w:ilvl="4" w:tplc="03204894" w:tentative="1">
      <w:start w:val="1"/>
      <w:numFmt w:val="bullet"/>
      <w:lvlText w:val="o"/>
      <w:lvlJc w:val="left"/>
      <w:pPr>
        <w:ind w:left="3600" w:hanging="360"/>
      </w:pPr>
      <w:rPr>
        <w:rFonts w:ascii="Courier New" w:hAnsi="Courier New" w:cs="Courier New" w:hint="default"/>
      </w:rPr>
    </w:lvl>
    <w:lvl w:ilvl="5" w:tplc="CD721466" w:tentative="1">
      <w:start w:val="1"/>
      <w:numFmt w:val="bullet"/>
      <w:lvlText w:val=""/>
      <w:lvlJc w:val="left"/>
      <w:pPr>
        <w:ind w:left="4320" w:hanging="360"/>
      </w:pPr>
      <w:rPr>
        <w:rFonts w:ascii="Wingdings" w:hAnsi="Wingdings" w:hint="default"/>
      </w:rPr>
    </w:lvl>
    <w:lvl w:ilvl="6" w:tplc="F1A6EC72" w:tentative="1">
      <w:start w:val="1"/>
      <w:numFmt w:val="bullet"/>
      <w:lvlText w:val=""/>
      <w:lvlJc w:val="left"/>
      <w:pPr>
        <w:ind w:left="5040" w:hanging="360"/>
      </w:pPr>
      <w:rPr>
        <w:rFonts w:ascii="Symbol" w:hAnsi="Symbol" w:hint="default"/>
      </w:rPr>
    </w:lvl>
    <w:lvl w:ilvl="7" w:tplc="89ACEFFE" w:tentative="1">
      <w:start w:val="1"/>
      <w:numFmt w:val="bullet"/>
      <w:lvlText w:val="o"/>
      <w:lvlJc w:val="left"/>
      <w:pPr>
        <w:ind w:left="5760" w:hanging="360"/>
      </w:pPr>
      <w:rPr>
        <w:rFonts w:ascii="Courier New" w:hAnsi="Courier New" w:cs="Courier New" w:hint="default"/>
      </w:rPr>
    </w:lvl>
    <w:lvl w:ilvl="8" w:tplc="7848FD2E"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3"/>
  </w:num>
  <w:num w:numId="5">
    <w:abstractNumId w:val="12"/>
  </w:num>
  <w:num w:numId="6">
    <w:abstractNumId w:val="11"/>
  </w:num>
  <w:num w:numId="7">
    <w:abstractNumId w:val="2"/>
  </w:num>
  <w:num w:numId="8">
    <w:abstractNumId w:val="5"/>
  </w:num>
  <w:num w:numId="9">
    <w:abstractNumId w:val="7"/>
  </w:num>
  <w:num w:numId="10">
    <w:abstractNumId w:val="1"/>
  </w:num>
  <w:num w:numId="11">
    <w:abstractNumId w:val="8"/>
  </w:num>
  <w:num w:numId="12">
    <w:abstractNumId w:val="4"/>
  </w:num>
  <w:num w:numId="13">
    <w:abstractNumId w:val="10"/>
  </w:num>
  <w:num w:numId="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30B1"/>
    <w:rsid w:val="00016320"/>
    <w:rsid w:val="00021F4D"/>
    <w:rsid w:val="00022637"/>
    <w:rsid w:val="00023DF1"/>
    <w:rsid w:val="00037EDF"/>
    <w:rsid w:val="0005254D"/>
    <w:rsid w:val="00054468"/>
    <w:rsid w:val="00062B1F"/>
    <w:rsid w:val="000728B4"/>
    <w:rsid w:val="0008726A"/>
    <w:rsid w:val="00092C0C"/>
    <w:rsid w:val="000D3255"/>
    <w:rsid w:val="000D5564"/>
    <w:rsid w:val="000D5720"/>
    <w:rsid w:val="000D6084"/>
    <w:rsid w:val="000F1A62"/>
    <w:rsid w:val="000F1B94"/>
    <w:rsid w:val="0013666C"/>
    <w:rsid w:val="00137378"/>
    <w:rsid w:val="001403B6"/>
    <w:rsid w:val="0014269B"/>
    <w:rsid w:val="00142F58"/>
    <w:rsid w:val="0015041D"/>
    <w:rsid w:val="00190D8F"/>
    <w:rsid w:val="001A13C9"/>
    <w:rsid w:val="001A7951"/>
    <w:rsid w:val="001C3F5D"/>
    <w:rsid w:val="001E1744"/>
    <w:rsid w:val="001F0703"/>
    <w:rsid w:val="001F2325"/>
    <w:rsid w:val="00234E00"/>
    <w:rsid w:val="0024545C"/>
    <w:rsid w:val="00257841"/>
    <w:rsid w:val="00260D64"/>
    <w:rsid w:val="002662AE"/>
    <w:rsid w:val="00285982"/>
    <w:rsid w:val="002A06CB"/>
    <w:rsid w:val="002A53A4"/>
    <w:rsid w:val="002B5836"/>
    <w:rsid w:val="002E2CE5"/>
    <w:rsid w:val="0030248A"/>
    <w:rsid w:val="00353B39"/>
    <w:rsid w:val="00362228"/>
    <w:rsid w:val="0036787E"/>
    <w:rsid w:val="003E56EA"/>
    <w:rsid w:val="00401DE0"/>
    <w:rsid w:val="00410241"/>
    <w:rsid w:val="00411169"/>
    <w:rsid w:val="00413798"/>
    <w:rsid w:val="0046054A"/>
    <w:rsid w:val="00464864"/>
    <w:rsid w:val="00486C64"/>
    <w:rsid w:val="00490D79"/>
    <w:rsid w:val="00492E6F"/>
    <w:rsid w:val="00495984"/>
    <w:rsid w:val="004B6356"/>
    <w:rsid w:val="004D121A"/>
    <w:rsid w:val="004E6326"/>
    <w:rsid w:val="004E678D"/>
    <w:rsid w:val="0050464D"/>
    <w:rsid w:val="0051430D"/>
    <w:rsid w:val="00536F1A"/>
    <w:rsid w:val="00551CD0"/>
    <w:rsid w:val="005653AA"/>
    <w:rsid w:val="00565E43"/>
    <w:rsid w:val="00573BD4"/>
    <w:rsid w:val="00574152"/>
    <w:rsid w:val="0059508C"/>
    <w:rsid w:val="005B4DBC"/>
    <w:rsid w:val="006247F3"/>
    <w:rsid w:val="00635487"/>
    <w:rsid w:val="006468B8"/>
    <w:rsid w:val="006471B5"/>
    <w:rsid w:val="00650B7A"/>
    <w:rsid w:val="006A474D"/>
    <w:rsid w:val="006B3E8C"/>
    <w:rsid w:val="006D3F20"/>
    <w:rsid w:val="006E1CF6"/>
    <w:rsid w:val="006E32B3"/>
    <w:rsid w:val="006F1C21"/>
    <w:rsid w:val="00733226"/>
    <w:rsid w:val="007359CF"/>
    <w:rsid w:val="00787F3E"/>
    <w:rsid w:val="008114DA"/>
    <w:rsid w:val="00822121"/>
    <w:rsid w:val="00823568"/>
    <w:rsid w:val="00823CDF"/>
    <w:rsid w:val="008716B0"/>
    <w:rsid w:val="008A16D4"/>
    <w:rsid w:val="008A1BC3"/>
    <w:rsid w:val="008B2438"/>
    <w:rsid w:val="00927DFD"/>
    <w:rsid w:val="00963223"/>
    <w:rsid w:val="009950BA"/>
    <w:rsid w:val="009D5BDE"/>
    <w:rsid w:val="009E251A"/>
    <w:rsid w:val="009E7109"/>
    <w:rsid w:val="009F3E9A"/>
    <w:rsid w:val="009F7C3C"/>
    <w:rsid w:val="00A340EF"/>
    <w:rsid w:val="00A36CEF"/>
    <w:rsid w:val="00A44FB7"/>
    <w:rsid w:val="00A746B1"/>
    <w:rsid w:val="00A768D9"/>
    <w:rsid w:val="00AB78BE"/>
    <w:rsid w:val="00AC0167"/>
    <w:rsid w:val="00AC22DE"/>
    <w:rsid w:val="00AE316E"/>
    <w:rsid w:val="00AF47D2"/>
    <w:rsid w:val="00AF6A6C"/>
    <w:rsid w:val="00B04194"/>
    <w:rsid w:val="00B61007"/>
    <w:rsid w:val="00BA3E04"/>
    <w:rsid w:val="00BC767F"/>
    <w:rsid w:val="00BD59D3"/>
    <w:rsid w:val="00BD5D27"/>
    <w:rsid w:val="00BE229D"/>
    <w:rsid w:val="00BE7F53"/>
    <w:rsid w:val="00BF5688"/>
    <w:rsid w:val="00BF73E5"/>
    <w:rsid w:val="00C322F2"/>
    <w:rsid w:val="00C62111"/>
    <w:rsid w:val="00C655A2"/>
    <w:rsid w:val="00C6623A"/>
    <w:rsid w:val="00C6770D"/>
    <w:rsid w:val="00C8144B"/>
    <w:rsid w:val="00CA589B"/>
    <w:rsid w:val="00CC178D"/>
    <w:rsid w:val="00CD4047"/>
    <w:rsid w:val="00CE0D54"/>
    <w:rsid w:val="00D2458F"/>
    <w:rsid w:val="00D26B5B"/>
    <w:rsid w:val="00D30D80"/>
    <w:rsid w:val="00D41898"/>
    <w:rsid w:val="00D51690"/>
    <w:rsid w:val="00D72FEB"/>
    <w:rsid w:val="00D94022"/>
    <w:rsid w:val="00D94239"/>
    <w:rsid w:val="00DA306F"/>
    <w:rsid w:val="00DE195B"/>
    <w:rsid w:val="00DE5116"/>
    <w:rsid w:val="00DF0BF1"/>
    <w:rsid w:val="00E0056A"/>
    <w:rsid w:val="00E13B5D"/>
    <w:rsid w:val="00E24E0B"/>
    <w:rsid w:val="00E45189"/>
    <w:rsid w:val="00E47942"/>
    <w:rsid w:val="00E51C52"/>
    <w:rsid w:val="00E64DB0"/>
    <w:rsid w:val="00E70975"/>
    <w:rsid w:val="00E75BDD"/>
    <w:rsid w:val="00E76E36"/>
    <w:rsid w:val="00E80460"/>
    <w:rsid w:val="00EB3AF1"/>
    <w:rsid w:val="00EC0061"/>
    <w:rsid w:val="00EE1A4E"/>
    <w:rsid w:val="00EE3F8B"/>
    <w:rsid w:val="00F0544D"/>
    <w:rsid w:val="00F40C5E"/>
    <w:rsid w:val="00F537C0"/>
    <w:rsid w:val="00F66BD3"/>
    <w:rsid w:val="00FC1D2C"/>
    <w:rsid w:val="00FE1DC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C5DD5"/>
  <w15:docId w15:val="{7C776F59-4613-4252-AB96-EE2DA22A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CB"/>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ind w:left="360"/>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072FBE"/>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14269B"/>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85982"/>
    <w:pPr>
      <w:ind w:left="720"/>
      <w:contextualSpacing/>
    </w:pPr>
  </w:style>
  <w:style w:type="paragraph" w:styleId="Revision">
    <w:name w:val="Revision"/>
    <w:hidden/>
    <w:uiPriority w:val="99"/>
    <w:semiHidden/>
    <w:rsid w:val="00411169"/>
    <w:rPr>
      <w:sz w:val="22"/>
      <w:szCs w:val="22"/>
    </w:rPr>
  </w:style>
  <w:style w:type="character" w:styleId="FollowedHyperlink">
    <w:name w:val="FollowedHyperlink"/>
    <w:basedOn w:val="DefaultParagraphFont"/>
    <w:uiPriority w:val="99"/>
    <w:semiHidden/>
    <w:unhideWhenUsed/>
    <w:rsid w:val="004E63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knowledgebase/business-continuity-plan-how-to-structure-it-according-to-iso-223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plan-de-continuidad-de-negoci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BE05E-C916-41CF-958B-652219BE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579</Words>
  <Characters>3302</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continuidad de negocio</vt:lpstr>
      <vt:lpstr>Plan de continuidad de negocio</vt:lpstr>
      <vt:lpstr>Business Continuity Plan</vt:lpstr>
    </vt:vector>
  </TitlesOfParts>
  <Company>Advisera Expert Solutions Ltd</Company>
  <LinksUpToDate>false</LinksUpToDate>
  <CharactersWithSpaces>3874</CharactersWithSpaces>
  <SharedDoc>false</SharedDoc>
  <HLinks>
    <vt:vector size="72" baseType="variant">
      <vt:variant>
        <vt:i4>1966131</vt:i4>
      </vt:variant>
      <vt:variant>
        <vt:i4>68</vt:i4>
      </vt:variant>
      <vt:variant>
        <vt:i4>0</vt:i4>
      </vt:variant>
      <vt:variant>
        <vt:i4>5</vt:i4>
      </vt:variant>
      <vt:variant>
        <vt:lpwstr/>
      </vt:variant>
      <vt:variant>
        <vt:lpwstr>_Toc267912745</vt:lpwstr>
      </vt:variant>
      <vt:variant>
        <vt:i4>1966131</vt:i4>
      </vt:variant>
      <vt:variant>
        <vt:i4>62</vt:i4>
      </vt:variant>
      <vt:variant>
        <vt:i4>0</vt:i4>
      </vt:variant>
      <vt:variant>
        <vt:i4>5</vt:i4>
      </vt:variant>
      <vt:variant>
        <vt:lpwstr/>
      </vt:variant>
      <vt:variant>
        <vt:lpwstr>_Toc267912744</vt:lpwstr>
      </vt:variant>
      <vt:variant>
        <vt:i4>1966131</vt:i4>
      </vt:variant>
      <vt:variant>
        <vt:i4>56</vt:i4>
      </vt:variant>
      <vt:variant>
        <vt:i4>0</vt:i4>
      </vt:variant>
      <vt:variant>
        <vt:i4>5</vt:i4>
      </vt:variant>
      <vt:variant>
        <vt:lpwstr/>
      </vt:variant>
      <vt:variant>
        <vt:lpwstr>_Toc267912743</vt:lpwstr>
      </vt:variant>
      <vt:variant>
        <vt:i4>1966131</vt:i4>
      </vt:variant>
      <vt:variant>
        <vt:i4>50</vt:i4>
      </vt:variant>
      <vt:variant>
        <vt:i4>0</vt:i4>
      </vt:variant>
      <vt:variant>
        <vt:i4>5</vt:i4>
      </vt:variant>
      <vt:variant>
        <vt:lpwstr/>
      </vt:variant>
      <vt:variant>
        <vt:lpwstr>_Toc267912742</vt:lpwstr>
      </vt:variant>
      <vt:variant>
        <vt:i4>1966131</vt:i4>
      </vt:variant>
      <vt:variant>
        <vt:i4>44</vt:i4>
      </vt:variant>
      <vt:variant>
        <vt:i4>0</vt:i4>
      </vt:variant>
      <vt:variant>
        <vt:i4>5</vt:i4>
      </vt:variant>
      <vt:variant>
        <vt:lpwstr/>
      </vt:variant>
      <vt:variant>
        <vt:lpwstr>_Toc267912741</vt:lpwstr>
      </vt:variant>
      <vt:variant>
        <vt:i4>1966131</vt:i4>
      </vt:variant>
      <vt:variant>
        <vt:i4>38</vt:i4>
      </vt:variant>
      <vt:variant>
        <vt:i4>0</vt:i4>
      </vt:variant>
      <vt:variant>
        <vt:i4>5</vt:i4>
      </vt:variant>
      <vt:variant>
        <vt:lpwstr/>
      </vt:variant>
      <vt:variant>
        <vt:lpwstr>_Toc267912740</vt:lpwstr>
      </vt:variant>
      <vt:variant>
        <vt:i4>1638451</vt:i4>
      </vt:variant>
      <vt:variant>
        <vt:i4>32</vt:i4>
      </vt:variant>
      <vt:variant>
        <vt:i4>0</vt:i4>
      </vt:variant>
      <vt:variant>
        <vt:i4>5</vt:i4>
      </vt:variant>
      <vt:variant>
        <vt:lpwstr/>
      </vt:variant>
      <vt:variant>
        <vt:lpwstr>_Toc267912739</vt:lpwstr>
      </vt:variant>
      <vt:variant>
        <vt:i4>1638451</vt:i4>
      </vt:variant>
      <vt:variant>
        <vt:i4>26</vt:i4>
      </vt:variant>
      <vt:variant>
        <vt:i4>0</vt:i4>
      </vt:variant>
      <vt:variant>
        <vt:i4>5</vt:i4>
      </vt:variant>
      <vt:variant>
        <vt:lpwstr/>
      </vt:variant>
      <vt:variant>
        <vt:lpwstr>_Toc267912738</vt:lpwstr>
      </vt:variant>
      <vt:variant>
        <vt:i4>1638451</vt:i4>
      </vt:variant>
      <vt:variant>
        <vt:i4>20</vt:i4>
      </vt:variant>
      <vt:variant>
        <vt:i4>0</vt:i4>
      </vt:variant>
      <vt:variant>
        <vt:i4>5</vt:i4>
      </vt:variant>
      <vt:variant>
        <vt:lpwstr/>
      </vt:variant>
      <vt:variant>
        <vt:lpwstr>_Toc267912737</vt:lpwstr>
      </vt:variant>
      <vt:variant>
        <vt:i4>1638451</vt:i4>
      </vt:variant>
      <vt:variant>
        <vt:i4>14</vt:i4>
      </vt:variant>
      <vt:variant>
        <vt:i4>0</vt:i4>
      </vt:variant>
      <vt:variant>
        <vt:i4>5</vt:i4>
      </vt:variant>
      <vt:variant>
        <vt:lpwstr/>
      </vt:variant>
      <vt:variant>
        <vt:lpwstr>_Toc267912736</vt:lpwstr>
      </vt:variant>
      <vt:variant>
        <vt:i4>1638451</vt:i4>
      </vt:variant>
      <vt:variant>
        <vt:i4>8</vt:i4>
      </vt:variant>
      <vt:variant>
        <vt:i4>0</vt:i4>
      </vt:variant>
      <vt:variant>
        <vt:i4>5</vt:i4>
      </vt:variant>
      <vt:variant>
        <vt:lpwstr/>
      </vt:variant>
      <vt:variant>
        <vt:lpwstr>_Toc267912735</vt:lpwstr>
      </vt:variant>
      <vt:variant>
        <vt:i4>1638451</vt:i4>
      </vt:variant>
      <vt:variant>
        <vt:i4>2</vt:i4>
      </vt:variant>
      <vt:variant>
        <vt:i4>0</vt:i4>
      </vt:variant>
      <vt:variant>
        <vt:i4>5</vt:i4>
      </vt:variant>
      <vt:variant>
        <vt:lpwstr/>
      </vt:variant>
      <vt:variant>
        <vt:lpwstr>_Toc267912734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continuidad de negocio</dc:title>
  <dc:creator>Dejan Kosutic</dc:creator>
  <dc:description>©2020 Esta plantilla puede ser utilizada por los clientes de Advisera Expert Solutions Ltd. www.advisera.com de acuerdo al contrato de licencia.</dc:description>
  <cp:lastModifiedBy>27001Academy</cp:lastModifiedBy>
  <cp:revision>15</cp:revision>
  <dcterms:created xsi:type="dcterms:W3CDTF">2020-04-19T16:35:00Z</dcterms:created>
  <dcterms:modified xsi:type="dcterms:W3CDTF">2020-04-28T20:59:00Z</dcterms:modified>
</cp:coreProperties>
</file>