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5F9E5B" w14:textId="2F43386E" w:rsidR="007516EE" w:rsidRDefault="007516EE" w:rsidP="007516EE">
      <w:pPr>
        <w:rPr>
          <w:b/>
          <w:sz w:val="28"/>
        </w:rPr>
      </w:pPr>
      <w:commentRangeStart w:id="0"/>
      <w:r>
        <w:rPr>
          <w:b/>
          <w:sz w:val="28"/>
        </w:rPr>
        <w:t>A</w:t>
      </w:r>
      <w:r w:rsidR="008E384C">
        <w:rPr>
          <w:b/>
          <w:sz w:val="28"/>
        </w:rPr>
        <w:t>péndice 1 –</w:t>
      </w:r>
      <w:r>
        <w:rPr>
          <w:b/>
          <w:sz w:val="28"/>
        </w:rPr>
        <w:t xml:space="preserve"> Plan de respuesta a los incidentes</w:t>
      </w:r>
      <w:commentRangeEnd w:id="0"/>
      <w:r w:rsidR="008E384C">
        <w:rPr>
          <w:rStyle w:val="CommentReference"/>
        </w:rPr>
        <w:commentReference w:id="0"/>
      </w:r>
    </w:p>
    <w:p w14:paraId="40D8A1BD" w14:textId="7A1F3E05" w:rsidR="0056769C" w:rsidRDefault="0056769C" w:rsidP="0056769C">
      <w:pPr>
        <w:jc w:val="center"/>
        <w:rPr>
          <w:b/>
          <w:sz w:val="28"/>
          <w:szCs w:val="28"/>
        </w:rPr>
      </w:pPr>
      <w:r w:rsidRPr="00175F7D">
        <w:t>** VERSIÓN DE MUESTRA GRATIS **</w:t>
      </w:r>
    </w:p>
    <w:p w14:paraId="114AB831" w14:textId="77777777" w:rsidR="007516EE" w:rsidRPr="00E569C0" w:rsidRDefault="007516EE" w:rsidP="00E569C0">
      <w:pPr>
        <w:spacing w:after="0"/>
        <w:rPr>
          <w:sz w:val="4"/>
        </w:rPr>
      </w:pPr>
    </w:p>
    <w:p w14:paraId="7A88ECF0" w14:textId="77777777" w:rsidR="007516EE" w:rsidRPr="00DB37F7" w:rsidRDefault="007516EE" w:rsidP="007516EE">
      <w:pPr>
        <w:rPr>
          <w:b/>
          <w:sz w:val="28"/>
          <w:szCs w:val="28"/>
        </w:rPr>
      </w:pPr>
      <w:r>
        <w:rPr>
          <w:b/>
          <w:sz w:val="28"/>
        </w:rPr>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9"/>
        <w:gridCol w:w="991"/>
        <w:gridCol w:w="1600"/>
        <w:gridCol w:w="5318"/>
      </w:tblGrid>
      <w:tr w:rsidR="007516EE" w:rsidRPr="006571EC" w14:paraId="435AF2E9" w14:textId="77777777" w:rsidTr="007516EE">
        <w:tc>
          <w:tcPr>
            <w:tcW w:w="1384" w:type="dxa"/>
          </w:tcPr>
          <w:p w14:paraId="71F6BBC7" w14:textId="77777777" w:rsidR="007516EE" w:rsidRPr="006571EC" w:rsidRDefault="007516EE" w:rsidP="007516EE">
            <w:pPr>
              <w:rPr>
                <w:b/>
              </w:rPr>
            </w:pPr>
            <w:r>
              <w:rPr>
                <w:b/>
              </w:rPr>
              <w:t>Fecha</w:t>
            </w:r>
          </w:p>
        </w:tc>
        <w:tc>
          <w:tcPr>
            <w:tcW w:w="992" w:type="dxa"/>
          </w:tcPr>
          <w:p w14:paraId="218EC698" w14:textId="77777777" w:rsidR="007516EE" w:rsidRPr="006571EC" w:rsidRDefault="007516EE" w:rsidP="007516EE">
            <w:pPr>
              <w:rPr>
                <w:b/>
              </w:rPr>
            </w:pPr>
            <w:r>
              <w:rPr>
                <w:b/>
              </w:rPr>
              <w:t>Versión</w:t>
            </w:r>
          </w:p>
        </w:tc>
        <w:tc>
          <w:tcPr>
            <w:tcW w:w="1560" w:type="dxa"/>
          </w:tcPr>
          <w:p w14:paraId="7D656E16" w14:textId="77777777" w:rsidR="007516EE" w:rsidRPr="006571EC" w:rsidRDefault="007516EE" w:rsidP="007516EE">
            <w:pPr>
              <w:rPr>
                <w:b/>
              </w:rPr>
            </w:pPr>
            <w:r>
              <w:rPr>
                <w:b/>
              </w:rPr>
              <w:t>Creado por</w:t>
            </w:r>
          </w:p>
        </w:tc>
        <w:tc>
          <w:tcPr>
            <w:tcW w:w="5352" w:type="dxa"/>
          </w:tcPr>
          <w:p w14:paraId="373D3D06" w14:textId="77777777" w:rsidR="007516EE" w:rsidRPr="006571EC" w:rsidRDefault="007516EE" w:rsidP="007516EE">
            <w:pPr>
              <w:rPr>
                <w:b/>
              </w:rPr>
            </w:pPr>
            <w:r>
              <w:rPr>
                <w:b/>
              </w:rPr>
              <w:t>Descripción de la modificación</w:t>
            </w:r>
          </w:p>
        </w:tc>
      </w:tr>
      <w:tr w:rsidR="007516EE" w14:paraId="76C5DA48" w14:textId="77777777" w:rsidTr="007516EE">
        <w:tc>
          <w:tcPr>
            <w:tcW w:w="1384" w:type="dxa"/>
          </w:tcPr>
          <w:p w14:paraId="1325A56C" w14:textId="6E6BE6ED" w:rsidR="007516EE" w:rsidRDefault="00FE5DFD" w:rsidP="007516EE">
            <w:r>
              <w:t>DD-MM-AAAA</w:t>
            </w:r>
          </w:p>
        </w:tc>
        <w:tc>
          <w:tcPr>
            <w:tcW w:w="992" w:type="dxa"/>
          </w:tcPr>
          <w:p w14:paraId="2647CC5E" w14:textId="77777777" w:rsidR="007516EE" w:rsidRDefault="007516EE" w:rsidP="007516EE">
            <w:r>
              <w:t>0.1</w:t>
            </w:r>
          </w:p>
        </w:tc>
        <w:tc>
          <w:tcPr>
            <w:tcW w:w="1560" w:type="dxa"/>
          </w:tcPr>
          <w:p w14:paraId="2B780B77" w14:textId="7C542FEC" w:rsidR="007516EE" w:rsidRDefault="008E384C" w:rsidP="007516EE">
            <w:r>
              <w:t>27001Academy</w:t>
            </w:r>
          </w:p>
        </w:tc>
        <w:tc>
          <w:tcPr>
            <w:tcW w:w="5352" w:type="dxa"/>
          </w:tcPr>
          <w:p w14:paraId="375C9B7D" w14:textId="77777777" w:rsidR="007516EE" w:rsidRDefault="007516EE" w:rsidP="007516EE">
            <w:r>
              <w:t>Descripción básica del documento</w:t>
            </w:r>
          </w:p>
        </w:tc>
      </w:tr>
      <w:tr w:rsidR="007516EE" w14:paraId="6FDAD1E6" w14:textId="77777777" w:rsidTr="007516EE">
        <w:tc>
          <w:tcPr>
            <w:tcW w:w="1384" w:type="dxa"/>
          </w:tcPr>
          <w:p w14:paraId="1F53EE20" w14:textId="77777777" w:rsidR="007516EE" w:rsidRDefault="007516EE" w:rsidP="007516EE"/>
        </w:tc>
        <w:tc>
          <w:tcPr>
            <w:tcW w:w="992" w:type="dxa"/>
          </w:tcPr>
          <w:p w14:paraId="71E2FFBD" w14:textId="77777777" w:rsidR="007516EE" w:rsidRDefault="007516EE" w:rsidP="007516EE"/>
        </w:tc>
        <w:tc>
          <w:tcPr>
            <w:tcW w:w="1560" w:type="dxa"/>
          </w:tcPr>
          <w:p w14:paraId="2C79E5C1" w14:textId="77777777" w:rsidR="007516EE" w:rsidRDefault="007516EE" w:rsidP="007516EE"/>
        </w:tc>
        <w:tc>
          <w:tcPr>
            <w:tcW w:w="5352" w:type="dxa"/>
          </w:tcPr>
          <w:p w14:paraId="5B6FECC3" w14:textId="77777777" w:rsidR="007516EE" w:rsidRDefault="007516EE" w:rsidP="007516EE"/>
        </w:tc>
      </w:tr>
      <w:tr w:rsidR="007516EE" w14:paraId="6F72A145" w14:textId="77777777" w:rsidTr="007516EE">
        <w:tc>
          <w:tcPr>
            <w:tcW w:w="1384" w:type="dxa"/>
          </w:tcPr>
          <w:p w14:paraId="38B35553" w14:textId="77777777" w:rsidR="007516EE" w:rsidRDefault="007516EE" w:rsidP="007516EE"/>
        </w:tc>
        <w:tc>
          <w:tcPr>
            <w:tcW w:w="992" w:type="dxa"/>
          </w:tcPr>
          <w:p w14:paraId="52DD12DD" w14:textId="77777777" w:rsidR="007516EE" w:rsidRDefault="007516EE" w:rsidP="007516EE"/>
        </w:tc>
        <w:tc>
          <w:tcPr>
            <w:tcW w:w="1560" w:type="dxa"/>
          </w:tcPr>
          <w:p w14:paraId="06298D98" w14:textId="77777777" w:rsidR="007516EE" w:rsidRDefault="007516EE" w:rsidP="007516EE"/>
        </w:tc>
        <w:tc>
          <w:tcPr>
            <w:tcW w:w="5352" w:type="dxa"/>
          </w:tcPr>
          <w:p w14:paraId="0329A384" w14:textId="77777777" w:rsidR="007516EE" w:rsidRDefault="007516EE" w:rsidP="007516EE"/>
        </w:tc>
      </w:tr>
      <w:tr w:rsidR="007516EE" w14:paraId="2B624184" w14:textId="77777777" w:rsidTr="007516EE">
        <w:tc>
          <w:tcPr>
            <w:tcW w:w="1384" w:type="dxa"/>
          </w:tcPr>
          <w:p w14:paraId="1BA1B541" w14:textId="77777777" w:rsidR="007516EE" w:rsidRDefault="007516EE" w:rsidP="007516EE"/>
        </w:tc>
        <w:tc>
          <w:tcPr>
            <w:tcW w:w="992" w:type="dxa"/>
          </w:tcPr>
          <w:p w14:paraId="25B33949" w14:textId="77777777" w:rsidR="007516EE" w:rsidRDefault="007516EE" w:rsidP="007516EE"/>
        </w:tc>
        <w:tc>
          <w:tcPr>
            <w:tcW w:w="1560" w:type="dxa"/>
          </w:tcPr>
          <w:p w14:paraId="67A9619C" w14:textId="77777777" w:rsidR="007516EE" w:rsidRDefault="007516EE" w:rsidP="007516EE"/>
        </w:tc>
        <w:tc>
          <w:tcPr>
            <w:tcW w:w="5352" w:type="dxa"/>
          </w:tcPr>
          <w:p w14:paraId="6812916F" w14:textId="77777777" w:rsidR="007516EE" w:rsidRDefault="007516EE" w:rsidP="007516EE"/>
        </w:tc>
      </w:tr>
      <w:tr w:rsidR="007516EE" w14:paraId="0862AD6A" w14:textId="77777777" w:rsidTr="007516EE">
        <w:tc>
          <w:tcPr>
            <w:tcW w:w="1384" w:type="dxa"/>
          </w:tcPr>
          <w:p w14:paraId="737837E5" w14:textId="77777777" w:rsidR="007516EE" w:rsidRDefault="007516EE" w:rsidP="007516EE"/>
        </w:tc>
        <w:tc>
          <w:tcPr>
            <w:tcW w:w="992" w:type="dxa"/>
          </w:tcPr>
          <w:p w14:paraId="66054F50" w14:textId="77777777" w:rsidR="007516EE" w:rsidRDefault="007516EE" w:rsidP="007516EE"/>
        </w:tc>
        <w:tc>
          <w:tcPr>
            <w:tcW w:w="1560" w:type="dxa"/>
          </w:tcPr>
          <w:p w14:paraId="74C0AB77" w14:textId="77777777" w:rsidR="007516EE" w:rsidRDefault="007516EE" w:rsidP="007516EE"/>
        </w:tc>
        <w:tc>
          <w:tcPr>
            <w:tcW w:w="5352" w:type="dxa"/>
          </w:tcPr>
          <w:p w14:paraId="1E7EFAA7" w14:textId="77777777" w:rsidR="007516EE" w:rsidRDefault="007516EE" w:rsidP="007516EE"/>
        </w:tc>
      </w:tr>
      <w:tr w:rsidR="007516EE" w14:paraId="3704E9CB" w14:textId="77777777" w:rsidTr="007516EE">
        <w:tc>
          <w:tcPr>
            <w:tcW w:w="1384" w:type="dxa"/>
          </w:tcPr>
          <w:p w14:paraId="4CA37FB1" w14:textId="77777777" w:rsidR="007516EE" w:rsidRDefault="007516EE" w:rsidP="007516EE"/>
        </w:tc>
        <w:tc>
          <w:tcPr>
            <w:tcW w:w="992" w:type="dxa"/>
          </w:tcPr>
          <w:p w14:paraId="37668E61" w14:textId="77777777" w:rsidR="007516EE" w:rsidRDefault="007516EE" w:rsidP="007516EE"/>
        </w:tc>
        <w:tc>
          <w:tcPr>
            <w:tcW w:w="1560" w:type="dxa"/>
          </w:tcPr>
          <w:p w14:paraId="7470FA59" w14:textId="77777777" w:rsidR="007516EE" w:rsidRDefault="007516EE" w:rsidP="007516EE"/>
        </w:tc>
        <w:tc>
          <w:tcPr>
            <w:tcW w:w="5352" w:type="dxa"/>
          </w:tcPr>
          <w:p w14:paraId="2D4123BE" w14:textId="77777777" w:rsidR="007516EE" w:rsidRDefault="007516EE" w:rsidP="007516EE"/>
        </w:tc>
      </w:tr>
      <w:tr w:rsidR="007516EE" w14:paraId="468286A5" w14:textId="77777777" w:rsidTr="007516EE">
        <w:tc>
          <w:tcPr>
            <w:tcW w:w="1384" w:type="dxa"/>
          </w:tcPr>
          <w:p w14:paraId="5289EC4F" w14:textId="77777777" w:rsidR="007516EE" w:rsidRDefault="007516EE" w:rsidP="007516EE"/>
        </w:tc>
        <w:tc>
          <w:tcPr>
            <w:tcW w:w="992" w:type="dxa"/>
          </w:tcPr>
          <w:p w14:paraId="103B6B31" w14:textId="77777777" w:rsidR="007516EE" w:rsidRDefault="007516EE" w:rsidP="007516EE"/>
        </w:tc>
        <w:tc>
          <w:tcPr>
            <w:tcW w:w="1560" w:type="dxa"/>
          </w:tcPr>
          <w:p w14:paraId="528BFE22" w14:textId="77777777" w:rsidR="007516EE" w:rsidRDefault="007516EE" w:rsidP="007516EE"/>
        </w:tc>
        <w:tc>
          <w:tcPr>
            <w:tcW w:w="5352" w:type="dxa"/>
          </w:tcPr>
          <w:p w14:paraId="5FA13531" w14:textId="77777777" w:rsidR="007516EE" w:rsidRDefault="007516EE" w:rsidP="007516EE"/>
        </w:tc>
      </w:tr>
    </w:tbl>
    <w:p w14:paraId="1D0F524E" w14:textId="77777777" w:rsidR="00D9648A" w:rsidRDefault="00D9648A" w:rsidP="00D9648A">
      <w:pPr>
        <w:spacing w:after="0"/>
        <w:rPr>
          <w:b/>
          <w:sz w:val="28"/>
        </w:rPr>
      </w:pPr>
    </w:p>
    <w:p w14:paraId="08A1DCCF" w14:textId="3110A444" w:rsidR="00D9648A" w:rsidRPr="00D9648A" w:rsidRDefault="0056769C" w:rsidP="00D9648A">
      <w:pPr>
        <w:spacing w:after="0"/>
        <w:rPr>
          <w:b/>
          <w:sz w:val="28"/>
        </w:rPr>
      </w:pPr>
      <w:r w:rsidRPr="00D9648A">
        <w:rPr>
          <w:b/>
          <w:sz w:val="28"/>
        </w:rPr>
        <w:t>Tabla de contenido</w:t>
      </w:r>
    </w:p>
    <w:p w14:paraId="572D355B" w14:textId="77777777" w:rsidR="00D9648A" w:rsidRDefault="00D6391E">
      <w:pPr>
        <w:pStyle w:val="TOC1"/>
        <w:rPr>
          <w:rFonts w:asciiTheme="minorHAnsi" w:eastAsiaTheme="minorEastAsia" w:hAnsiTheme="minorHAnsi" w:cstheme="minorBidi"/>
          <w:b w:val="0"/>
          <w:bCs w:val="0"/>
          <w:caps w:val="0"/>
          <w:noProof/>
          <w:sz w:val="22"/>
          <w:szCs w:val="22"/>
          <w:lang w:val="en-US" w:eastAsia="en-US" w:bidi="ar-SA"/>
        </w:rPr>
      </w:pPr>
      <w:r>
        <w:rPr>
          <w:sz w:val="22"/>
          <w:szCs w:val="22"/>
        </w:rPr>
        <w:fldChar w:fldCharType="begin"/>
      </w:r>
      <w:r w:rsidR="007516EE">
        <w:instrText xml:space="preserve"> TOC \o "1-3" \h \z \u </w:instrText>
      </w:r>
      <w:r>
        <w:rPr>
          <w:sz w:val="22"/>
          <w:szCs w:val="22"/>
        </w:rPr>
        <w:fldChar w:fldCharType="separate"/>
      </w:r>
      <w:hyperlink w:anchor="_Toc38349323" w:history="1">
        <w:r w:rsidR="00D9648A" w:rsidRPr="00E80373">
          <w:rPr>
            <w:rStyle w:val="Hyperlink"/>
            <w:noProof/>
          </w:rPr>
          <w:t>1.</w:t>
        </w:r>
        <w:r w:rsidR="00D9648A">
          <w:rPr>
            <w:rFonts w:asciiTheme="minorHAnsi" w:eastAsiaTheme="minorEastAsia" w:hAnsiTheme="minorHAnsi" w:cstheme="minorBidi"/>
            <w:b w:val="0"/>
            <w:bCs w:val="0"/>
            <w:caps w:val="0"/>
            <w:noProof/>
            <w:sz w:val="22"/>
            <w:szCs w:val="22"/>
            <w:lang w:val="en-US" w:eastAsia="en-US" w:bidi="ar-SA"/>
          </w:rPr>
          <w:tab/>
        </w:r>
        <w:r w:rsidR="00D9648A" w:rsidRPr="00E80373">
          <w:rPr>
            <w:rStyle w:val="Hyperlink"/>
            <w:noProof/>
          </w:rPr>
          <w:t>Objetivo, alcance y usuarios</w:t>
        </w:r>
        <w:r w:rsidR="00D9648A">
          <w:rPr>
            <w:noProof/>
            <w:webHidden/>
          </w:rPr>
          <w:tab/>
        </w:r>
        <w:r w:rsidR="00D9648A">
          <w:rPr>
            <w:noProof/>
            <w:webHidden/>
          </w:rPr>
          <w:fldChar w:fldCharType="begin"/>
        </w:r>
        <w:r w:rsidR="00D9648A">
          <w:rPr>
            <w:noProof/>
            <w:webHidden/>
          </w:rPr>
          <w:instrText xml:space="preserve"> PAGEREF _Toc38349323 \h </w:instrText>
        </w:r>
        <w:r w:rsidR="00D9648A">
          <w:rPr>
            <w:noProof/>
            <w:webHidden/>
          </w:rPr>
        </w:r>
        <w:r w:rsidR="00D9648A">
          <w:rPr>
            <w:noProof/>
            <w:webHidden/>
          </w:rPr>
          <w:fldChar w:fldCharType="separate"/>
        </w:r>
        <w:r w:rsidR="00D9648A">
          <w:rPr>
            <w:noProof/>
            <w:webHidden/>
          </w:rPr>
          <w:t>2</w:t>
        </w:r>
        <w:r w:rsidR="00D9648A">
          <w:rPr>
            <w:noProof/>
            <w:webHidden/>
          </w:rPr>
          <w:fldChar w:fldCharType="end"/>
        </w:r>
      </w:hyperlink>
    </w:p>
    <w:p w14:paraId="7C64D366" w14:textId="77777777" w:rsidR="00D9648A" w:rsidRDefault="00F87B79">
      <w:pPr>
        <w:pStyle w:val="TOC1"/>
        <w:rPr>
          <w:rFonts w:asciiTheme="minorHAnsi" w:eastAsiaTheme="minorEastAsia" w:hAnsiTheme="minorHAnsi" w:cstheme="minorBidi"/>
          <w:b w:val="0"/>
          <w:bCs w:val="0"/>
          <w:caps w:val="0"/>
          <w:noProof/>
          <w:sz w:val="22"/>
          <w:szCs w:val="22"/>
          <w:lang w:val="en-US" w:eastAsia="en-US" w:bidi="ar-SA"/>
        </w:rPr>
      </w:pPr>
      <w:hyperlink w:anchor="_Toc38349324" w:history="1">
        <w:r w:rsidR="00D9648A" w:rsidRPr="00E80373">
          <w:rPr>
            <w:rStyle w:val="Hyperlink"/>
            <w:noProof/>
          </w:rPr>
          <w:t>2.</w:t>
        </w:r>
        <w:r w:rsidR="00D9648A">
          <w:rPr>
            <w:rFonts w:asciiTheme="minorHAnsi" w:eastAsiaTheme="minorEastAsia" w:hAnsiTheme="minorHAnsi" w:cstheme="minorBidi"/>
            <w:b w:val="0"/>
            <w:bCs w:val="0"/>
            <w:caps w:val="0"/>
            <w:noProof/>
            <w:sz w:val="22"/>
            <w:szCs w:val="22"/>
            <w:lang w:val="en-US" w:eastAsia="en-US" w:bidi="ar-SA"/>
          </w:rPr>
          <w:tab/>
        </w:r>
        <w:r w:rsidR="00D9648A" w:rsidRPr="00E80373">
          <w:rPr>
            <w:rStyle w:val="Hyperlink"/>
            <w:noProof/>
          </w:rPr>
          <w:t>Autorizaciones y responsabilidades en la respuesta a los incidentes</w:t>
        </w:r>
        <w:r w:rsidR="00D9648A">
          <w:rPr>
            <w:noProof/>
            <w:webHidden/>
          </w:rPr>
          <w:tab/>
        </w:r>
        <w:r w:rsidR="00D9648A">
          <w:rPr>
            <w:noProof/>
            <w:webHidden/>
          </w:rPr>
          <w:fldChar w:fldCharType="begin"/>
        </w:r>
        <w:r w:rsidR="00D9648A">
          <w:rPr>
            <w:noProof/>
            <w:webHidden/>
          </w:rPr>
          <w:instrText xml:space="preserve"> PAGEREF _Toc38349324 \h </w:instrText>
        </w:r>
        <w:r w:rsidR="00D9648A">
          <w:rPr>
            <w:noProof/>
            <w:webHidden/>
          </w:rPr>
        </w:r>
        <w:r w:rsidR="00D9648A">
          <w:rPr>
            <w:noProof/>
            <w:webHidden/>
          </w:rPr>
          <w:fldChar w:fldCharType="separate"/>
        </w:r>
        <w:r w:rsidR="00D9648A">
          <w:rPr>
            <w:noProof/>
            <w:webHidden/>
          </w:rPr>
          <w:t>2</w:t>
        </w:r>
        <w:r w:rsidR="00D9648A">
          <w:rPr>
            <w:noProof/>
            <w:webHidden/>
          </w:rPr>
          <w:fldChar w:fldCharType="end"/>
        </w:r>
      </w:hyperlink>
    </w:p>
    <w:p w14:paraId="430EED1C" w14:textId="77777777" w:rsidR="00D9648A" w:rsidRDefault="00F87B79">
      <w:pPr>
        <w:pStyle w:val="TOC1"/>
        <w:rPr>
          <w:rFonts w:asciiTheme="minorHAnsi" w:eastAsiaTheme="minorEastAsia" w:hAnsiTheme="minorHAnsi" w:cstheme="minorBidi"/>
          <w:b w:val="0"/>
          <w:bCs w:val="0"/>
          <w:caps w:val="0"/>
          <w:noProof/>
          <w:sz w:val="22"/>
          <w:szCs w:val="22"/>
          <w:lang w:val="en-US" w:eastAsia="en-US" w:bidi="ar-SA"/>
        </w:rPr>
      </w:pPr>
      <w:hyperlink w:anchor="_Toc38349325" w:history="1">
        <w:r w:rsidR="00D9648A" w:rsidRPr="00E80373">
          <w:rPr>
            <w:rStyle w:val="Hyperlink"/>
            <w:noProof/>
          </w:rPr>
          <w:t>3.</w:t>
        </w:r>
        <w:r w:rsidR="00D9648A">
          <w:rPr>
            <w:rFonts w:asciiTheme="minorHAnsi" w:eastAsiaTheme="minorEastAsia" w:hAnsiTheme="minorHAnsi" w:cstheme="minorBidi"/>
            <w:b w:val="0"/>
            <w:bCs w:val="0"/>
            <w:caps w:val="0"/>
            <w:noProof/>
            <w:sz w:val="22"/>
            <w:szCs w:val="22"/>
            <w:lang w:val="en-US" w:eastAsia="en-US" w:bidi="ar-SA"/>
          </w:rPr>
          <w:tab/>
        </w:r>
        <w:r w:rsidR="00D9648A" w:rsidRPr="00E80373">
          <w:rPr>
            <w:rStyle w:val="Hyperlink"/>
            <w:noProof/>
          </w:rPr>
          <w:t>Comunicación</w:t>
        </w:r>
        <w:r w:rsidR="00D9648A">
          <w:rPr>
            <w:noProof/>
            <w:webHidden/>
          </w:rPr>
          <w:tab/>
        </w:r>
        <w:r w:rsidR="00D9648A">
          <w:rPr>
            <w:noProof/>
            <w:webHidden/>
          </w:rPr>
          <w:fldChar w:fldCharType="begin"/>
        </w:r>
        <w:r w:rsidR="00D9648A">
          <w:rPr>
            <w:noProof/>
            <w:webHidden/>
          </w:rPr>
          <w:instrText xml:space="preserve"> PAGEREF _Toc38349325 \h </w:instrText>
        </w:r>
        <w:r w:rsidR="00D9648A">
          <w:rPr>
            <w:noProof/>
            <w:webHidden/>
          </w:rPr>
        </w:r>
        <w:r w:rsidR="00D9648A">
          <w:rPr>
            <w:noProof/>
            <w:webHidden/>
          </w:rPr>
          <w:fldChar w:fldCharType="separate"/>
        </w:r>
        <w:r w:rsidR="00D9648A">
          <w:rPr>
            <w:noProof/>
            <w:webHidden/>
          </w:rPr>
          <w:t>2</w:t>
        </w:r>
        <w:r w:rsidR="00D9648A">
          <w:rPr>
            <w:noProof/>
            <w:webHidden/>
          </w:rPr>
          <w:fldChar w:fldCharType="end"/>
        </w:r>
      </w:hyperlink>
    </w:p>
    <w:p w14:paraId="2EAB2B28" w14:textId="77777777" w:rsidR="00D9648A" w:rsidRDefault="00F87B79">
      <w:pPr>
        <w:pStyle w:val="TOC1"/>
        <w:rPr>
          <w:rFonts w:asciiTheme="minorHAnsi" w:eastAsiaTheme="minorEastAsia" w:hAnsiTheme="minorHAnsi" w:cstheme="minorBidi"/>
          <w:b w:val="0"/>
          <w:bCs w:val="0"/>
          <w:caps w:val="0"/>
          <w:noProof/>
          <w:sz w:val="22"/>
          <w:szCs w:val="22"/>
          <w:lang w:val="en-US" w:eastAsia="en-US" w:bidi="ar-SA"/>
        </w:rPr>
      </w:pPr>
      <w:hyperlink w:anchor="_Toc38349326" w:history="1">
        <w:r w:rsidR="00D9648A" w:rsidRPr="00E80373">
          <w:rPr>
            <w:rStyle w:val="Hyperlink"/>
            <w:noProof/>
          </w:rPr>
          <w:t>4.</w:t>
        </w:r>
        <w:r w:rsidR="00D9648A">
          <w:rPr>
            <w:rFonts w:asciiTheme="minorHAnsi" w:eastAsiaTheme="minorEastAsia" w:hAnsiTheme="minorHAnsi" w:cstheme="minorBidi"/>
            <w:b w:val="0"/>
            <w:bCs w:val="0"/>
            <w:caps w:val="0"/>
            <w:noProof/>
            <w:sz w:val="22"/>
            <w:szCs w:val="22"/>
            <w:lang w:val="en-US" w:eastAsia="en-US" w:bidi="ar-SA"/>
          </w:rPr>
          <w:tab/>
        </w:r>
        <w:r w:rsidR="00D9648A" w:rsidRPr="00E80373">
          <w:rPr>
            <w:rStyle w:val="Hyperlink"/>
            <w:noProof/>
          </w:rPr>
          <w:t>Procedimientos para incidentes disruptivos</w:t>
        </w:r>
        <w:r w:rsidR="00D9648A">
          <w:rPr>
            <w:noProof/>
            <w:webHidden/>
          </w:rPr>
          <w:tab/>
        </w:r>
        <w:r w:rsidR="00D9648A">
          <w:rPr>
            <w:noProof/>
            <w:webHidden/>
          </w:rPr>
          <w:fldChar w:fldCharType="begin"/>
        </w:r>
        <w:r w:rsidR="00D9648A">
          <w:rPr>
            <w:noProof/>
            <w:webHidden/>
          </w:rPr>
          <w:instrText xml:space="preserve"> PAGEREF _Toc38349326 \h </w:instrText>
        </w:r>
        <w:r w:rsidR="00D9648A">
          <w:rPr>
            <w:noProof/>
            <w:webHidden/>
          </w:rPr>
        </w:r>
        <w:r w:rsidR="00D9648A">
          <w:rPr>
            <w:noProof/>
            <w:webHidden/>
          </w:rPr>
          <w:fldChar w:fldCharType="separate"/>
        </w:r>
        <w:r w:rsidR="00D9648A">
          <w:rPr>
            <w:noProof/>
            <w:webHidden/>
          </w:rPr>
          <w:t>3</w:t>
        </w:r>
        <w:r w:rsidR="00D9648A">
          <w:rPr>
            <w:noProof/>
            <w:webHidden/>
          </w:rPr>
          <w:fldChar w:fldCharType="end"/>
        </w:r>
      </w:hyperlink>
    </w:p>
    <w:p w14:paraId="77A36B27" w14:textId="77777777" w:rsidR="00D9648A" w:rsidRDefault="00F87B79">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349327" w:history="1">
        <w:r w:rsidR="00D9648A" w:rsidRPr="00E80373">
          <w:rPr>
            <w:rStyle w:val="Hyperlink"/>
            <w:noProof/>
          </w:rPr>
          <w:t>4.1.</w:t>
        </w:r>
        <w:r w:rsidR="00D9648A">
          <w:rPr>
            <w:rFonts w:asciiTheme="minorHAnsi" w:eastAsiaTheme="minorEastAsia" w:hAnsiTheme="minorHAnsi" w:cstheme="minorBidi"/>
            <w:smallCaps w:val="0"/>
            <w:noProof/>
            <w:sz w:val="22"/>
            <w:szCs w:val="22"/>
            <w:lang w:val="en-US" w:eastAsia="en-US" w:bidi="ar-SA"/>
          </w:rPr>
          <w:tab/>
        </w:r>
        <w:r w:rsidR="00D9648A" w:rsidRPr="00E80373">
          <w:rPr>
            <w:rStyle w:val="Hyperlink"/>
            <w:noProof/>
          </w:rPr>
          <w:t>Gestión de un incidente disruptivo</w:t>
        </w:r>
        <w:r w:rsidR="00D9648A">
          <w:rPr>
            <w:noProof/>
            <w:webHidden/>
          </w:rPr>
          <w:tab/>
        </w:r>
        <w:r w:rsidR="00D9648A">
          <w:rPr>
            <w:noProof/>
            <w:webHidden/>
          </w:rPr>
          <w:fldChar w:fldCharType="begin"/>
        </w:r>
        <w:r w:rsidR="00D9648A">
          <w:rPr>
            <w:noProof/>
            <w:webHidden/>
          </w:rPr>
          <w:instrText xml:space="preserve"> PAGEREF _Toc38349327 \h </w:instrText>
        </w:r>
        <w:r w:rsidR="00D9648A">
          <w:rPr>
            <w:noProof/>
            <w:webHidden/>
          </w:rPr>
        </w:r>
        <w:r w:rsidR="00D9648A">
          <w:rPr>
            <w:noProof/>
            <w:webHidden/>
          </w:rPr>
          <w:fldChar w:fldCharType="separate"/>
        </w:r>
        <w:r w:rsidR="00D9648A">
          <w:rPr>
            <w:noProof/>
            <w:webHidden/>
          </w:rPr>
          <w:t>3</w:t>
        </w:r>
        <w:r w:rsidR="00D9648A">
          <w:rPr>
            <w:noProof/>
            <w:webHidden/>
          </w:rPr>
          <w:fldChar w:fldCharType="end"/>
        </w:r>
      </w:hyperlink>
    </w:p>
    <w:p w14:paraId="5352BE43" w14:textId="77777777" w:rsidR="00D9648A" w:rsidRDefault="00F87B79">
      <w:pPr>
        <w:pStyle w:val="TOC3"/>
        <w:tabs>
          <w:tab w:val="left" w:pos="1320"/>
          <w:tab w:val="right" w:leader="dot" w:pos="9062"/>
        </w:tabs>
        <w:rPr>
          <w:rFonts w:asciiTheme="minorHAnsi" w:eastAsiaTheme="minorEastAsia" w:hAnsiTheme="minorHAnsi" w:cstheme="minorBidi"/>
          <w:i w:val="0"/>
          <w:iCs w:val="0"/>
          <w:noProof/>
          <w:sz w:val="22"/>
          <w:szCs w:val="22"/>
          <w:lang w:val="en-US" w:eastAsia="en-US" w:bidi="ar-SA"/>
        </w:rPr>
      </w:pPr>
      <w:hyperlink w:anchor="_Toc38349328" w:history="1">
        <w:r w:rsidR="00D9648A" w:rsidRPr="00E80373">
          <w:rPr>
            <w:rStyle w:val="Hyperlink"/>
            <w:noProof/>
          </w:rPr>
          <w:t>4.1.1.</w:t>
        </w:r>
        <w:r w:rsidR="00D9648A">
          <w:rPr>
            <w:rFonts w:asciiTheme="minorHAnsi" w:eastAsiaTheme="minorEastAsia" w:hAnsiTheme="minorHAnsi" w:cstheme="minorBidi"/>
            <w:i w:val="0"/>
            <w:iCs w:val="0"/>
            <w:noProof/>
            <w:sz w:val="22"/>
            <w:szCs w:val="22"/>
            <w:lang w:val="en-US" w:eastAsia="en-US" w:bidi="ar-SA"/>
          </w:rPr>
          <w:tab/>
        </w:r>
        <w:r w:rsidR="00D9648A" w:rsidRPr="00E80373">
          <w:rPr>
            <w:rStyle w:val="Hyperlink"/>
            <w:noProof/>
          </w:rPr>
          <w:t>Todos los empleados tienen la obligación de reportar incidentes</w:t>
        </w:r>
        <w:r w:rsidR="00D9648A">
          <w:rPr>
            <w:noProof/>
            <w:webHidden/>
          </w:rPr>
          <w:tab/>
        </w:r>
        <w:r w:rsidR="00D9648A">
          <w:rPr>
            <w:noProof/>
            <w:webHidden/>
          </w:rPr>
          <w:fldChar w:fldCharType="begin"/>
        </w:r>
        <w:r w:rsidR="00D9648A">
          <w:rPr>
            <w:noProof/>
            <w:webHidden/>
          </w:rPr>
          <w:instrText xml:space="preserve"> PAGEREF _Toc38349328 \h </w:instrText>
        </w:r>
        <w:r w:rsidR="00D9648A">
          <w:rPr>
            <w:noProof/>
            <w:webHidden/>
          </w:rPr>
        </w:r>
        <w:r w:rsidR="00D9648A">
          <w:rPr>
            <w:noProof/>
            <w:webHidden/>
          </w:rPr>
          <w:fldChar w:fldCharType="separate"/>
        </w:r>
        <w:r w:rsidR="00D9648A">
          <w:rPr>
            <w:noProof/>
            <w:webHidden/>
          </w:rPr>
          <w:t>3</w:t>
        </w:r>
        <w:r w:rsidR="00D9648A">
          <w:rPr>
            <w:noProof/>
            <w:webHidden/>
          </w:rPr>
          <w:fldChar w:fldCharType="end"/>
        </w:r>
      </w:hyperlink>
    </w:p>
    <w:p w14:paraId="2859FD5D" w14:textId="77777777" w:rsidR="00D9648A" w:rsidRDefault="00F87B79">
      <w:pPr>
        <w:pStyle w:val="TOC3"/>
        <w:tabs>
          <w:tab w:val="left" w:pos="1320"/>
          <w:tab w:val="right" w:leader="dot" w:pos="9062"/>
        </w:tabs>
        <w:rPr>
          <w:rFonts w:asciiTheme="minorHAnsi" w:eastAsiaTheme="minorEastAsia" w:hAnsiTheme="minorHAnsi" w:cstheme="minorBidi"/>
          <w:i w:val="0"/>
          <w:iCs w:val="0"/>
          <w:noProof/>
          <w:sz w:val="22"/>
          <w:szCs w:val="22"/>
          <w:lang w:val="en-US" w:eastAsia="en-US" w:bidi="ar-SA"/>
        </w:rPr>
      </w:pPr>
      <w:hyperlink w:anchor="_Toc38349329" w:history="1">
        <w:r w:rsidR="00D9648A" w:rsidRPr="00E80373">
          <w:rPr>
            <w:rStyle w:val="Hyperlink"/>
            <w:noProof/>
          </w:rPr>
          <w:t>4.1.2.</w:t>
        </w:r>
        <w:r w:rsidR="00D9648A">
          <w:rPr>
            <w:rFonts w:asciiTheme="minorHAnsi" w:eastAsiaTheme="minorEastAsia" w:hAnsiTheme="minorHAnsi" w:cstheme="minorBidi"/>
            <w:i w:val="0"/>
            <w:iCs w:val="0"/>
            <w:noProof/>
            <w:sz w:val="22"/>
            <w:szCs w:val="22"/>
            <w:lang w:val="en-US" w:eastAsia="en-US" w:bidi="ar-SA"/>
          </w:rPr>
          <w:tab/>
        </w:r>
        <w:r w:rsidR="00D9648A" w:rsidRPr="00E80373">
          <w:rPr>
            <w:rStyle w:val="Hyperlink"/>
            <w:noProof/>
          </w:rPr>
          <w:t>Gestión de incidentes disruptivos</w:t>
        </w:r>
        <w:r w:rsidR="00D9648A">
          <w:rPr>
            <w:noProof/>
            <w:webHidden/>
          </w:rPr>
          <w:tab/>
        </w:r>
        <w:r w:rsidR="00D9648A">
          <w:rPr>
            <w:noProof/>
            <w:webHidden/>
          </w:rPr>
          <w:fldChar w:fldCharType="begin"/>
        </w:r>
        <w:r w:rsidR="00D9648A">
          <w:rPr>
            <w:noProof/>
            <w:webHidden/>
          </w:rPr>
          <w:instrText xml:space="preserve"> PAGEREF _Toc38349329 \h </w:instrText>
        </w:r>
        <w:r w:rsidR="00D9648A">
          <w:rPr>
            <w:noProof/>
            <w:webHidden/>
          </w:rPr>
        </w:r>
        <w:r w:rsidR="00D9648A">
          <w:rPr>
            <w:noProof/>
            <w:webHidden/>
          </w:rPr>
          <w:fldChar w:fldCharType="separate"/>
        </w:r>
        <w:r w:rsidR="00D9648A">
          <w:rPr>
            <w:noProof/>
            <w:webHidden/>
          </w:rPr>
          <w:t>4</w:t>
        </w:r>
        <w:r w:rsidR="00D9648A">
          <w:rPr>
            <w:noProof/>
            <w:webHidden/>
          </w:rPr>
          <w:fldChar w:fldCharType="end"/>
        </w:r>
      </w:hyperlink>
    </w:p>
    <w:p w14:paraId="1F599747" w14:textId="77777777" w:rsidR="00D9648A" w:rsidRDefault="00F87B79">
      <w:pPr>
        <w:pStyle w:val="TOC3"/>
        <w:tabs>
          <w:tab w:val="left" w:pos="1320"/>
          <w:tab w:val="right" w:leader="dot" w:pos="9062"/>
        </w:tabs>
        <w:rPr>
          <w:rFonts w:asciiTheme="minorHAnsi" w:eastAsiaTheme="minorEastAsia" w:hAnsiTheme="minorHAnsi" w:cstheme="minorBidi"/>
          <w:i w:val="0"/>
          <w:iCs w:val="0"/>
          <w:noProof/>
          <w:sz w:val="22"/>
          <w:szCs w:val="22"/>
          <w:lang w:val="en-US" w:eastAsia="en-US" w:bidi="ar-SA"/>
        </w:rPr>
      </w:pPr>
      <w:hyperlink w:anchor="_Toc38349330" w:history="1">
        <w:r w:rsidR="00D9648A" w:rsidRPr="00E80373">
          <w:rPr>
            <w:rStyle w:val="Hyperlink"/>
            <w:noProof/>
          </w:rPr>
          <w:t>4.1.3.</w:t>
        </w:r>
        <w:r w:rsidR="00D9648A">
          <w:rPr>
            <w:rFonts w:asciiTheme="minorHAnsi" w:eastAsiaTheme="minorEastAsia" w:hAnsiTheme="minorHAnsi" w:cstheme="minorBidi"/>
            <w:i w:val="0"/>
            <w:iCs w:val="0"/>
            <w:noProof/>
            <w:sz w:val="22"/>
            <w:szCs w:val="22"/>
            <w:lang w:val="en-US" w:eastAsia="en-US" w:bidi="ar-SA"/>
          </w:rPr>
          <w:tab/>
        </w:r>
        <w:r w:rsidR="00D9648A" w:rsidRPr="00E80373">
          <w:rPr>
            <w:rStyle w:val="Hyperlink"/>
            <w:noProof/>
          </w:rPr>
          <w:t>Gerente de crisis</w:t>
        </w:r>
        <w:r w:rsidR="00D9648A">
          <w:rPr>
            <w:noProof/>
            <w:webHidden/>
          </w:rPr>
          <w:tab/>
        </w:r>
        <w:r w:rsidR="00D9648A">
          <w:rPr>
            <w:noProof/>
            <w:webHidden/>
          </w:rPr>
          <w:fldChar w:fldCharType="begin"/>
        </w:r>
        <w:r w:rsidR="00D9648A">
          <w:rPr>
            <w:noProof/>
            <w:webHidden/>
          </w:rPr>
          <w:instrText xml:space="preserve"> PAGEREF _Toc38349330 \h </w:instrText>
        </w:r>
        <w:r w:rsidR="00D9648A">
          <w:rPr>
            <w:noProof/>
            <w:webHidden/>
          </w:rPr>
        </w:r>
        <w:r w:rsidR="00D9648A">
          <w:rPr>
            <w:noProof/>
            <w:webHidden/>
          </w:rPr>
          <w:fldChar w:fldCharType="separate"/>
        </w:r>
        <w:r w:rsidR="00D9648A">
          <w:rPr>
            <w:noProof/>
            <w:webHidden/>
          </w:rPr>
          <w:t>4</w:t>
        </w:r>
        <w:r w:rsidR="00D9648A">
          <w:rPr>
            <w:noProof/>
            <w:webHidden/>
          </w:rPr>
          <w:fldChar w:fldCharType="end"/>
        </w:r>
      </w:hyperlink>
    </w:p>
    <w:p w14:paraId="4B0D4500" w14:textId="77777777" w:rsidR="00D9648A" w:rsidRDefault="00F87B79">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349331" w:history="1">
        <w:r w:rsidR="00D9648A" w:rsidRPr="00E80373">
          <w:rPr>
            <w:rStyle w:val="Hyperlink"/>
            <w:noProof/>
          </w:rPr>
          <w:t>4.2.</w:t>
        </w:r>
        <w:r w:rsidR="00D9648A">
          <w:rPr>
            <w:rFonts w:asciiTheme="minorHAnsi" w:eastAsiaTheme="minorEastAsia" w:hAnsiTheme="minorHAnsi" w:cstheme="minorBidi"/>
            <w:smallCaps w:val="0"/>
            <w:noProof/>
            <w:sz w:val="22"/>
            <w:szCs w:val="22"/>
            <w:lang w:val="en-US" w:eastAsia="en-US" w:bidi="ar-SA"/>
          </w:rPr>
          <w:tab/>
        </w:r>
        <w:r w:rsidR="00D9648A" w:rsidRPr="00E80373">
          <w:rPr>
            <w:rStyle w:val="Hyperlink"/>
            <w:noProof/>
          </w:rPr>
          <w:t>Control y erradicación de un incidente</w:t>
        </w:r>
        <w:r w:rsidR="00D9648A">
          <w:rPr>
            <w:noProof/>
            <w:webHidden/>
          </w:rPr>
          <w:tab/>
        </w:r>
        <w:r w:rsidR="00D9648A">
          <w:rPr>
            <w:noProof/>
            <w:webHidden/>
          </w:rPr>
          <w:fldChar w:fldCharType="begin"/>
        </w:r>
        <w:r w:rsidR="00D9648A">
          <w:rPr>
            <w:noProof/>
            <w:webHidden/>
          </w:rPr>
          <w:instrText xml:space="preserve"> PAGEREF _Toc38349331 \h </w:instrText>
        </w:r>
        <w:r w:rsidR="00D9648A">
          <w:rPr>
            <w:noProof/>
            <w:webHidden/>
          </w:rPr>
        </w:r>
        <w:r w:rsidR="00D9648A">
          <w:rPr>
            <w:noProof/>
            <w:webHidden/>
          </w:rPr>
          <w:fldChar w:fldCharType="separate"/>
        </w:r>
        <w:r w:rsidR="00D9648A">
          <w:rPr>
            <w:noProof/>
            <w:webHidden/>
          </w:rPr>
          <w:t>4</w:t>
        </w:r>
        <w:r w:rsidR="00D9648A">
          <w:rPr>
            <w:noProof/>
            <w:webHidden/>
          </w:rPr>
          <w:fldChar w:fldCharType="end"/>
        </w:r>
      </w:hyperlink>
    </w:p>
    <w:p w14:paraId="571CF268" w14:textId="77777777" w:rsidR="00D9648A" w:rsidRDefault="00F87B79">
      <w:pPr>
        <w:pStyle w:val="TOC3"/>
        <w:tabs>
          <w:tab w:val="left" w:pos="1320"/>
          <w:tab w:val="right" w:leader="dot" w:pos="9062"/>
        </w:tabs>
        <w:rPr>
          <w:rFonts w:asciiTheme="minorHAnsi" w:eastAsiaTheme="minorEastAsia" w:hAnsiTheme="minorHAnsi" w:cstheme="minorBidi"/>
          <w:i w:val="0"/>
          <w:iCs w:val="0"/>
          <w:noProof/>
          <w:sz w:val="22"/>
          <w:szCs w:val="22"/>
          <w:lang w:val="en-US" w:eastAsia="en-US" w:bidi="ar-SA"/>
        </w:rPr>
      </w:pPr>
      <w:hyperlink w:anchor="_Toc38349332" w:history="1">
        <w:r w:rsidR="00D9648A" w:rsidRPr="00E80373">
          <w:rPr>
            <w:rStyle w:val="Hyperlink"/>
            <w:noProof/>
          </w:rPr>
          <w:t>4.2.1.</w:t>
        </w:r>
        <w:r w:rsidR="00D9648A">
          <w:rPr>
            <w:rFonts w:asciiTheme="minorHAnsi" w:eastAsiaTheme="minorEastAsia" w:hAnsiTheme="minorHAnsi" w:cstheme="minorBidi"/>
            <w:i w:val="0"/>
            <w:iCs w:val="0"/>
            <w:noProof/>
            <w:sz w:val="22"/>
            <w:szCs w:val="22"/>
            <w:lang w:val="en-US" w:eastAsia="en-US" w:bidi="ar-SA"/>
          </w:rPr>
          <w:tab/>
        </w:r>
        <w:r w:rsidR="00D9648A" w:rsidRPr="00E80373">
          <w:rPr>
            <w:rStyle w:val="Hyperlink"/>
            <w:noProof/>
          </w:rPr>
          <w:t>Evacuación del edificio (independientemente del tipo de incidente)</w:t>
        </w:r>
        <w:r w:rsidR="00D9648A">
          <w:rPr>
            <w:noProof/>
            <w:webHidden/>
          </w:rPr>
          <w:tab/>
        </w:r>
        <w:r w:rsidR="00D9648A">
          <w:rPr>
            <w:noProof/>
            <w:webHidden/>
          </w:rPr>
          <w:fldChar w:fldCharType="begin"/>
        </w:r>
        <w:r w:rsidR="00D9648A">
          <w:rPr>
            <w:noProof/>
            <w:webHidden/>
          </w:rPr>
          <w:instrText xml:space="preserve"> PAGEREF _Toc38349332 \h </w:instrText>
        </w:r>
        <w:r w:rsidR="00D9648A">
          <w:rPr>
            <w:noProof/>
            <w:webHidden/>
          </w:rPr>
        </w:r>
        <w:r w:rsidR="00D9648A">
          <w:rPr>
            <w:noProof/>
            <w:webHidden/>
          </w:rPr>
          <w:fldChar w:fldCharType="separate"/>
        </w:r>
        <w:r w:rsidR="00D9648A">
          <w:rPr>
            <w:noProof/>
            <w:webHidden/>
          </w:rPr>
          <w:t>4</w:t>
        </w:r>
        <w:r w:rsidR="00D9648A">
          <w:rPr>
            <w:noProof/>
            <w:webHidden/>
          </w:rPr>
          <w:fldChar w:fldCharType="end"/>
        </w:r>
      </w:hyperlink>
    </w:p>
    <w:p w14:paraId="0C8C5EB8" w14:textId="77777777" w:rsidR="00D9648A" w:rsidRDefault="00F87B79">
      <w:pPr>
        <w:pStyle w:val="TOC3"/>
        <w:tabs>
          <w:tab w:val="left" w:pos="1320"/>
          <w:tab w:val="right" w:leader="dot" w:pos="9062"/>
        </w:tabs>
        <w:rPr>
          <w:rFonts w:asciiTheme="minorHAnsi" w:eastAsiaTheme="minorEastAsia" w:hAnsiTheme="minorHAnsi" w:cstheme="minorBidi"/>
          <w:i w:val="0"/>
          <w:iCs w:val="0"/>
          <w:noProof/>
          <w:sz w:val="22"/>
          <w:szCs w:val="22"/>
          <w:lang w:val="en-US" w:eastAsia="en-US" w:bidi="ar-SA"/>
        </w:rPr>
      </w:pPr>
      <w:hyperlink w:anchor="_Toc38349333" w:history="1">
        <w:r w:rsidR="00D9648A" w:rsidRPr="00E80373">
          <w:rPr>
            <w:rStyle w:val="Hyperlink"/>
            <w:noProof/>
          </w:rPr>
          <w:t>4.2.2.</w:t>
        </w:r>
        <w:r w:rsidR="00D9648A">
          <w:rPr>
            <w:rFonts w:asciiTheme="minorHAnsi" w:eastAsiaTheme="minorEastAsia" w:hAnsiTheme="minorHAnsi" w:cstheme="minorBidi"/>
            <w:i w:val="0"/>
            <w:iCs w:val="0"/>
            <w:noProof/>
            <w:sz w:val="22"/>
            <w:szCs w:val="22"/>
            <w:lang w:val="en-US" w:eastAsia="en-US" w:bidi="ar-SA"/>
          </w:rPr>
          <w:tab/>
        </w:r>
        <w:r w:rsidR="00D9648A" w:rsidRPr="00E80373">
          <w:rPr>
            <w:rStyle w:val="Hyperlink"/>
            <w:noProof/>
          </w:rPr>
          <w:t>Incendio</w:t>
        </w:r>
        <w:r w:rsidR="00D9648A">
          <w:rPr>
            <w:noProof/>
            <w:webHidden/>
          </w:rPr>
          <w:tab/>
        </w:r>
        <w:r w:rsidR="00D9648A">
          <w:rPr>
            <w:noProof/>
            <w:webHidden/>
          </w:rPr>
          <w:fldChar w:fldCharType="begin"/>
        </w:r>
        <w:r w:rsidR="00D9648A">
          <w:rPr>
            <w:noProof/>
            <w:webHidden/>
          </w:rPr>
          <w:instrText xml:space="preserve"> PAGEREF _Toc38349333 \h </w:instrText>
        </w:r>
        <w:r w:rsidR="00D9648A">
          <w:rPr>
            <w:noProof/>
            <w:webHidden/>
          </w:rPr>
        </w:r>
        <w:r w:rsidR="00D9648A">
          <w:rPr>
            <w:noProof/>
            <w:webHidden/>
          </w:rPr>
          <w:fldChar w:fldCharType="separate"/>
        </w:r>
        <w:r w:rsidR="00D9648A">
          <w:rPr>
            <w:noProof/>
            <w:webHidden/>
          </w:rPr>
          <w:t>5</w:t>
        </w:r>
        <w:r w:rsidR="00D9648A">
          <w:rPr>
            <w:noProof/>
            <w:webHidden/>
          </w:rPr>
          <w:fldChar w:fldCharType="end"/>
        </w:r>
      </w:hyperlink>
    </w:p>
    <w:p w14:paraId="001A71A5" w14:textId="77777777" w:rsidR="00D9648A" w:rsidRDefault="00F87B79">
      <w:pPr>
        <w:pStyle w:val="TOC3"/>
        <w:tabs>
          <w:tab w:val="left" w:pos="1320"/>
          <w:tab w:val="right" w:leader="dot" w:pos="9062"/>
        </w:tabs>
        <w:rPr>
          <w:rFonts w:asciiTheme="minorHAnsi" w:eastAsiaTheme="minorEastAsia" w:hAnsiTheme="minorHAnsi" w:cstheme="minorBidi"/>
          <w:i w:val="0"/>
          <w:iCs w:val="0"/>
          <w:noProof/>
          <w:sz w:val="22"/>
          <w:szCs w:val="22"/>
          <w:lang w:val="en-US" w:eastAsia="en-US" w:bidi="ar-SA"/>
        </w:rPr>
      </w:pPr>
      <w:hyperlink w:anchor="_Toc38349334" w:history="1">
        <w:r w:rsidR="00D9648A" w:rsidRPr="00E80373">
          <w:rPr>
            <w:rStyle w:val="Hyperlink"/>
            <w:noProof/>
          </w:rPr>
          <w:t>4.2.3.</w:t>
        </w:r>
        <w:r w:rsidR="00D9648A">
          <w:rPr>
            <w:rFonts w:asciiTheme="minorHAnsi" w:eastAsiaTheme="minorEastAsia" w:hAnsiTheme="minorHAnsi" w:cstheme="minorBidi"/>
            <w:i w:val="0"/>
            <w:iCs w:val="0"/>
            <w:noProof/>
            <w:sz w:val="22"/>
            <w:szCs w:val="22"/>
            <w:lang w:val="en-US" w:eastAsia="en-US" w:bidi="ar-SA"/>
          </w:rPr>
          <w:tab/>
        </w:r>
        <w:r w:rsidR="00D9648A" w:rsidRPr="00E80373">
          <w:rPr>
            <w:rStyle w:val="Hyperlink"/>
            <w:noProof/>
          </w:rPr>
          <w:t>Interrupción del suministro eléctrico</w:t>
        </w:r>
        <w:r w:rsidR="00D9648A">
          <w:rPr>
            <w:noProof/>
            <w:webHidden/>
          </w:rPr>
          <w:tab/>
        </w:r>
        <w:r w:rsidR="00D9648A">
          <w:rPr>
            <w:noProof/>
            <w:webHidden/>
          </w:rPr>
          <w:fldChar w:fldCharType="begin"/>
        </w:r>
        <w:r w:rsidR="00D9648A">
          <w:rPr>
            <w:noProof/>
            <w:webHidden/>
          </w:rPr>
          <w:instrText xml:space="preserve"> PAGEREF _Toc38349334 \h </w:instrText>
        </w:r>
        <w:r w:rsidR="00D9648A">
          <w:rPr>
            <w:noProof/>
            <w:webHidden/>
          </w:rPr>
        </w:r>
        <w:r w:rsidR="00D9648A">
          <w:rPr>
            <w:noProof/>
            <w:webHidden/>
          </w:rPr>
          <w:fldChar w:fldCharType="separate"/>
        </w:r>
        <w:r w:rsidR="00D9648A">
          <w:rPr>
            <w:noProof/>
            <w:webHidden/>
          </w:rPr>
          <w:t>5</w:t>
        </w:r>
        <w:r w:rsidR="00D9648A">
          <w:rPr>
            <w:noProof/>
            <w:webHidden/>
          </w:rPr>
          <w:fldChar w:fldCharType="end"/>
        </w:r>
      </w:hyperlink>
    </w:p>
    <w:p w14:paraId="11866E48" w14:textId="77777777" w:rsidR="00D9648A" w:rsidRDefault="00F87B79">
      <w:pPr>
        <w:pStyle w:val="TOC3"/>
        <w:tabs>
          <w:tab w:val="left" w:pos="1320"/>
          <w:tab w:val="right" w:leader="dot" w:pos="9062"/>
        </w:tabs>
        <w:rPr>
          <w:rFonts w:asciiTheme="minorHAnsi" w:eastAsiaTheme="minorEastAsia" w:hAnsiTheme="minorHAnsi" w:cstheme="minorBidi"/>
          <w:i w:val="0"/>
          <w:iCs w:val="0"/>
          <w:noProof/>
          <w:sz w:val="22"/>
          <w:szCs w:val="22"/>
          <w:lang w:val="en-US" w:eastAsia="en-US" w:bidi="ar-SA"/>
        </w:rPr>
      </w:pPr>
      <w:hyperlink w:anchor="_Toc38349335" w:history="1">
        <w:r w:rsidR="00D9648A" w:rsidRPr="00E80373">
          <w:rPr>
            <w:rStyle w:val="Hyperlink"/>
            <w:noProof/>
          </w:rPr>
          <w:t>4.2.4.</w:t>
        </w:r>
        <w:r w:rsidR="00D9648A">
          <w:rPr>
            <w:rFonts w:asciiTheme="minorHAnsi" w:eastAsiaTheme="minorEastAsia" w:hAnsiTheme="minorHAnsi" w:cstheme="minorBidi"/>
            <w:i w:val="0"/>
            <w:iCs w:val="0"/>
            <w:noProof/>
            <w:sz w:val="22"/>
            <w:szCs w:val="22"/>
            <w:lang w:val="en-US" w:eastAsia="en-US" w:bidi="ar-SA"/>
          </w:rPr>
          <w:tab/>
        </w:r>
        <w:r w:rsidR="00D9648A" w:rsidRPr="00E80373">
          <w:rPr>
            <w:rStyle w:val="Hyperlink"/>
            <w:noProof/>
          </w:rPr>
          <w:t>Terremoto</w:t>
        </w:r>
        <w:r w:rsidR="00D9648A">
          <w:rPr>
            <w:noProof/>
            <w:webHidden/>
          </w:rPr>
          <w:tab/>
        </w:r>
        <w:r w:rsidR="00D9648A">
          <w:rPr>
            <w:noProof/>
            <w:webHidden/>
          </w:rPr>
          <w:fldChar w:fldCharType="begin"/>
        </w:r>
        <w:r w:rsidR="00D9648A">
          <w:rPr>
            <w:noProof/>
            <w:webHidden/>
          </w:rPr>
          <w:instrText xml:space="preserve"> PAGEREF _Toc38349335 \h </w:instrText>
        </w:r>
        <w:r w:rsidR="00D9648A">
          <w:rPr>
            <w:noProof/>
            <w:webHidden/>
          </w:rPr>
        </w:r>
        <w:r w:rsidR="00D9648A">
          <w:rPr>
            <w:noProof/>
            <w:webHidden/>
          </w:rPr>
          <w:fldChar w:fldCharType="separate"/>
        </w:r>
        <w:r w:rsidR="00D9648A">
          <w:rPr>
            <w:noProof/>
            <w:webHidden/>
          </w:rPr>
          <w:t>5</w:t>
        </w:r>
        <w:r w:rsidR="00D9648A">
          <w:rPr>
            <w:noProof/>
            <w:webHidden/>
          </w:rPr>
          <w:fldChar w:fldCharType="end"/>
        </w:r>
      </w:hyperlink>
    </w:p>
    <w:p w14:paraId="6D41817E" w14:textId="77777777" w:rsidR="00D9648A" w:rsidRDefault="00F87B79">
      <w:pPr>
        <w:pStyle w:val="TOC3"/>
        <w:tabs>
          <w:tab w:val="left" w:pos="1320"/>
          <w:tab w:val="right" w:leader="dot" w:pos="9062"/>
        </w:tabs>
        <w:rPr>
          <w:rFonts w:asciiTheme="minorHAnsi" w:eastAsiaTheme="minorEastAsia" w:hAnsiTheme="minorHAnsi" w:cstheme="minorBidi"/>
          <w:i w:val="0"/>
          <w:iCs w:val="0"/>
          <w:noProof/>
          <w:sz w:val="22"/>
          <w:szCs w:val="22"/>
          <w:lang w:val="en-US" w:eastAsia="en-US" w:bidi="ar-SA"/>
        </w:rPr>
      </w:pPr>
      <w:hyperlink w:anchor="_Toc38349336" w:history="1">
        <w:r w:rsidR="00D9648A" w:rsidRPr="00E80373">
          <w:rPr>
            <w:rStyle w:val="Hyperlink"/>
            <w:noProof/>
          </w:rPr>
          <w:t>4.2.5.</w:t>
        </w:r>
        <w:r w:rsidR="00D9648A">
          <w:rPr>
            <w:rFonts w:asciiTheme="minorHAnsi" w:eastAsiaTheme="minorEastAsia" w:hAnsiTheme="minorHAnsi" w:cstheme="minorBidi"/>
            <w:i w:val="0"/>
            <w:iCs w:val="0"/>
            <w:noProof/>
            <w:sz w:val="22"/>
            <w:szCs w:val="22"/>
            <w:lang w:val="en-US" w:eastAsia="en-US" w:bidi="ar-SA"/>
          </w:rPr>
          <w:tab/>
        </w:r>
        <w:r w:rsidR="00D9648A" w:rsidRPr="00E80373">
          <w:rPr>
            <w:rStyle w:val="Hyperlink"/>
            <w:noProof/>
          </w:rPr>
          <w:t>Carta de amenaza</w:t>
        </w:r>
        <w:r w:rsidR="00D9648A">
          <w:rPr>
            <w:noProof/>
            <w:webHidden/>
          </w:rPr>
          <w:tab/>
        </w:r>
        <w:r w:rsidR="00D9648A">
          <w:rPr>
            <w:noProof/>
            <w:webHidden/>
          </w:rPr>
          <w:fldChar w:fldCharType="begin"/>
        </w:r>
        <w:r w:rsidR="00D9648A">
          <w:rPr>
            <w:noProof/>
            <w:webHidden/>
          </w:rPr>
          <w:instrText xml:space="preserve"> PAGEREF _Toc38349336 \h </w:instrText>
        </w:r>
        <w:r w:rsidR="00D9648A">
          <w:rPr>
            <w:noProof/>
            <w:webHidden/>
          </w:rPr>
        </w:r>
        <w:r w:rsidR="00D9648A">
          <w:rPr>
            <w:noProof/>
            <w:webHidden/>
          </w:rPr>
          <w:fldChar w:fldCharType="separate"/>
        </w:r>
        <w:r w:rsidR="00D9648A">
          <w:rPr>
            <w:noProof/>
            <w:webHidden/>
          </w:rPr>
          <w:t>6</w:t>
        </w:r>
        <w:r w:rsidR="00D9648A">
          <w:rPr>
            <w:noProof/>
            <w:webHidden/>
          </w:rPr>
          <w:fldChar w:fldCharType="end"/>
        </w:r>
      </w:hyperlink>
    </w:p>
    <w:p w14:paraId="0511B5F8" w14:textId="77777777" w:rsidR="00D9648A" w:rsidRDefault="00F87B79">
      <w:pPr>
        <w:pStyle w:val="TOC3"/>
        <w:tabs>
          <w:tab w:val="left" w:pos="1320"/>
          <w:tab w:val="right" w:leader="dot" w:pos="9062"/>
        </w:tabs>
        <w:rPr>
          <w:rFonts w:asciiTheme="minorHAnsi" w:eastAsiaTheme="minorEastAsia" w:hAnsiTheme="minorHAnsi" w:cstheme="minorBidi"/>
          <w:i w:val="0"/>
          <w:iCs w:val="0"/>
          <w:noProof/>
          <w:sz w:val="22"/>
          <w:szCs w:val="22"/>
          <w:lang w:val="en-US" w:eastAsia="en-US" w:bidi="ar-SA"/>
        </w:rPr>
      </w:pPr>
      <w:hyperlink w:anchor="_Toc38349337" w:history="1">
        <w:r w:rsidR="00D9648A" w:rsidRPr="00E80373">
          <w:rPr>
            <w:rStyle w:val="Hyperlink"/>
            <w:noProof/>
          </w:rPr>
          <w:t>4.2.6.</w:t>
        </w:r>
        <w:r w:rsidR="00D9648A">
          <w:rPr>
            <w:rFonts w:asciiTheme="minorHAnsi" w:eastAsiaTheme="minorEastAsia" w:hAnsiTheme="minorHAnsi" w:cstheme="minorBidi"/>
            <w:i w:val="0"/>
            <w:iCs w:val="0"/>
            <w:noProof/>
            <w:sz w:val="22"/>
            <w:szCs w:val="22"/>
            <w:lang w:val="en-US" w:eastAsia="en-US" w:bidi="ar-SA"/>
          </w:rPr>
          <w:tab/>
        </w:r>
        <w:r w:rsidR="00D9648A" w:rsidRPr="00E80373">
          <w:rPr>
            <w:rStyle w:val="Hyperlink"/>
            <w:noProof/>
          </w:rPr>
          <w:t>Llamado de amenaza / amenaza de bomba</w:t>
        </w:r>
        <w:r w:rsidR="00D9648A">
          <w:rPr>
            <w:noProof/>
            <w:webHidden/>
          </w:rPr>
          <w:tab/>
        </w:r>
        <w:r w:rsidR="00D9648A">
          <w:rPr>
            <w:noProof/>
            <w:webHidden/>
          </w:rPr>
          <w:fldChar w:fldCharType="begin"/>
        </w:r>
        <w:r w:rsidR="00D9648A">
          <w:rPr>
            <w:noProof/>
            <w:webHidden/>
          </w:rPr>
          <w:instrText xml:space="preserve"> PAGEREF _Toc38349337 \h </w:instrText>
        </w:r>
        <w:r w:rsidR="00D9648A">
          <w:rPr>
            <w:noProof/>
            <w:webHidden/>
          </w:rPr>
        </w:r>
        <w:r w:rsidR="00D9648A">
          <w:rPr>
            <w:noProof/>
            <w:webHidden/>
          </w:rPr>
          <w:fldChar w:fldCharType="separate"/>
        </w:r>
        <w:r w:rsidR="00D9648A">
          <w:rPr>
            <w:noProof/>
            <w:webHidden/>
          </w:rPr>
          <w:t>6</w:t>
        </w:r>
        <w:r w:rsidR="00D9648A">
          <w:rPr>
            <w:noProof/>
            <w:webHidden/>
          </w:rPr>
          <w:fldChar w:fldCharType="end"/>
        </w:r>
      </w:hyperlink>
    </w:p>
    <w:p w14:paraId="137EA611" w14:textId="77777777" w:rsidR="00D9648A" w:rsidRDefault="00F87B79">
      <w:pPr>
        <w:pStyle w:val="TOC3"/>
        <w:tabs>
          <w:tab w:val="left" w:pos="1320"/>
          <w:tab w:val="right" w:leader="dot" w:pos="9062"/>
        </w:tabs>
        <w:rPr>
          <w:rFonts w:asciiTheme="minorHAnsi" w:eastAsiaTheme="minorEastAsia" w:hAnsiTheme="minorHAnsi" w:cstheme="minorBidi"/>
          <w:i w:val="0"/>
          <w:iCs w:val="0"/>
          <w:noProof/>
          <w:sz w:val="22"/>
          <w:szCs w:val="22"/>
          <w:lang w:val="en-US" w:eastAsia="en-US" w:bidi="ar-SA"/>
        </w:rPr>
      </w:pPr>
      <w:hyperlink w:anchor="_Toc38349338" w:history="1">
        <w:r w:rsidR="00D9648A" w:rsidRPr="00E80373">
          <w:rPr>
            <w:rStyle w:val="Hyperlink"/>
            <w:noProof/>
          </w:rPr>
          <w:t>4.2.7.</w:t>
        </w:r>
        <w:r w:rsidR="00D9648A">
          <w:rPr>
            <w:rFonts w:asciiTheme="minorHAnsi" w:eastAsiaTheme="minorEastAsia" w:hAnsiTheme="minorHAnsi" w:cstheme="minorBidi"/>
            <w:i w:val="0"/>
            <w:iCs w:val="0"/>
            <w:noProof/>
            <w:sz w:val="22"/>
            <w:szCs w:val="22"/>
            <w:lang w:val="en-US" w:eastAsia="en-US" w:bidi="ar-SA"/>
          </w:rPr>
          <w:tab/>
        </w:r>
        <w:r w:rsidR="00D9648A" w:rsidRPr="00E80373">
          <w:rPr>
            <w:rStyle w:val="Hyperlink"/>
            <w:noProof/>
          </w:rPr>
          <w:t>Falla en las telecomunicaciones</w:t>
        </w:r>
        <w:r w:rsidR="00D9648A">
          <w:rPr>
            <w:noProof/>
            <w:webHidden/>
          </w:rPr>
          <w:tab/>
        </w:r>
        <w:r w:rsidR="00D9648A">
          <w:rPr>
            <w:noProof/>
            <w:webHidden/>
          </w:rPr>
          <w:fldChar w:fldCharType="begin"/>
        </w:r>
        <w:r w:rsidR="00D9648A">
          <w:rPr>
            <w:noProof/>
            <w:webHidden/>
          </w:rPr>
          <w:instrText xml:space="preserve"> PAGEREF _Toc38349338 \h </w:instrText>
        </w:r>
        <w:r w:rsidR="00D9648A">
          <w:rPr>
            <w:noProof/>
            <w:webHidden/>
          </w:rPr>
        </w:r>
        <w:r w:rsidR="00D9648A">
          <w:rPr>
            <w:noProof/>
            <w:webHidden/>
          </w:rPr>
          <w:fldChar w:fldCharType="separate"/>
        </w:r>
        <w:r w:rsidR="00D9648A">
          <w:rPr>
            <w:noProof/>
            <w:webHidden/>
          </w:rPr>
          <w:t>7</w:t>
        </w:r>
        <w:r w:rsidR="00D9648A">
          <w:rPr>
            <w:noProof/>
            <w:webHidden/>
          </w:rPr>
          <w:fldChar w:fldCharType="end"/>
        </w:r>
      </w:hyperlink>
    </w:p>
    <w:p w14:paraId="7CB58BC6" w14:textId="77777777" w:rsidR="00D9648A" w:rsidRDefault="00F87B79">
      <w:pPr>
        <w:pStyle w:val="TOC3"/>
        <w:tabs>
          <w:tab w:val="left" w:pos="1320"/>
          <w:tab w:val="right" w:leader="dot" w:pos="9062"/>
        </w:tabs>
        <w:rPr>
          <w:rFonts w:asciiTheme="minorHAnsi" w:eastAsiaTheme="minorEastAsia" w:hAnsiTheme="minorHAnsi" w:cstheme="minorBidi"/>
          <w:i w:val="0"/>
          <w:iCs w:val="0"/>
          <w:noProof/>
          <w:sz w:val="22"/>
          <w:szCs w:val="22"/>
          <w:lang w:val="en-US" w:eastAsia="en-US" w:bidi="ar-SA"/>
        </w:rPr>
      </w:pPr>
      <w:hyperlink w:anchor="_Toc38349339" w:history="1">
        <w:r w:rsidR="00D9648A" w:rsidRPr="00E80373">
          <w:rPr>
            <w:rStyle w:val="Hyperlink"/>
            <w:noProof/>
          </w:rPr>
          <w:t>4.2.8.</w:t>
        </w:r>
        <w:r w:rsidR="00D9648A">
          <w:rPr>
            <w:rFonts w:asciiTheme="minorHAnsi" w:eastAsiaTheme="minorEastAsia" w:hAnsiTheme="minorHAnsi" w:cstheme="minorBidi"/>
            <w:i w:val="0"/>
            <w:iCs w:val="0"/>
            <w:noProof/>
            <w:sz w:val="22"/>
            <w:szCs w:val="22"/>
            <w:lang w:val="en-US" w:eastAsia="en-US" w:bidi="ar-SA"/>
          </w:rPr>
          <w:tab/>
        </w:r>
        <w:r w:rsidR="00D9648A" w:rsidRPr="00E80373">
          <w:rPr>
            <w:rStyle w:val="Hyperlink"/>
            <w:noProof/>
          </w:rPr>
          <w:t>Falla en el sistema de información</w:t>
        </w:r>
        <w:r w:rsidR="00D9648A">
          <w:rPr>
            <w:noProof/>
            <w:webHidden/>
          </w:rPr>
          <w:tab/>
        </w:r>
        <w:r w:rsidR="00D9648A">
          <w:rPr>
            <w:noProof/>
            <w:webHidden/>
          </w:rPr>
          <w:fldChar w:fldCharType="begin"/>
        </w:r>
        <w:r w:rsidR="00D9648A">
          <w:rPr>
            <w:noProof/>
            <w:webHidden/>
          </w:rPr>
          <w:instrText xml:space="preserve"> PAGEREF _Toc38349339 \h </w:instrText>
        </w:r>
        <w:r w:rsidR="00D9648A">
          <w:rPr>
            <w:noProof/>
            <w:webHidden/>
          </w:rPr>
        </w:r>
        <w:r w:rsidR="00D9648A">
          <w:rPr>
            <w:noProof/>
            <w:webHidden/>
          </w:rPr>
          <w:fldChar w:fldCharType="separate"/>
        </w:r>
        <w:r w:rsidR="00D9648A">
          <w:rPr>
            <w:noProof/>
            <w:webHidden/>
          </w:rPr>
          <w:t>7</w:t>
        </w:r>
        <w:r w:rsidR="00D9648A">
          <w:rPr>
            <w:noProof/>
            <w:webHidden/>
          </w:rPr>
          <w:fldChar w:fldCharType="end"/>
        </w:r>
      </w:hyperlink>
    </w:p>
    <w:p w14:paraId="5BC03492" w14:textId="77777777" w:rsidR="00D9648A" w:rsidRDefault="00F87B79">
      <w:pPr>
        <w:pStyle w:val="TOC3"/>
        <w:tabs>
          <w:tab w:val="left" w:pos="1320"/>
          <w:tab w:val="right" w:leader="dot" w:pos="9062"/>
        </w:tabs>
        <w:rPr>
          <w:rFonts w:asciiTheme="minorHAnsi" w:eastAsiaTheme="minorEastAsia" w:hAnsiTheme="minorHAnsi" w:cstheme="minorBidi"/>
          <w:i w:val="0"/>
          <w:iCs w:val="0"/>
          <w:noProof/>
          <w:sz w:val="22"/>
          <w:szCs w:val="22"/>
          <w:lang w:val="en-US" w:eastAsia="en-US" w:bidi="ar-SA"/>
        </w:rPr>
      </w:pPr>
      <w:hyperlink w:anchor="_Toc38349340" w:history="1">
        <w:r w:rsidR="00D9648A" w:rsidRPr="00E80373">
          <w:rPr>
            <w:rStyle w:val="Hyperlink"/>
            <w:noProof/>
          </w:rPr>
          <w:t>4.2.9.</w:t>
        </w:r>
        <w:r w:rsidR="00D9648A">
          <w:rPr>
            <w:rFonts w:asciiTheme="minorHAnsi" w:eastAsiaTheme="minorEastAsia" w:hAnsiTheme="minorHAnsi" w:cstheme="minorBidi"/>
            <w:i w:val="0"/>
            <w:iCs w:val="0"/>
            <w:noProof/>
            <w:sz w:val="22"/>
            <w:szCs w:val="22"/>
            <w:lang w:val="en-US" w:eastAsia="en-US" w:bidi="ar-SA"/>
          </w:rPr>
          <w:tab/>
        </w:r>
        <w:r w:rsidR="00D9648A" w:rsidRPr="00E80373">
          <w:rPr>
            <w:rStyle w:val="Hyperlink"/>
            <w:noProof/>
          </w:rPr>
          <w:t>Ataque de código malicioso</w:t>
        </w:r>
        <w:r w:rsidR="00D9648A">
          <w:rPr>
            <w:noProof/>
            <w:webHidden/>
          </w:rPr>
          <w:tab/>
        </w:r>
        <w:r w:rsidR="00D9648A">
          <w:rPr>
            <w:noProof/>
            <w:webHidden/>
          </w:rPr>
          <w:fldChar w:fldCharType="begin"/>
        </w:r>
        <w:r w:rsidR="00D9648A">
          <w:rPr>
            <w:noProof/>
            <w:webHidden/>
          </w:rPr>
          <w:instrText xml:space="preserve"> PAGEREF _Toc38349340 \h </w:instrText>
        </w:r>
        <w:r w:rsidR="00D9648A">
          <w:rPr>
            <w:noProof/>
            <w:webHidden/>
          </w:rPr>
        </w:r>
        <w:r w:rsidR="00D9648A">
          <w:rPr>
            <w:noProof/>
            <w:webHidden/>
          </w:rPr>
          <w:fldChar w:fldCharType="separate"/>
        </w:r>
        <w:r w:rsidR="00D9648A">
          <w:rPr>
            <w:noProof/>
            <w:webHidden/>
          </w:rPr>
          <w:t>7</w:t>
        </w:r>
        <w:r w:rsidR="00D9648A">
          <w:rPr>
            <w:noProof/>
            <w:webHidden/>
          </w:rPr>
          <w:fldChar w:fldCharType="end"/>
        </w:r>
      </w:hyperlink>
    </w:p>
    <w:p w14:paraId="77ADB8CD" w14:textId="77777777" w:rsidR="00D9648A" w:rsidRDefault="00F87B79">
      <w:pPr>
        <w:pStyle w:val="TOC3"/>
        <w:tabs>
          <w:tab w:val="left" w:pos="1320"/>
          <w:tab w:val="right" w:leader="dot" w:pos="9062"/>
        </w:tabs>
        <w:rPr>
          <w:rFonts w:asciiTheme="minorHAnsi" w:eastAsiaTheme="minorEastAsia" w:hAnsiTheme="minorHAnsi" w:cstheme="minorBidi"/>
          <w:i w:val="0"/>
          <w:iCs w:val="0"/>
          <w:noProof/>
          <w:sz w:val="22"/>
          <w:szCs w:val="22"/>
          <w:lang w:val="en-US" w:eastAsia="en-US" w:bidi="ar-SA"/>
        </w:rPr>
      </w:pPr>
      <w:hyperlink w:anchor="_Toc38349341" w:history="1">
        <w:r w:rsidR="00D9648A" w:rsidRPr="00E80373">
          <w:rPr>
            <w:rStyle w:val="Hyperlink"/>
            <w:noProof/>
          </w:rPr>
          <w:t>4.2.10.</w:t>
        </w:r>
        <w:r w:rsidR="00D9648A">
          <w:rPr>
            <w:rFonts w:asciiTheme="minorHAnsi" w:eastAsiaTheme="minorEastAsia" w:hAnsiTheme="minorHAnsi" w:cstheme="minorBidi"/>
            <w:i w:val="0"/>
            <w:iCs w:val="0"/>
            <w:noProof/>
            <w:sz w:val="22"/>
            <w:szCs w:val="22"/>
            <w:lang w:val="en-US" w:eastAsia="en-US" w:bidi="ar-SA"/>
          </w:rPr>
          <w:tab/>
        </w:r>
        <w:r w:rsidR="00D9648A" w:rsidRPr="00E80373">
          <w:rPr>
            <w:rStyle w:val="Hyperlink"/>
            <w:noProof/>
          </w:rPr>
          <w:t>Violación de reglas internas o externas</w:t>
        </w:r>
        <w:r w:rsidR="00D9648A">
          <w:rPr>
            <w:noProof/>
            <w:webHidden/>
          </w:rPr>
          <w:tab/>
        </w:r>
        <w:r w:rsidR="00D9648A">
          <w:rPr>
            <w:noProof/>
            <w:webHidden/>
          </w:rPr>
          <w:fldChar w:fldCharType="begin"/>
        </w:r>
        <w:r w:rsidR="00D9648A">
          <w:rPr>
            <w:noProof/>
            <w:webHidden/>
          </w:rPr>
          <w:instrText xml:space="preserve"> PAGEREF _Toc38349341 \h </w:instrText>
        </w:r>
        <w:r w:rsidR="00D9648A">
          <w:rPr>
            <w:noProof/>
            <w:webHidden/>
          </w:rPr>
        </w:r>
        <w:r w:rsidR="00D9648A">
          <w:rPr>
            <w:noProof/>
            <w:webHidden/>
          </w:rPr>
          <w:fldChar w:fldCharType="separate"/>
        </w:r>
        <w:r w:rsidR="00D9648A">
          <w:rPr>
            <w:noProof/>
            <w:webHidden/>
          </w:rPr>
          <w:t>8</w:t>
        </w:r>
        <w:r w:rsidR="00D9648A">
          <w:rPr>
            <w:noProof/>
            <w:webHidden/>
          </w:rPr>
          <w:fldChar w:fldCharType="end"/>
        </w:r>
      </w:hyperlink>
    </w:p>
    <w:p w14:paraId="5E9782A9" w14:textId="77777777" w:rsidR="00D9648A" w:rsidRDefault="00F87B79">
      <w:pPr>
        <w:pStyle w:val="TOC1"/>
        <w:rPr>
          <w:rFonts w:asciiTheme="minorHAnsi" w:eastAsiaTheme="minorEastAsia" w:hAnsiTheme="minorHAnsi" w:cstheme="minorBidi"/>
          <w:b w:val="0"/>
          <w:bCs w:val="0"/>
          <w:caps w:val="0"/>
          <w:noProof/>
          <w:sz w:val="22"/>
          <w:szCs w:val="22"/>
          <w:lang w:val="en-US" w:eastAsia="en-US" w:bidi="ar-SA"/>
        </w:rPr>
      </w:pPr>
      <w:hyperlink w:anchor="_Toc38349342" w:history="1">
        <w:r w:rsidR="00D9648A" w:rsidRPr="00E80373">
          <w:rPr>
            <w:rStyle w:val="Hyperlink"/>
            <w:noProof/>
          </w:rPr>
          <w:t>5.</w:t>
        </w:r>
        <w:r w:rsidR="00D9648A">
          <w:rPr>
            <w:rFonts w:asciiTheme="minorHAnsi" w:eastAsiaTheme="minorEastAsia" w:hAnsiTheme="minorHAnsi" w:cstheme="minorBidi"/>
            <w:b w:val="0"/>
            <w:bCs w:val="0"/>
            <w:caps w:val="0"/>
            <w:noProof/>
            <w:sz w:val="22"/>
            <w:szCs w:val="22"/>
            <w:lang w:val="en-US" w:eastAsia="en-US" w:bidi="ar-SA"/>
          </w:rPr>
          <w:tab/>
        </w:r>
        <w:r w:rsidR="00D9648A" w:rsidRPr="00E80373">
          <w:rPr>
            <w:rStyle w:val="Hyperlink"/>
            <w:noProof/>
          </w:rPr>
          <w:t>Gestión de registros guardados en base a este documento</w:t>
        </w:r>
        <w:r w:rsidR="00D9648A">
          <w:rPr>
            <w:noProof/>
            <w:webHidden/>
          </w:rPr>
          <w:tab/>
        </w:r>
        <w:r w:rsidR="00D9648A">
          <w:rPr>
            <w:noProof/>
            <w:webHidden/>
          </w:rPr>
          <w:fldChar w:fldCharType="begin"/>
        </w:r>
        <w:r w:rsidR="00D9648A">
          <w:rPr>
            <w:noProof/>
            <w:webHidden/>
          </w:rPr>
          <w:instrText xml:space="preserve"> PAGEREF _Toc38349342 \h </w:instrText>
        </w:r>
        <w:r w:rsidR="00D9648A">
          <w:rPr>
            <w:noProof/>
            <w:webHidden/>
          </w:rPr>
        </w:r>
        <w:r w:rsidR="00D9648A">
          <w:rPr>
            <w:noProof/>
            <w:webHidden/>
          </w:rPr>
          <w:fldChar w:fldCharType="separate"/>
        </w:r>
        <w:r w:rsidR="00D9648A">
          <w:rPr>
            <w:noProof/>
            <w:webHidden/>
          </w:rPr>
          <w:t>8</w:t>
        </w:r>
        <w:r w:rsidR="00D9648A">
          <w:rPr>
            <w:noProof/>
            <w:webHidden/>
          </w:rPr>
          <w:fldChar w:fldCharType="end"/>
        </w:r>
      </w:hyperlink>
    </w:p>
    <w:p w14:paraId="757C86B3" w14:textId="77777777" w:rsidR="00D9648A" w:rsidRDefault="00F87B79">
      <w:pPr>
        <w:pStyle w:val="TOC1"/>
        <w:rPr>
          <w:rFonts w:asciiTheme="minorHAnsi" w:eastAsiaTheme="minorEastAsia" w:hAnsiTheme="minorHAnsi" w:cstheme="minorBidi"/>
          <w:b w:val="0"/>
          <w:bCs w:val="0"/>
          <w:caps w:val="0"/>
          <w:noProof/>
          <w:sz w:val="22"/>
          <w:szCs w:val="22"/>
          <w:lang w:val="en-US" w:eastAsia="en-US" w:bidi="ar-SA"/>
        </w:rPr>
      </w:pPr>
      <w:hyperlink w:anchor="_Toc38349343" w:history="1">
        <w:r w:rsidR="00D9648A" w:rsidRPr="00E80373">
          <w:rPr>
            <w:rStyle w:val="Hyperlink"/>
            <w:noProof/>
          </w:rPr>
          <w:t>6.</w:t>
        </w:r>
        <w:r w:rsidR="00D9648A">
          <w:rPr>
            <w:rFonts w:asciiTheme="minorHAnsi" w:eastAsiaTheme="minorEastAsia" w:hAnsiTheme="minorHAnsi" w:cstheme="minorBidi"/>
            <w:b w:val="0"/>
            <w:bCs w:val="0"/>
            <w:caps w:val="0"/>
            <w:noProof/>
            <w:sz w:val="22"/>
            <w:szCs w:val="22"/>
            <w:lang w:val="en-US" w:eastAsia="en-US" w:bidi="ar-SA"/>
          </w:rPr>
          <w:tab/>
        </w:r>
        <w:r w:rsidR="00D9648A" w:rsidRPr="00E80373">
          <w:rPr>
            <w:rStyle w:val="Hyperlink"/>
            <w:noProof/>
          </w:rPr>
          <w:t>Validez y gestión de documentos</w:t>
        </w:r>
        <w:r w:rsidR="00D9648A">
          <w:rPr>
            <w:noProof/>
            <w:webHidden/>
          </w:rPr>
          <w:tab/>
        </w:r>
        <w:r w:rsidR="00D9648A">
          <w:rPr>
            <w:noProof/>
            <w:webHidden/>
          </w:rPr>
          <w:fldChar w:fldCharType="begin"/>
        </w:r>
        <w:r w:rsidR="00D9648A">
          <w:rPr>
            <w:noProof/>
            <w:webHidden/>
          </w:rPr>
          <w:instrText xml:space="preserve"> PAGEREF _Toc38349343 \h </w:instrText>
        </w:r>
        <w:r w:rsidR="00D9648A">
          <w:rPr>
            <w:noProof/>
            <w:webHidden/>
          </w:rPr>
        </w:r>
        <w:r w:rsidR="00D9648A">
          <w:rPr>
            <w:noProof/>
            <w:webHidden/>
          </w:rPr>
          <w:fldChar w:fldCharType="separate"/>
        </w:r>
        <w:r w:rsidR="00D9648A">
          <w:rPr>
            <w:noProof/>
            <w:webHidden/>
          </w:rPr>
          <w:t>8</w:t>
        </w:r>
        <w:r w:rsidR="00D9648A">
          <w:rPr>
            <w:noProof/>
            <w:webHidden/>
          </w:rPr>
          <w:fldChar w:fldCharType="end"/>
        </w:r>
      </w:hyperlink>
    </w:p>
    <w:p w14:paraId="3E0D3EF1" w14:textId="77777777" w:rsidR="00A41DDB" w:rsidRDefault="00D6391E" w:rsidP="00D9648A">
      <w:pPr>
        <w:pStyle w:val="TOC1"/>
        <w:rPr>
          <w:rFonts w:asciiTheme="minorHAnsi" w:eastAsiaTheme="minorEastAsia" w:hAnsiTheme="minorHAnsi" w:cstheme="minorBidi"/>
          <w:noProof/>
          <w:sz w:val="22"/>
          <w:szCs w:val="22"/>
        </w:rPr>
      </w:pPr>
      <w:r>
        <w:lastRenderedPageBreak/>
        <w:fldChar w:fldCharType="end"/>
      </w:r>
    </w:p>
    <w:p w14:paraId="4C387B35" w14:textId="77777777" w:rsidR="007516EE" w:rsidRPr="00DB37F7" w:rsidRDefault="007516EE" w:rsidP="00BD1C49">
      <w:pPr>
        <w:pStyle w:val="Heading1"/>
      </w:pPr>
      <w:r>
        <w:br w:type="page"/>
      </w:r>
      <w:bookmarkStart w:id="2" w:name="_Toc262723257"/>
      <w:bookmarkStart w:id="3" w:name="_Toc267580537"/>
      <w:bookmarkStart w:id="4" w:name="_Toc325044647"/>
      <w:bookmarkStart w:id="5" w:name="_Toc38349323"/>
      <w:r>
        <w:lastRenderedPageBreak/>
        <w:t>Objetivo, alcance y usuarios</w:t>
      </w:r>
      <w:bookmarkEnd w:id="2"/>
      <w:bookmarkEnd w:id="3"/>
      <w:bookmarkEnd w:id="4"/>
      <w:bookmarkEnd w:id="5"/>
    </w:p>
    <w:p w14:paraId="2DDB7B38" w14:textId="3C327F54" w:rsidR="007516EE" w:rsidRDefault="007516EE" w:rsidP="007516EE">
      <w:r>
        <w:t>El objetivo de este Plan es asegurar la protección de la salud y de la seguridad de las personas ante el caso de un desastre o de otro incidente, como también contener el incidente. El objetivo es reducir al mínimo posible el daño sobre el negocio.</w:t>
      </w:r>
    </w:p>
    <w:p w14:paraId="5812DA73" w14:textId="784B9B72" w:rsidR="007516EE" w:rsidRDefault="007516EE" w:rsidP="007516EE">
      <w:r>
        <w:t>Este plan se aplica a todos los incidentes graves que amenazan con interrumpir cualquier actividad crítica dentro del alcance del SGSI [SGCN] por un período mayor al objetivo de tiempo de recuperación de cada actividad individual (en adelante, incidentes disruptivos).</w:t>
      </w:r>
    </w:p>
    <w:p w14:paraId="66535613" w14:textId="77777777" w:rsidR="007516EE" w:rsidRDefault="007516EE" w:rsidP="007516EE">
      <w:r>
        <w:t>Los usuarios de este documento son todos los empleados de [</w:t>
      </w:r>
      <w:commentRangeStart w:id="6"/>
      <w:r>
        <w:t>nombre de la organización</w:t>
      </w:r>
      <w:commentRangeEnd w:id="6"/>
      <w:r w:rsidR="00866D6D">
        <w:rPr>
          <w:rStyle w:val="CommentReference"/>
        </w:rPr>
        <w:commentReference w:id="6"/>
      </w:r>
      <w:r>
        <w:t>].</w:t>
      </w:r>
    </w:p>
    <w:p w14:paraId="261A111D" w14:textId="77777777" w:rsidR="007516EE" w:rsidRDefault="007516EE" w:rsidP="007516EE"/>
    <w:p w14:paraId="510F42D3" w14:textId="77777777" w:rsidR="007516EE" w:rsidRDefault="007516EE" w:rsidP="007516EE">
      <w:pPr>
        <w:pStyle w:val="Heading1"/>
      </w:pPr>
      <w:bookmarkStart w:id="7" w:name="_Toc267580538"/>
      <w:bookmarkStart w:id="8" w:name="_Toc325044648"/>
      <w:bookmarkStart w:id="9" w:name="_Toc38349324"/>
      <w:commentRangeStart w:id="10"/>
      <w:r>
        <w:t>Autorizaciones y responsabilidades en la respuesta a los incidentes</w:t>
      </w:r>
      <w:bookmarkEnd w:id="7"/>
      <w:bookmarkEnd w:id="8"/>
      <w:commentRangeEnd w:id="10"/>
      <w:r w:rsidR="00CA156B">
        <w:rPr>
          <w:rStyle w:val="CommentReference"/>
          <w:b w:val="0"/>
        </w:rPr>
        <w:commentReference w:id="10"/>
      </w:r>
      <w:bookmarkEnd w:id="9"/>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6486"/>
      </w:tblGrid>
      <w:tr w:rsidR="007516EE" w:rsidRPr="00E44ADE" w14:paraId="2189BB39" w14:textId="77777777" w:rsidTr="007516EE">
        <w:tc>
          <w:tcPr>
            <w:tcW w:w="2802" w:type="dxa"/>
            <w:shd w:val="clear" w:color="auto" w:fill="D9D9D9"/>
          </w:tcPr>
          <w:p w14:paraId="518388D2" w14:textId="77777777" w:rsidR="007516EE" w:rsidRPr="00E44ADE" w:rsidRDefault="007516EE" w:rsidP="007516EE">
            <w:pPr>
              <w:spacing w:after="0"/>
              <w:rPr>
                <w:b/>
                <w:i/>
                <w:sz w:val="20"/>
                <w:szCs w:val="20"/>
              </w:rPr>
            </w:pPr>
            <w:r>
              <w:rPr>
                <w:b/>
                <w:i/>
                <w:sz w:val="20"/>
              </w:rPr>
              <w:t>Función en la recuperación / cargo</w:t>
            </w:r>
          </w:p>
        </w:tc>
        <w:tc>
          <w:tcPr>
            <w:tcW w:w="6486" w:type="dxa"/>
            <w:shd w:val="clear" w:color="auto" w:fill="D9D9D9"/>
          </w:tcPr>
          <w:p w14:paraId="3E24B6E8" w14:textId="77777777" w:rsidR="007516EE" w:rsidRPr="00E44ADE" w:rsidRDefault="007516EE" w:rsidP="007516EE">
            <w:pPr>
              <w:spacing w:after="0"/>
              <w:rPr>
                <w:b/>
                <w:i/>
                <w:sz w:val="20"/>
                <w:szCs w:val="20"/>
              </w:rPr>
            </w:pPr>
            <w:r>
              <w:rPr>
                <w:b/>
                <w:i/>
                <w:sz w:val="20"/>
              </w:rPr>
              <w:t>Autorizaciones y responsabilidades</w:t>
            </w:r>
          </w:p>
        </w:tc>
      </w:tr>
      <w:tr w:rsidR="007516EE" w:rsidRPr="00E44ADE" w14:paraId="72CF5DC5" w14:textId="77777777" w:rsidTr="007516EE">
        <w:tc>
          <w:tcPr>
            <w:tcW w:w="2802" w:type="dxa"/>
          </w:tcPr>
          <w:p w14:paraId="3BE0447C" w14:textId="77777777" w:rsidR="007516EE" w:rsidRPr="00E44ADE" w:rsidRDefault="007516EE" w:rsidP="007516EE">
            <w:pPr>
              <w:spacing w:after="0"/>
              <w:rPr>
                <w:sz w:val="20"/>
                <w:szCs w:val="20"/>
              </w:rPr>
            </w:pPr>
            <w:r>
              <w:rPr>
                <w:sz w:val="20"/>
              </w:rPr>
              <w:t>Cualquier empleado</w:t>
            </w:r>
          </w:p>
        </w:tc>
        <w:tc>
          <w:tcPr>
            <w:tcW w:w="6486" w:type="dxa"/>
          </w:tcPr>
          <w:p w14:paraId="25B02D87" w14:textId="77777777" w:rsidR="007516EE" w:rsidRPr="00E44ADE" w:rsidRDefault="007516EE" w:rsidP="007516EE">
            <w:pPr>
              <w:spacing w:after="0"/>
              <w:rPr>
                <w:sz w:val="20"/>
                <w:szCs w:val="20"/>
              </w:rPr>
            </w:pPr>
            <w:r>
              <w:rPr>
                <w:sz w:val="20"/>
              </w:rPr>
              <w:t>Notificación del incidente a la unidad organizativa responsable</w:t>
            </w:r>
          </w:p>
        </w:tc>
      </w:tr>
      <w:tr w:rsidR="007516EE" w:rsidRPr="00E44ADE" w14:paraId="0644754B" w14:textId="77777777" w:rsidTr="007516EE">
        <w:tc>
          <w:tcPr>
            <w:tcW w:w="2802" w:type="dxa"/>
          </w:tcPr>
          <w:p w14:paraId="184D4495" w14:textId="39CA105E" w:rsidR="007516EE" w:rsidRPr="00E44ADE" w:rsidRDefault="007516EE" w:rsidP="007516EE">
            <w:pPr>
              <w:spacing w:after="0"/>
              <w:rPr>
                <w:sz w:val="20"/>
                <w:szCs w:val="20"/>
              </w:rPr>
            </w:pPr>
            <w:r>
              <w:rPr>
                <w:sz w:val="20"/>
              </w:rPr>
              <w:t>[</w:t>
            </w:r>
            <w:commentRangeStart w:id="11"/>
            <w:r>
              <w:rPr>
                <w:sz w:val="20"/>
              </w:rPr>
              <w:t>cargo</w:t>
            </w:r>
            <w:commentRangeEnd w:id="11"/>
            <w:r w:rsidR="00866D6D">
              <w:rPr>
                <w:rStyle w:val="CommentReference"/>
              </w:rPr>
              <w:commentReference w:id="11"/>
            </w:r>
            <w:r>
              <w:rPr>
                <w:sz w:val="20"/>
              </w:rPr>
              <w:t xml:space="preserve">] o </w:t>
            </w:r>
            <w:r w:rsidR="00866D6D">
              <w:rPr>
                <w:sz w:val="20"/>
              </w:rPr>
              <w:t xml:space="preserve">equipo </w:t>
            </w:r>
            <w:r>
              <w:rPr>
                <w:sz w:val="20"/>
              </w:rPr>
              <w:t>en [nombre de la unidad organizativa]</w:t>
            </w:r>
          </w:p>
        </w:tc>
        <w:tc>
          <w:tcPr>
            <w:tcW w:w="6486" w:type="dxa"/>
          </w:tcPr>
          <w:p w14:paraId="674CBEE6" w14:textId="77777777" w:rsidR="007516EE" w:rsidRPr="00E44ADE" w:rsidRDefault="007516EE" w:rsidP="007516EE">
            <w:pPr>
              <w:spacing w:after="0"/>
              <w:rPr>
                <w:sz w:val="20"/>
                <w:szCs w:val="20"/>
              </w:rPr>
            </w:pPr>
            <w:r>
              <w:rPr>
                <w:sz w:val="20"/>
              </w:rPr>
              <w:t>Todos los pasos necesarios para resolver incidentes relacionados con tecnología de la información y de la comunicación</w:t>
            </w:r>
          </w:p>
        </w:tc>
      </w:tr>
      <w:tr w:rsidR="007516EE" w:rsidRPr="00E44ADE" w14:paraId="41F9D97A" w14:textId="77777777" w:rsidTr="007516EE">
        <w:tc>
          <w:tcPr>
            <w:tcW w:w="2802" w:type="dxa"/>
          </w:tcPr>
          <w:p w14:paraId="0B547BC4" w14:textId="05066830" w:rsidR="007516EE" w:rsidRPr="00E44ADE" w:rsidRDefault="0056769C" w:rsidP="007516EE">
            <w:pPr>
              <w:spacing w:after="0"/>
              <w:rPr>
                <w:sz w:val="20"/>
                <w:szCs w:val="20"/>
              </w:rPr>
            </w:pPr>
            <w:r>
              <w:rPr>
                <w:sz w:val="20"/>
              </w:rPr>
              <w:t>…</w:t>
            </w:r>
          </w:p>
        </w:tc>
        <w:tc>
          <w:tcPr>
            <w:tcW w:w="6486" w:type="dxa"/>
          </w:tcPr>
          <w:p w14:paraId="431CC68D" w14:textId="22869A45" w:rsidR="007516EE" w:rsidRPr="00E44ADE" w:rsidRDefault="0056769C" w:rsidP="007516EE">
            <w:pPr>
              <w:spacing w:after="0"/>
              <w:rPr>
                <w:sz w:val="20"/>
                <w:szCs w:val="20"/>
              </w:rPr>
            </w:pPr>
            <w:r>
              <w:rPr>
                <w:sz w:val="20"/>
              </w:rPr>
              <w:t>…</w:t>
            </w:r>
          </w:p>
        </w:tc>
      </w:tr>
      <w:tr w:rsidR="007516EE" w:rsidRPr="00E44ADE" w14:paraId="08521EBE" w14:textId="77777777" w:rsidTr="007516EE">
        <w:tc>
          <w:tcPr>
            <w:tcW w:w="2802" w:type="dxa"/>
          </w:tcPr>
          <w:p w14:paraId="2918F763" w14:textId="62366B3D" w:rsidR="007516EE" w:rsidRPr="00E44ADE" w:rsidRDefault="0056769C" w:rsidP="007516EE">
            <w:pPr>
              <w:spacing w:after="0"/>
              <w:rPr>
                <w:sz w:val="20"/>
                <w:szCs w:val="20"/>
              </w:rPr>
            </w:pPr>
            <w:r>
              <w:rPr>
                <w:sz w:val="20"/>
              </w:rPr>
              <w:t>…</w:t>
            </w:r>
          </w:p>
        </w:tc>
        <w:tc>
          <w:tcPr>
            <w:tcW w:w="6486" w:type="dxa"/>
          </w:tcPr>
          <w:p w14:paraId="3DD7512E" w14:textId="350EF5BC" w:rsidR="007516EE" w:rsidRPr="00E44ADE" w:rsidRDefault="0056769C" w:rsidP="00E33F86">
            <w:pPr>
              <w:spacing w:after="0"/>
              <w:rPr>
                <w:sz w:val="20"/>
                <w:szCs w:val="20"/>
              </w:rPr>
            </w:pPr>
            <w:r>
              <w:rPr>
                <w:sz w:val="20"/>
              </w:rPr>
              <w:t>…</w:t>
            </w:r>
          </w:p>
        </w:tc>
      </w:tr>
      <w:tr w:rsidR="007516EE" w:rsidRPr="00E44ADE" w14:paraId="7F0BAAAD" w14:textId="77777777" w:rsidTr="007516EE">
        <w:tc>
          <w:tcPr>
            <w:tcW w:w="2802" w:type="dxa"/>
          </w:tcPr>
          <w:p w14:paraId="51720802" w14:textId="77777777" w:rsidR="007516EE" w:rsidRPr="00E44ADE" w:rsidRDefault="007516EE" w:rsidP="007516EE">
            <w:pPr>
              <w:spacing w:after="0"/>
              <w:rPr>
                <w:sz w:val="20"/>
                <w:szCs w:val="20"/>
              </w:rPr>
            </w:pPr>
            <w:r>
              <w:rPr>
                <w:sz w:val="20"/>
              </w:rPr>
              <w:t>[</w:t>
            </w:r>
            <w:commentRangeStart w:id="12"/>
            <w:r>
              <w:rPr>
                <w:sz w:val="20"/>
              </w:rPr>
              <w:t>cargo</w:t>
            </w:r>
            <w:commentRangeEnd w:id="12"/>
            <w:r w:rsidR="008E384C">
              <w:rPr>
                <w:rStyle w:val="CommentReference"/>
              </w:rPr>
              <w:commentReference w:id="12"/>
            </w:r>
            <w:r>
              <w:rPr>
                <w:sz w:val="20"/>
              </w:rPr>
              <w:t>]</w:t>
            </w:r>
          </w:p>
        </w:tc>
        <w:tc>
          <w:tcPr>
            <w:tcW w:w="6486" w:type="dxa"/>
          </w:tcPr>
          <w:p w14:paraId="1EAA1C48" w14:textId="77777777" w:rsidR="007516EE" w:rsidRPr="00E44ADE" w:rsidRDefault="007516EE" w:rsidP="007516EE">
            <w:pPr>
              <w:spacing w:after="0"/>
              <w:rPr>
                <w:sz w:val="20"/>
                <w:szCs w:val="20"/>
              </w:rPr>
            </w:pPr>
            <w:r>
              <w:rPr>
                <w:sz w:val="20"/>
              </w:rPr>
              <w:t>Comunicación con los medios públicos: esta persona tiene una autorización exclusiva para comunicarse con los medios públicos</w:t>
            </w:r>
          </w:p>
        </w:tc>
      </w:tr>
      <w:tr w:rsidR="007516EE" w:rsidRPr="00E44ADE" w14:paraId="04A07EAF" w14:textId="77777777" w:rsidTr="007516EE">
        <w:tc>
          <w:tcPr>
            <w:tcW w:w="2802" w:type="dxa"/>
          </w:tcPr>
          <w:p w14:paraId="7D9FBBB6" w14:textId="77777777" w:rsidR="007516EE" w:rsidRPr="00E44ADE" w:rsidRDefault="007516EE" w:rsidP="007516EE">
            <w:pPr>
              <w:spacing w:after="0"/>
              <w:rPr>
                <w:sz w:val="20"/>
                <w:szCs w:val="20"/>
              </w:rPr>
            </w:pPr>
            <w:r>
              <w:rPr>
                <w:sz w:val="20"/>
              </w:rPr>
              <w:t>[</w:t>
            </w:r>
            <w:commentRangeStart w:id="13"/>
            <w:r>
              <w:rPr>
                <w:sz w:val="20"/>
              </w:rPr>
              <w:t>cargo</w:t>
            </w:r>
            <w:commentRangeEnd w:id="13"/>
            <w:r w:rsidR="00866D6D">
              <w:rPr>
                <w:rStyle w:val="CommentReference"/>
              </w:rPr>
              <w:commentReference w:id="13"/>
            </w:r>
            <w:r>
              <w:rPr>
                <w:sz w:val="20"/>
              </w:rPr>
              <w:t>]</w:t>
            </w:r>
          </w:p>
        </w:tc>
        <w:tc>
          <w:tcPr>
            <w:tcW w:w="6486" w:type="dxa"/>
          </w:tcPr>
          <w:p w14:paraId="73F12189" w14:textId="77777777" w:rsidR="007516EE" w:rsidRPr="00E44ADE" w:rsidRDefault="007516EE" w:rsidP="007516EE">
            <w:pPr>
              <w:spacing w:after="0"/>
              <w:rPr>
                <w:sz w:val="20"/>
                <w:szCs w:val="20"/>
              </w:rPr>
            </w:pPr>
            <w:r>
              <w:rPr>
                <w:sz w:val="20"/>
              </w:rPr>
              <w:t>Ayuda psicológica para los empleados</w:t>
            </w:r>
          </w:p>
        </w:tc>
      </w:tr>
    </w:tbl>
    <w:p w14:paraId="1C28A112" w14:textId="77777777" w:rsidR="007516EE" w:rsidRDefault="007516EE" w:rsidP="007516EE">
      <w:pPr>
        <w:spacing w:after="0"/>
      </w:pPr>
    </w:p>
    <w:p w14:paraId="5DB7EA6E" w14:textId="77777777" w:rsidR="00A16757" w:rsidRDefault="00A16757" w:rsidP="007516EE"/>
    <w:p w14:paraId="73A97552" w14:textId="77777777" w:rsidR="00127AB4" w:rsidRDefault="00A16757" w:rsidP="00B44AD8">
      <w:pPr>
        <w:pStyle w:val="Heading1"/>
      </w:pPr>
      <w:bookmarkStart w:id="14" w:name="_Toc325044649"/>
      <w:bookmarkStart w:id="15" w:name="_Toc38349325"/>
      <w:commentRangeStart w:id="16"/>
      <w:commentRangeStart w:id="17"/>
      <w:r>
        <w:t>Comunicación</w:t>
      </w:r>
      <w:bookmarkEnd w:id="14"/>
      <w:commentRangeEnd w:id="16"/>
      <w:commentRangeEnd w:id="17"/>
      <w:r w:rsidR="00CA156B">
        <w:rPr>
          <w:rStyle w:val="CommentReference"/>
          <w:b w:val="0"/>
        </w:rPr>
        <w:commentReference w:id="16"/>
      </w:r>
      <w:r w:rsidR="008E384C">
        <w:rPr>
          <w:rStyle w:val="CommentReference"/>
          <w:b w:val="0"/>
        </w:rPr>
        <w:commentReference w:id="17"/>
      </w:r>
      <w:bookmarkEnd w:id="15"/>
    </w:p>
    <w:p w14:paraId="4706B231" w14:textId="7EE0DE6B" w:rsidR="007516EE" w:rsidRDefault="007516EE" w:rsidP="007516EE">
      <w:r>
        <w:t xml:space="preserve">El siguiente cuadro detalla las responsabilidades para la comunicación (tanto envío como </w:t>
      </w:r>
      <w:r w:rsidR="008E384C">
        <w:t>recepción</w:t>
      </w:r>
      <w:r>
        <w:t xml:space="preserve"> de información y respuesta a solicitudes de información) con diversos tipos de partes involucradas: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65"/>
        <w:gridCol w:w="1162"/>
        <w:gridCol w:w="1160"/>
        <w:gridCol w:w="1160"/>
        <w:gridCol w:w="1160"/>
        <w:gridCol w:w="1161"/>
        <w:gridCol w:w="1160"/>
        <w:gridCol w:w="1160"/>
      </w:tblGrid>
      <w:tr w:rsidR="007516EE" w:rsidRPr="00F06143" w14:paraId="4DC8B5B5" w14:textId="77777777" w:rsidTr="0056769C">
        <w:tc>
          <w:tcPr>
            <w:tcW w:w="1165" w:type="dxa"/>
            <w:shd w:val="clear" w:color="auto" w:fill="D9D9D9"/>
          </w:tcPr>
          <w:p w14:paraId="66EECEC0" w14:textId="77777777" w:rsidR="007516EE" w:rsidRPr="00F06143" w:rsidRDefault="007516EE" w:rsidP="007516EE">
            <w:pPr>
              <w:spacing w:after="0"/>
              <w:rPr>
                <w:sz w:val="18"/>
                <w:szCs w:val="18"/>
              </w:rPr>
            </w:pPr>
          </w:p>
        </w:tc>
        <w:tc>
          <w:tcPr>
            <w:tcW w:w="1162" w:type="dxa"/>
            <w:shd w:val="clear" w:color="auto" w:fill="D9D9D9"/>
          </w:tcPr>
          <w:p w14:paraId="727E8A7E" w14:textId="77777777" w:rsidR="007516EE" w:rsidRPr="00F06143" w:rsidRDefault="007516EE" w:rsidP="007516EE">
            <w:pPr>
              <w:spacing w:after="0"/>
              <w:rPr>
                <w:b/>
                <w:i/>
                <w:sz w:val="18"/>
                <w:szCs w:val="18"/>
              </w:rPr>
            </w:pPr>
            <w:r>
              <w:rPr>
                <w:b/>
                <w:i/>
                <w:sz w:val="18"/>
              </w:rPr>
              <w:t>[Teléfono]</w:t>
            </w:r>
          </w:p>
        </w:tc>
        <w:tc>
          <w:tcPr>
            <w:tcW w:w="1160" w:type="dxa"/>
            <w:shd w:val="clear" w:color="auto" w:fill="D9D9D9"/>
          </w:tcPr>
          <w:p w14:paraId="7B93EF71" w14:textId="74F8033E" w:rsidR="007516EE" w:rsidRPr="00F06143" w:rsidRDefault="0056769C" w:rsidP="007516EE">
            <w:pPr>
              <w:spacing w:after="0"/>
              <w:rPr>
                <w:b/>
                <w:i/>
                <w:sz w:val="18"/>
                <w:szCs w:val="18"/>
              </w:rPr>
            </w:pPr>
            <w:r>
              <w:rPr>
                <w:b/>
                <w:i/>
                <w:sz w:val="18"/>
              </w:rPr>
              <w:t>…</w:t>
            </w:r>
          </w:p>
        </w:tc>
        <w:tc>
          <w:tcPr>
            <w:tcW w:w="1160" w:type="dxa"/>
            <w:shd w:val="clear" w:color="auto" w:fill="D9D9D9"/>
          </w:tcPr>
          <w:p w14:paraId="7555C300" w14:textId="671C9C7E" w:rsidR="007516EE" w:rsidRPr="00F06143" w:rsidRDefault="0056769C" w:rsidP="007516EE">
            <w:pPr>
              <w:spacing w:after="0"/>
              <w:rPr>
                <w:b/>
                <w:i/>
                <w:sz w:val="18"/>
                <w:szCs w:val="18"/>
              </w:rPr>
            </w:pPr>
            <w:r>
              <w:rPr>
                <w:b/>
                <w:i/>
                <w:sz w:val="18"/>
              </w:rPr>
              <w:t>…</w:t>
            </w:r>
          </w:p>
        </w:tc>
        <w:tc>
          <w:tcPr>
            <w:tcW w:w="1160" w:type="dxa"/>
            <w:shd w:val="clear" w:color="auto" w:fill="D9D9D9"/>
          </w:tcPr>
          <w:p w14:paraId="7626C810" w14:textId="7DA65F21" w:rsidR="007516EE" w:rsidRPr="00F06143" w:rsidRDefault="0056769C" w:rsidP="007516EE">
            <w:pPr>
              <w:spacing w:after="0"/>
              <w:rPr>
                <w:b/>
                <w:i/>
                <w:sz w:val="18"/>
                <w:szCs w:val="18"/>
              </w:rPr>
            </w:pPr>
            <w:r>
              <w:rPr>
                <w:b/>
                <w:i/>
                <w:sz w:val="18"/>
              </w:rPr>
              <w:t>…</w:t>
            </w:r>
          </w:p>
        </w:tc>
        <w:tc>
          <w:tcPr>
            <w:tcW w:w="1161" w:type="dxa"/>
            <w:shd w:val="clear" w:color="auto" w:fill="D9D9D9"/>
          </w:tcPr>
          <w:p w14:paraId="48D611C3" w14:textId="3EED8F40" w:rsidR="007516EE" w:rsidRPr="00F06143" w:rsidRDefault="007516EE" w:rsidP="00A41DDB">
            <w:pPr>
              <w:spacing w:after="0"/>
              <w:rPr>
                <w:b/>
                <w:i/>
                <w:sz w:val="18"/>
                <w:szCs w:val="18"/>
              </w:rPr>
            </w:pPr>
            <w:r>
              <w:rPr>
                <w:b/>
                <w:i/>
                <w:sz w:val="18"/>
              </w:rPr>
              <w:t>[Medios]</w:t>
            </w:r>
          </w:p>
        </w:tc>
        <w:tc>
          <w:tcPr>
            <w:tcW w:w="1160" w:type="dxa"/>
            <w:shd w:val="clear" w:color="auto" w:fill="D9D9D9"/>
          </w:tcPr>
          <w:p w14:paraId="57743ABC" w14:textId="77777777" w:rsidR="007516EE" w:rsidRPr="00F06143" w:rsidRDefault="007516EE" w:rsidP="007516EE">
            <w:pPr>
              <w:spacing w:after="0"/>
              <w:rPr>
                <w:sz w:val="18"/>
                <w:szCs w:val="18"/>
              </w:rPr>
            </w:pPr>
          </w:p>
        </w:tc>
        <w:tc>
          <w:tcPr>
            <w:tcW w:w="1160" w:type="dxa"/>
            <w:shd w:val="clear" w:color="auto" w:fill="D9D9D9"/>
          </w:tcPr>
          <w:p w14:paraId="20FE106C" w14:textId="77777777" w:rsidR="007516EE" w:rsidRPr="00F06143" w:rsidRDefault="007516EE" w:rsidP="007516EE">
            <w:pPr>
              <w:spacing w:after="0"/>
              <w:rPr>
                <w:sz w:val="18"/>
                <w:szCs w:val="18"/>
              </w:rPr>
            </w:pPr>
          </w:p>
        </w:tc>
      </w:tr>
      <w:tr w:rsidR="007516EE" w:rsidRPr="00F06143" w14:paraId="308751CD" w14:textId="77777777" w:rsidTr="0056769C">
        <w:tc>
          <w:tcPr>
            <w:tcW w:w="1165" w:type="dxa"/>
          </w:tcPr>
          <w:p w14:paraId="27EFBC9E" w14:textId="77777777" w:rsidR="007516EE" w:rsidRPr="00F06143" w:rsidRDefault="007516EE" w:rsidP="007516EE">
            <w:pPr>
              <w:spacing w:after="0"/>
              <w:rPr>
                <w:sz w:val="18"/>
                <w:szCs w:val="18"/>
              </w:rPr>
            </w:pPr>
            <w:r>
              <w:rPr>
                <w:sz w:val="18"/>
              </w:rPr>
              <w:t>[Empleados]</w:t>
            </w:r>
          </w:p>
        </w:tc>
        <w:tc>
          <w:tcPr>
            <w:tcW w:w="1162" w:type="dxa"/>
          </w:tcPr>
          <w:p w14:paraId="3323C766" w14:textId="413645EF" w:rsidR="007516EE" w:rsidRPr="00F06143" w:rsidRDefault="008E384C" w:rsidP="007516EE">
            <w:pPr>
              <w:spacing w:after="0"/>
              <w:rPr>
                <w:sz w:val="18"/>
                <w:szCs w:val="18"/>
              </w:rPr>
            </w:pPr>
            <w:commentRangeStart w:id="18"/>
            <w:r>
              <w:rPr>
                <w:sz w:val="18"/>
              </w:rPr>
              <w:t>*</w:t>
            </w:r>
            <w:commentRangeEnd w:id="18"/>
            <w:r>
              <w:rPr>
                <w:rStyle w:val="CommentReference"/>
              </w:rPr>
              <w:commentReference w:id="18"/>
            </w:r>
            <w:r w:rsidR="007516EE">
              <w:rPr>
                <w:sz w:val="18"/>
              </w:rPr>
              <w:t xml:space="preserve"> </w:t>
            </w:r>
          </w:p>
        </w:tc>
        <w:tc>
          <w:tcPr>
            <w:tcW w:w="1160" w:type="dxa"/>
          </w:tcPr>
          <w:p w14:paraId="7EA57143" w14:textId="77777777" w:rsidR="007516EE" w:rsidRPr="00F06143" w:rsidRDefault="007516EE" w:rsidP="007516EE">
            <w:pPr>
              <w:spacing w:after="0"/>
              <w:rPr>
                <w:sz w:val="18"/>
                <w:szCs w:val="18"/>
              </w:rPr>
            </w:pPr>
          </w:p>
        </w:tc>
        <w:tc>
          <w:tcPr>
            <w:tcW w:w="1160" w:type="dxa"/>
          </w:tcPr>
          <w:p w14:paraId="2BF7160C" w14:textId="77777777" w:rsidR="007516EE" w:rsidRPr="00F06143" w:rsidRDefault="007516EE" w:rsidP="007516EE">
            <w:pPr>
              <w:spacing w:after="0"/>
              <w:rPr>
                <w:sz w:val="18"/>
                <w:szCs w:val="18"/>
              </w:rPr>
            </w:pPr>
          </w:p>
        </w:tc>
        <w:tc>
          <w:tcPr>
            <w:tcW w:w="1160" w:type="dxa"/>
          </w:tcPr>
          <w:p w14:paraId="411583D4" w14:textId="77777777" w:rsidR="007516EE" w:rsidRPr="00F06143" w:rsidRDefault="007516EE" w:rsidP="007516EE">
            <w:pPr>
              <w:spacing w:after="0"/>
              <w:rPr>
                <w:sz w:val="18"/>
                <w:szCs w:val="18"/>
              </w:rPr>
            </w:pPr>
          </w:p>
        </w:tc>
        <w:tc>
          <w:tcPr>
            <w:tcW w:w="1161" w:type="dxa"/>
          </w:tcPr>
          <w:p w14:paraId="716F4211" w14:textId="77777777" w:rsidR="007516EE" w:rsidRPr="00F06143" w:rsidRDefault="007516EE" w:rsidP="007516EE">
            <w:pPr>
              <w:spacing w:after="0"/>
              <w:rPr>
                <w:sz w:val="18"/>
                <w:szCs w:val="18"/>
              </w:rPr>
            </w:pPr>
          </w:p>
        </w:tc>
        <w:tc>
          <w:tcPr>
            <w:tcW w:w="1160" w:type="dxa"/>
          </w:tcPr>
          <w:p w14:paraId="54466F26" w14:textId="77777777" w:rsidR="007516EE" w:rsidRPr="00F06143" w:rsidRDefault="007516EE" w:rsidP="007516EE">
            <w:pPr>
              <w:spacing w:after="0"/>
              <w:rPr>
                <w:sz w:val="18"/>
                <w:szCs w:val="18"/>
              </w:rPr>
            </w:pPr>
          </w:p>
        </w:tc>
        <w:tc>
          <w:tcPr>
            <w:tcW w:w="1160" w:type="dxa"/>
          </w:tcPr>
          <w:p w14:paraId="2D22F114" w14:textId="77777777" w:rsidR="007516EE" w:rsidRPr="00F06143" w:rsidRDefault="007516EE" w:rsidP="007516EE">
            <w:pPr>
              <w:spacing w:after="0"/>
              <w:rPr>
                <w:sz w:val="18"/>
                <w:szCs w:val="18"/>
              </w:rPr>
            </w:pPr>
          </w:p>
        </w:tc>
      </w:tr>
      <w:tr w:rsidR="007516EE" w:rsidRPr="00F06143" w14:paraId="4996C306" w14:textId="77777777" w:rsidTr="0056769C">
        <w:tc>
          <w:tcPr>
            <w:tcW w:w="1165" w:type="dxa"/>
          </w:tcPr>
          <w:p w14:paraId="5259EE87" w14:textId="77777777" w:rsidR="007516EE" w:rsidRPr="00F06143" w:rsidRDefault="007516EE" w:rsidP="007516EE">
            <w:pPr>
              <w:spacing w:after="0"/>
              <w:rPr>
                <w:sz w:val="18"/>
                <w:szCs w:val="18"/>
              </w:rPr>
            </w:pPr>
            <w:r>
              <w:rPr>
                <w:sz w:val="18"/>
              </w:rPr>
              <w:t>[Propietarios / accionistas]</w:t>
            </w:r>
          </w:p>
        </w:tc>
        <w:tc>
          <w:tcPr>
            <w:tcW w:w="1162" w:type="dxa"/>
          </w:tcPr>
          <w:p w14:paraId="5F208EB4" w14:textId="77777777" w:rsidR="007516EE" w:rsidRPr="00F06143" w:rsidRDefault="007516EE" w:rsidP="007516EE">
            <w:pPr>
              <w:spacing w:after="0"/>
              <w:rPr>
                <w:sz w:val="18"/>
                <w:szCs w:val="18"/>
              </w:rPr>
            </w:pPr>
          </w:p>
        </w:tc>
        <w:tc>
          <w:tcPr>
            <w:tcW w:w="1160" w:type="dxa"/>
          </w:tcPr>
          <w:p w14:paraId="7F0F6B2D" w14:textId="77777777" w:rsidR="007516EE" w:rsidRPr="00F06143" w:rsidRDefault="007516EE" w:rsidP="007516EE">
            <w:pPr>
              <w:spacing w:after="0"/>
              <w:rPr>
                <w:sz w:val="18"/>
                <w:szCs w:val="18"/>
              </w:rPr>
            </w:pPr>
          </w:p>
        </w:tc>
        <w:tc>
          <w:tcPr>
            <w:tcW w:w="1160" w:type="dxa"/>
          </w:tcPr>
          <w:p w14:paraId="0D8F8ABF" w14:textId="77777777" w:rsidR="007516EE" w:rsidRPr="00F06143" w:rsidRDefault="007516EE" w:rsidP="007516EE">
            <w:pPr>
              <w:spacing w:after="0"/>
              <w:rPr>
                <w:sz w:val="18"/>
                <w:szCs w:val="18"/>
              </w:rPr>
            </w:pPr>
          </w:p>
        </w:tc>
        <w:tc>
          <w:tcPr>
            <w:tcW w:w="1160" w:type="dxa"/>
          </w:tcPr>
          <w:p w14:paraId="56CA7C5B" w14:textId="77777777" w:rsidR="007516EE" w:rsidRPr="00F06143" w:rsidRDefault="007516EE" w:rsidP="007516EE">
            <w:pPr>
              <w:spacing w:after="0"/>
              <w:rPr>
                <w:sz w:val="18"/>
                <w:szCs w:val="18"/>
              </w:rPr>
            </w:pPr>
          </w:p>
        </w:tc>
        <w:tc>
          <w:tcPr>
            <w:tcW w:w="1161" w:type="dxa"/>
          </w:tcPr>
          <w:p w14:paraId="31118707" w14:textId="77777777" w:rsidR="007516EE" w:rsidRPr="00F06143" w:rsidRDefault="007516EE" w:rsidP="007516EE">
            <w:pPr>
              <w:spacing w:after="0"/>
              <w:rPr>
                <w:sz w:val="18"/>
                <w:szCs w:val="18"/>
              </w:rPr>
            </w:pPr>
          </w:p>
        </w:tc>
        <w:tc>
          <w:tcPr>
            <w:tcW w:w="1160" w:type="dxa"/>
          </w:tcPr>
          <w:p w14:paraId="0875D477" w14:textId="77777777" w:rsidR="007516EE" w:rsidRPr="00F06143" w:rsidRDefault="007516EE" w:rsidP="007516EE">
            <w:pPr>
              <w:spacing w:after="0"/>
              <w:rPr>
                <w:sz w:val="18"/>
                <w:szCs w:val="18"/>
              </w:rPr>
            </w:pPr>
          </w:p>
        </w:tc>
        <w:tc>
          <w:tcPr>
            <w:tcW w:w="1160" w:type="dxa"/>
          </w:tcPr>
          <w:p w14:paraId="2B648032" w14:textId="77777777" w:rsidR="007516EE" w:rsidRPr="00F06143" w:rsidRDefault="007516EE" w:rsidP="007516EE">
            <w:pPr>
              <w:spacing w:after="0"/>
              <w:rPr>
                <w:sz w:val="18"/>
                <w:szCs w:val="18"/>
              </w:rPr>
            </w:pPr>
          </w:p>
        </w:tc>
      </w:tr>
      <w:tr w:rsidR="007516EE" w:rsidRPr="00F06143" w14:paraId="7669C00C" w14:textId="77777777" w:rsidTr="0056769C">
        <w:tc>
          <w:tcPr>
            <w:tcW w:w="1165" w:type="dxa"/>
          </w:tcPr>
          <w:p w14:paraId="37C4943F" w14:textId="3A9D607E" w:rsidR="007516EE" w:rsidRPr="00F06143" w:rsidRDefault="007516EE" w:rsidP="00184C03">
            <w:pPr>
              <w:spacing w:after="0"/>
              <w:rPr>
                <w:sz w:val="18"/>
                <w:szCs w:val="18"/>
              </w:rPr>
            </w:pPr>
            <w:r>
              <w:rPr>
                <w:sz w:val="18"/>
              </w:rPr>
              <w:t>[Familiares de empleados]</w:t>
            </w:r>
          </w:p>
        </w:tc>
        <w:tc>
          <w:tcPr>
            <w:tcW w:w="1162" w:type="dxa"/>
          </w:tcPr>
          <w:p w14:paraId="0B781147" w14:textId="77777777" w:rsidR="007516EE" w:rsidRPr="00F06143" w:rsidRDefault="007516EE" w:rsidP="007516EE">
            <w:pPr>
              <w:spacing w:after="0"/>
              <w:rPr>
                <w:sz w:val="18"/>
                <w:szCs w:val="18"/>
              </w:rPr>
            </w:pPr>
          </w:p>
        </w:tc>
        <w:tc>
          <w:tcPr>
            <w:tcW w:w="1160" w:type="dxa"/>
          </w:tcPr>
          <w:p w14:paraId="183B82D9" w14:textId="77777777" w:rsidR="007516EE" w:rsidRPr="00F06143" w:rsidRDefault="007516EE" w:rsidP="007516EE">
            <w:pPr>
              <w:spacing w:after="0"/>
              <w:rPr>
                <w:sz w:val="18"/>
                <w:szCs w:val="18"/>
              </w:rPr>
            </w:pPr>
          </w:p>
        </w:tc>
        <w:tc>
          <w:tcPr>
            <w:tcW w:w="1160" w:type="dxa"/>
          </w:tcPr>
          <w:p w14:paraId="3E177F32" w14:textId="77777777" w:rsidR="007516EE" w:rsidRPr="00F06143" w:rsidRDefault="007516EE" w:rsidP="007516EE">
            <w:pPr>
              <w:spacing w:after="0"/>
              <w:rPr>
                <w:sz w:val="18"/>
                <w:szCs w:val="18"/>
              </w:rPr>
            </w:pPr>
          </w:p>
        </w:tc>
        <w:tc>
          <w:tcPr>
            <w:tcW w:w="1160" w:type="dxa"/>
          </w:tcPr>
          <w:p w14:paraId="26777C21" w14:textId="77777777" w:rsidR="007516EE" w:rsidRPr="00F06143" w:rsidRDefault="007516EE" w:rsidP="007516EE">
            <w:pPr>
              <w:spacing w:after="0"/>
              <w:rPr>
                <w:sz w:val="18"/>
                <w:szCs w:val="18"/>
              </w:rPr>
            </w:pPr>
          </w:p>
        </w:tc>
        <w:tc>
          <w:tcPr>
            <w:tcW w:w="1161" w:type="dxa"/>
          </w:tcPr>
          <w:p w14:paraId="50E1C518" w14:textId="77777777" w:rsidR="007516EE" w:rsidRPr="00F06143" w:rsidRDefault="007516EE" w:rsidP="007516EE">
            <w:pPr>
              <w:spacing w:after="0"/>
              <w:rPr>
                <w:sz w:val="18"/>
                <w:szCs w:val="18"/>
              </w:rPr>
            </w:pPr>
          </w:p>
        </w:tc>
        <w:tc>
          <w:tcPr>
            <w:tcW w:w="1160" w:type="dxa"/>
          </w:tcPr>
          <w:p w14:paraId="00531206" w14:textId="77777777" w:rsidR="007516EE" w:rsidRPr="00F06143" w:rsidRDefault="007516EE" w:rsidP="007516EE">
            <w:pPr>
              <w:spacing w:after="0"/>
              <w:rPr>
                <w:sz w:val="18"/>
                <w:szCs w:val="18"/>
              </w:rPr>
            </w:pPr>
          </w:p>
        </w:tc>
        <w:tc>
          <w:tcPr>
            <w:tcW w:w="1160" w:type="dxa"/>
          </w:tcPr>
          <w:p w14:paraId="0DE71DAA" w14:textId="77777777" w:rsidR="007516EE" w:rsidRPr="00F06143" w:rsidRDefault="007516EE" w:rsidP="007516EE">
            <w:pPr>
              <w:spacing w:after="0"/>
              <w:rPr>
                <w:sz w:val="18"/>
                <w:szCs w:val="18"/>
              </w:rPr>
            </w:pPr>
          </w:p>
        </w:tc>
      </w:tr>
    </w:tbl>
    <w:p w14:paraId="14CAD63F" w14:textId="2FF2BBA5" w:rsidR="007516EE" w:rsidRDefault="007516EE" w:rsidP="007516EE">
      <w:pPr>
        <w:spacing w:after="0"/>
      </w:pPr>
    </w:p>
    <w:p w14:paraId="0E156DCE" w14:textId="51CF3B1F" w:rsidR="0056769C" w:rsidRDefault="0056769C" w:rsidP="007516EE">
      <w:pPr>
        <w:spacing w:after="0"/>
      </w:pPr>
    </w:p>
    <w:p w14:paraId="0C39820C" w14:textId="77777777" w:rsidR="0056769C" w:rsidRPr="0056769C" w:rsidRDefault="0056769C" w:rsidP="0056769C">
      <w:pPr>
        <w:numPr>
          <w:ilvl w:val="2"/>
          <w:numId w:val="0"/>
        </w:numPr>
        <w:spacing w:line="240" w:lineRule="auto"/>
        <w:jc w:val="center"/>
        <w:rPr>
          <w:rFonts w:eastAsiaTheme="minorEastAsia"/>
          <w:lang w:eastAsia="en-US" w:bidi="ar-SA"/>
        </w:rPr>
      </w:pPr>
      <w:r w:rsidRPr="0056769C">
        <w:rPr>
          <w:rFonts w:eastAsiaTheme="minorEastAsia"/>
          <w:lang w:eastAsia="en-US" w:bidi="ar-SA"/>
        </w:rPr>
        <w:t>** FIN DE MUESTRA GRATIS **</w:t>
      </w:r>
      <w:bookmarkStart w:id="19" w:name="_GoBack"/>
      <w:bookmarkEnd w:id="19"/>
    </w:p>
    <w:p w14:paraId="161C0029" w14:textId="429DDB30" w:rsidR="0056769C" w:rsidRPr="0056769C" w:rsidRDefault="0056769C" w:rsidP="0056769C">
      <w:pPr>
        <w:jc w:val="center"/>
        <w:rPr>
          <w:rFonts w:eastAsiaTheme="minorEastAsia"/>
          <w:lang w:val="en-US" w:eastAsia="en-US" w:bidi="ar-SA"/>
        </w:rPr>
      </w:pPr>
      <w:r w:rsidRPr="0056769C">
        <w:rPr>
          <w:rFonts w:eastAsiaTheme="minorEastAsia"/>
          <w:lang w:eastAsia="en-US" w:bidi="ar-SA"/>
        </w:rPr>
        <w:t xml:space="preserve">Para descargar la versión completa de este documento haga clic aquí: </w:t>
      </w:r>
      <w:hyperlink r:id="rId9" w:history="1">
        <w:r w:rsidRPr="00455B1E">
          <w:rPr>
            <w:rStyle w:val="Hyperlink"/>
            <w:rFonts w:asciiTheme="minorHAnsi" w:eastAsiaTheme="minorEastAsia" w:hAnsiTheme="minorHAnsi"/>
            <w:lang w:val="en-US" w:eastAsia="en-US" w:bidi="ar-SA"/>
          </w:rPr>
          <w:t>https://advisera.com/27001academy/es/documentation/plan-de-respuesta-a-los-incidentes/</w:t>
        </w:r>
      </w:hyperlink>
      <w:r>
        <w:rPr>
          <w:rFonts w:asciiTheme="minorHAnsi" w:eastAsiaTheme="minorEastAsia" w:hAnsiTheme="minorHAnsi"/>
          <w:lang w:val="en-US" w:eastAsia="en-US" w:bidi="ar-SA"/>
        </w:rPr>
        <w:t xml:space="preserve"> </w:t>
      </w:r>
    </w:p>
    <w:sectPr w:rsidR="0056769C" w:rsidRPr="0056769C" w:rsidSect="007516EE">
      <w:headerReference w:type="default" r:id="rId10"/>
      <w:footerReference w:type="default" r:id="rId11"/>
      <w:footerReference w:type="first" r:id="rId12"/>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27001Academy" w:date="2019-11-06T10:15:00Z" w:initials="27A">
    <w:p w14:paraId="0EEEE2F0" w14:textId="6DA7A99F" w:rsidR="008E384C" w:rsidRPr="00D9648A" w:rsidRDefault="008E384C" w:rsidP="008E384C">
      <w:pPr>
        <w:pStyle w:val="CommentText"/>
        <w:rPr>
          <w:rFonts w:asciiTheme="minorHAnsi" w:eastAsiaTheme="minorEastAsia" w:hAnsiTheme="minorHAnsi" w:cs="Calibri"/>
          <w:lang w:eastAsia="en-US" w:bidi="ar-SA"/>
        </w:rPr>
      </w:pPr>
      <w:r w:rsidRPr="00D9648A">
        <w:rPr>
          <w:rStyle w:val="CommentReference"/>
        </w:rPr>
        <w:annotationRef/>
      </w:r>
      <w:r w:rsidRPr="00D9648A">
        <w:rPr>
          <w:rFonts w:asciiTheme="minorHAnsi" w:eastAsiaTheme="minorEastAsia" w:hAnsiTheme="minorHAnsi" w:cs="Calibri"/>
          <w:lang w:eastAsia="en-US" w:bidi="ar-SA"/>
        </w:rPr>
        <w:t>Para saber cómo completar este documento, y ver ejemplos reales de lo que necesita escribir, vea este tutorial en vídeo: “</w:t>
      </w:r>
      <w:r w:rsidRPr="00D9648A">
        <w:t>How to Write a Business Continuity Plan According to ISO 22301</w:t>
      </w:r>
      <w:r w:rsidRPr="00D9648A">
        <w:rPr>
          <w:rFonts w:asciiTheme="minorHAnsi" w:eastAsiaTheme="minorEastAsia" w:hAnsiTheme="minorHAnsi" w:cs="Calibri"/>
          <w:lang w:eastAsia="en-US" w:bidi="ar-SA"/>
        </w:rPr>
        <w:t>”.</w:t>
      </w:r>
    </w:p>
    <w:p w14:paraId="54233B49" w14:textId="66A6498B" w:rsidR="00D04DBD" w:rsidRPr="00D9648A" w:rsidRDefault="00D04DBD" w:rsidP="008E384C">
      <w:pPr>
        <w:pStyle w:val="CommentText"/>
        <w:rPr>
          <w:rFonts w:asciiTheme="minorHAnsi" w:eastAsiaTheme="minorEastAsia" w:hAnsiTheme="minorHAnsi" w:cs="Calibri"/>
          <w:lang w:eastAsia="en-US" w:bidi="ar-SA"/>
        </w:rPr>
      </w:pPr>
    </w:p>
    <w:p w14:paraId="14068F82" w14:textId="61FC3B39" w:rsidR="008E384C" w:rsidRPr="00D9648A" w:rsidRDefault="00D04DBD" w:rsidP="00D9648A">
      <w:pPr>
        <w:pStyle w:val="CommentText"/>
        <w:rPr>
          <w:rFonts w:asciiTheme="minorHAnsi" w:eastAsiaTheme="minorEastAsia" w:hAnsiTheme="minorHAnsi" w:cs="Calibri"/>
          <w:lang w:eastAsia="en-US" w:bidi="ar-SA"/>
        </w:rPr>
      </w:pPr>
      <w:bookmarkStart w:id="1" w:name="_Hlk38213729"/>
      <w:r w:rsidRPr="00D9648A">
        <w:t>Para acceder al tutorial: en su bandeja de entrada, busque el correo electrónico que recibió en el momento de la compra. Allí, verá un enlace y una contraseña que le permitirán acceder al tutorial en vídeo.</w:t>
      </w:r>
      <w:bookmarkEnd w:id="1"/>
    </w:p>
  </w:comment>
  <w:comment w:id="6" w:author="27001Academy" w:date="2020-04-19T19:07:00Z" w:initials="27A">
    <w:p w14:paraId="2372D938" w14:textId="1C362838" w:rsidR="00866D6D" w:rsidRPr="00D9648A" w:rsidRDefault="00866D6D">
      <w:pPr>
        <w:pStyle w:val="CommentText"/>
      </w:pPr>
      <w:r w:rsidRPr="00D9648A">
        <w:rPr>
          <w:rStyle w:val="CommentReference"/>
        </w:rPr>
        <w:annotationRef/>
      </w:r>
      <w:r w:rsidRPr="00D9648A">
        <w:t>Por favor incluya el nombre de su empresa.</w:t>
      </w:r>
    </w:p>
  </w:comment>
  <w:comment w:id="10" w:author="27001Academy" w:date="2019-11-06T10:24:00Z" w:initials="27A">
    <w:p w14:paraId="61C74CF2" w14:textId="3C1C7232" w:rsidR="00CA156B" w:rsidRDefault="00CA156B">
      <w:pPr>
        <w:pStyle w:val="CommentText"/>
        <w:rPr>
          <w:rFonts w:cs="Calibri"/>
        </w:rPr>
      </w:pPr>
      <w:r>
        <w:rPr>
          <w:rStyle w:val="CommentReference"/>
        </w:rPr>
        <w:annotationRef/>
      </w:r>
      <w:r w:rsidRPr="00835688">
        <w:rPr>
          <w:rFonts w:cs="Calibri"/>
        </w:rPr>
        <w:t>Para obtener más información sobre este tema, lea este artículo:</w:t>
      </w:r>
    </w:p>
    <w:p w14:paraId="2A55BDA9" w14:textId="77777777" w:rsidR="00CA156B" w:rsidRDefault="00CA156B">
      <w:pPr>
        <w:pStyle w:val="CommentText"/>
        <w:rPr>
          <w:rFonts w:cs="Calibri"/>
        </w:rPr>
      </w:pPr>
    </w:p>
    <w:p w14:paraId="3659B989" w14:textId="75F78EC7" w:rsidR="00CA156B" w:rsidRPr="00B548C5" w:rsidRDefault="00CA156B">
      <w:pPr>
        <w:pStyle w:val="CommentText"/>
        <w:rPr>
          <w:lang w:val="en-US"/>
        </w:rPr>
      </w:pPr>
      <w:r w:rsidRPr="00B548C5">
        <w:rPr>
          <w:lang w:val="en-US"/>
        </w:rPr>
        <w:t xml:space="preserve">Beyond the BCM Manager: Additional roles to consider during the disruptive incident </w:t>
      </w:r>
      <w:hyperlink r:id="rId1" w:history="1">
        <w:r w:rsidRPr="00B548C5">
          <w:rPr>
            <w:rStyle w:val="Hyperlink"/>
            <w:lang w:val="en-US"/>
          </w:rPr>
          <w:t>https://advisera.com/27001academy/blog/2016/12/05/beyond-the-bcm-manager-additional-roles-to-consider-during-the-disruptive-incident/</w:t>
        </w:r>
      </w:hyperlink>
    </w:p>
  </w:comment>
  <w:comment w:id="11" w:author="27001Academy" w:date="2020-04-19T19:08:00Z" w:initials="27A">
    <w:p w14:paraId="6792A303" w14:textId="03DEAE86" w:rsidR="00866D6D" w:rsidRPr="00D9648A" w:rsidRDefault="00866D6D">
      <w:pPr>
        <w:pStyle w:val="CommentText"/>
      </w:pPr>
      <w:r w:rsidRPr="00D9648A">
        <w:rPr>
          <w:rStyle w:val="CommentReference"/>
        </w:rPr>
        <w:annotationRef/>
      </w:r>
      <w:r w:rsidRPr="00D9648A">
        <w:t>Ej.: jefe del departamento de TI.</w:t>
      </w:r>
    </w:p>
  </w:comment>
  <w:comment w:id="12" w:author="27001Academy" w:date="2019-11-06T10:16:00Z" w:initials="27A">
    <w:p w14:paraId="51BCF2AB" w14:textId="58C88119" w:rsidR="008E384C" w:rsidRDefault="008E384C">
      <w:pPr>
        <w:pStyle w:val="CommentText"/>
      </w:pPr>
      <w:r>
        <w:rPr>
          <w:rStyle w:val="CommentReference"/>
        </w:rPr>
        <w:annotationRef/>
      </w:r>
      <w:r>
        <w:rPr>
          <w:rStyle w:val="CommentReference"/>
        </w:rPr>
        <w:annotationRef/>
      </w:r>
      <w:r>
        <w:t xml:space="preserve">Debe ser la persona designada en el Plan de continuidad </w:t>
      </w:r>
      <w:r w:rsidR="00E22EF6">
        <w:t>de negocio</w:t>
      </w:r>
      <w:r>
        <w:t>.</w:t>
      </w:r>
    </w:p>
  </w:comment>
  <w:comment w:id="13" w:author="27001Academy" w:date="2020-04-19T19:10:00Z" w:initials="27A">
    <w:p w14:paraId="63EF8B5C" w14:textId="7ACAB6F3" w:rsidR="00866D6D" w:rsidRPr="00D9648A" w:rsidRDefault="00866D6D">
      <w:pPr>
        <w:pStyle w:val="CommentText"/>
      </w:pPr>
      <w:r w:rsidRPr="00D9648A">
        <w:rPr>
          <w:rStyle w:val="CommentReference"/>
        </w:rPr>
        <w:annotationRef/>
      </w:r>
      <w:r w:rsidRPr="00D9648A">
        <w:t>Debe ser nombrado por el gerente / responsable de recursos humanos.</w:t>
      </w:r>
    </w:p>
  </w:comment>
  <w:comment w:id="16" w:author="27001Academy" w:date="2019-11-06T10:25:00Z" w:initials="27A">
    <w:p w14:paraId="7D3E08BB" w14:textId="5D60ACD6" w:rsidR="00CA156B" w:rsidRDefault="00CA156B">
      <w:pPr>
        <w:pStyle w:val="CommentText"/>
        <w:rPr>
          <w:rFonts w:cs="Calibri"/>
        </w:rPr>
      </w:pPr>
      <w:r>
        <w:rPr>
          <w:rStyle w:val="CommentReference"/>
        </w:rPr>
        <w:annotationRef/>
      </w:r>
      <w:r w:rsidRPr="00835688">
        <w:rPr>
          <w:rFonts w:cs="Calibri"/>
        </w:rPr>
        <w:t>Para obtener más información sob</w:t>
      </w:r>
      <w:r>
        <w:rPr>
          <w:rFonts w:cs="Calibri"/>
        </w:rPr>
        <w:t>re este tema, lea este artículo:</w:t>
      </w:r>
    </w:p>
    <w:p w14:paraId="44C53A76" w14:textId="77777777" w:rsidR="00CA156B" w:rsidRDefault="00CA156B">
      <w:pPr>
        <w:pStyle w:val="CommentText"/>
        <w:rPr>
          <w:rFonts w:cs="Calibri"/>
        </w:rPr>
      </w:pPr>
    </w:p>
    <w:p w14:paraId="60D38421" w14:textId="3F407A35" w:rsidR="00CA156B" w:rsidRPr="00B548C5" w:rsidRDefault="00CA156B">
      <w:pPr>
        <w:pStyle w:val="CommentText"/>
        <w:rPr>
          <w:lang w:val="en-US"/>
        </w:rPr>
      </w:pPr>
      <w:r w:rsidRPr="00B548C5">
        <w:rPr>
          <w:lang w:val="en-US"/>
        </w:rPr>
        <w:t xml:space="preserve">Enabling communication during disruptive incidents according to ISO 22301 </w:t>
      </w:r>
      <w:hyperlink r:id="rId2" w:history="1">
        <w:r w:rsidRPr="00B548C5">
          <w:rPr>
            <w:rStyle w:val="Hyperlink"/>
            <w:lang w:val="en-US"/>
          </w:rPr>
          <w:t>https://advisera.com/27001academy/blog/2016/12/19/enabling-communication-during-disruptive-incidents-according-to-iso-22301/</w:t>
        </w:r>
      </w:hyperlink>
      <w:r w:rsidRPr="00B548C5">
        <w:rPr>
          <w:lang w:val="en-US"/>
        </w:rPr>
        <w:t xml:space="preserve"> </w:t>
      </w:r>
    </w:p>
  </w:comment>
  <w:comment w:id="17" w:author="27001Academy" w:date="2019-11-06T10:16:00Z" w:initials="27A">
    <w:p w14:paraId="273C087D" w14:textId="62749046" w:rsidR="008E384C" w:rsidRDefault="008E384C">
      <w:pPr>
        <w:pStyle w:val="CommentText"/>
      </w:pPr>
      <w:r>
        <w:rPr>
          <w:rStyle w:val="CommentReference"/>
        </w:rPr>
        <w:annotationRef/>
      </w:r>
      <w:r>
        <w:rPr>
          <w:rStyle w:val="CommentReference"/>
        </w:rPr>
        <w:annotationRef/>
      </w:r>
      <w:r>
        <w:t xml:space="preserve">Se debe ampliar esta sección con procedimientos sobre sistemas nacionales o regionales de asesoría sobre amenazas, si fueron identificados en la Estrategia de continuidad </w:t>
      </w:r>
      <w:r w:rsidR="00E22EF6">
        <w:t>de negocio</w:t>
      </w:r>
      <w:r>
        <w:t>.</w:t>
      </w:r>
    </w:p>
  </w:comment>
  <w:comment w:id="18" w:author="27001Academy" w:date="2019-11-06T10:16:00Z" w:initials="27A">
    <w:p w14:paraId="7ED20FCF" w14:textId="77777777" w:rsidR="008E384C" w:rsidRDefault="008E384C">
      <w:pPr>
        <w:pStyle w:val="CommentText"/>
      </w:pPr>
      <w:r>
        <w:rPr>
          <w:rStyle w:val="CommentReference"/>
        </w:rPr>
        <w:annotationRef/>
      </w:r>
      <w:r>
        <w:rPr>
          <w:rStyle w:val="CommentReference"/>
        </w:rPr>
        <w:annotationRef/>
      </w:r>
      <w:r>
        <w:t>Copiar responsabilidades de la Estrategia + agregar cuando debe ser iniciada esta comunicación (inmediatamente después de producido el incidente, una vez que ha sido contenido, luego que ha sido resuelto, etc.)</w:t>
      </w:r>
    </w:p>
    <w:p w14:paraId="5C74122E" w14:textId="77777777" w:rsidR="00AD612A" w:rsidRDefault="00AD612A">
      <w:pPr>
        <w:pStyle w:val="CommentText"/>
      </w:pPr>
    </w:p>
    <w:p w14:paraId="5A25B4D8" w14:textId="5486C9FD" w:rsidR="00AD612A" w:rsidRPr="00D9648A" w:rsidRDefault="00AD612A">
      <w:pPr>
        <w:pStyle w:val="CommentText"/>
      </w:pPr>
      <w:r w:rsidRPr="00D9648A">
        <w:t>Para cada medio de comunicación aplicable a las partes interesadas individuales, es necesario indicar la persona responsable de dicha comunicación. Por ejemplo, si las "conferencias de prensa" son el medio apropiado para comunicarse con la "prensa", entonces se debe ingresar al "portavoz" en ese campo.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4068F82" w15:done="0"/>
  <w15:commentEx w15:paraId="2372D938" w15:done="0"/>
  <w15:commentEx w15:paraId="3659B989" w15:done="0"/>
  <w15:commentEx w15:paraId="6792A303" w15:done="0"/>
  <w15:commentEx w15:paraId="51BCF2AB" w15:done="0"/>
  <w15:commentEx w15:paraId="63EF8B5C" w15:done="0"/>
  <w15:commentEx w15:paraId="60D38421" w15:done="0"/>
  <w15:commentEx w15:paraId="273C087D" w15:done="0"/>
  <w15:commentEx w15:paraId="5A25B4D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71FF9" w16cex:dateUtc="2020-04-19T17:07:00Z"/>
  <w16cex:commentExtensible w16cex:durableId="22472019" w16cex:dateUtc="2020-04-19T17:08:00Z"/>
  <w16cex:commentExtensible w16cex:durableId="22472085" w16cex:dateUtc="2020-04-19T17:09:00Z"/>
  <w16cex:commentExtensible w16cex:durableId="224720C0" w16cex:dateUtc="2020-04-19T17:10:00Z"/>
  <w16cex:commentExtensible w16cex:durableId="224721A5" w16cex:dateUtc="2020-04-19T17:14:00Z"/>
  <w16cex:commentExtensible w16cex:durableId="224721D9" w16cex:dateUtc="2020-04-19T17:15:00Z"/>
  <w16cex:commentExtensible w16cex:durableId="22472233" w16cex:dateUtc="2020-04-19T17:17:00Z"/>
  <w16cex:commentExtensible w16cex:durableId="22472284" w16cex:dateUtc="2020-04-19T17:18:00Z"/>
  <w16cex:commentExtensible w16cex:durableId="224722B8" w16cex:dateUtc="2020-04-19T17:19:00Z"/>
  <w16cex:commentExtensible w16cex:durableId="224722BF" w16cex:dateUtc="2020-04-19T17:19:00Z"/>
  <w16cex:commentExtensible w16cex:durableId="224722C3" w16cex:dateUtc="2020-04-19T17:19:00Z"/>
  <w16cex:commentExtensible w16cex:durableId="22472340" w16cex:dateUtc="2020-04-19T17:21:00Z"/>
  <w16cex:commentExtensible w16cex:durableId="22472354" w16cex:dateUtc="2020-04-19T17:21:00Z"/>
  <w16cex:commentExtensible w16cex:durableId="22472380" w16cex:dateUtc="2020-04-19T17:21:00Z"/>
  <w16cex:commentExtensible w16cex:durableId="2247239F" w16cex:dateUtc="2020-04-19T17:21:00Z"/>
  <w16cex:commentExtensible w16cex:durableId="22472387" w16cex:dateUtc="2020-04-19T17:21:00Z"/>
  <w16cex:commentExtensible w16cex:durableId="224723C7" w16cex:dateUtc="2020-04-19T17:23:00Z"/>
  <w16cex:commentExtensible w16cex:durableId="224723EE" w16cex:dateUtc="2020-04-19T17:24:00Z"/>
  <w16cex:commentExtensible w16cex:durableId="22472409" w16cex:dateUtc="2020-04-19T17: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4068F82" w16cid:durableId="22471FAA"/>
  <w16cid:commentId w16cid:paraId="2372D938" w16cid:durableId="22471FF9"/>
  <w16cid:commentId w16cid:paraId="3659B989" w16cid:durableId="22471FAB"/>
  <w16cid:commentId w16cid:paraId="6792A303" w16cid:durableId="22472019"/>
  <w16cid:commentId w16cid:paraId="1147B2D4" w16cid:durableId="22472085"/>
  <w16cid:commentId w16cid:paraId="7D916064" w16cid:durableId="22471FAC"/>
  <w16cid:commentId w16cid:paraId="4877E85B" w16cid:durableId="22471FAD"/>
  <w16cid:commentId w16cid:paraId="51BCF2AB" w16cid:durableId="22471FAE"/>
  <w16cid:commentId w16cid:paraId="63EF8B5C" w16cid:durableId="224720C0"/>
  <w16cid:commentId w16cid:paraId="60D38421" w16cid:durableId="22471FAF"/>
  <w16cid:commentId w16cid:paraId="273C087D" w16cid:durableId="22471FB0"/>
  <w16cid:commentId w16cid:paraId="5A25B4D8" w16cid:durableId="22471FB1"/>
  <w16cid:commentId w16cid:paraId="6AF1798F" w16cid:durableId="22471FB2"/>
  <w16cid:commentId w16cid:paraId="3E71F74F" w16cid:durableId="22471FB3"/>
  <w16cid:commentId w16cid:paraId="212C5C73" w16cid:durableId="22471FB4"/>
  <w16cid:commentId w16cid:paraId="4EAEF887" w16cid:durableId="224721A5"/>
  <w16cid:commentId w16cid:paraId="1A08C4DC" w16cid:durableId="224721D9"/>
  <w16cid:commentId w16cid:paraId="43793C46" w16cid:durableId="22471FB5"/>
  <w16cid:commentId w16cid:paraId="1F4C3D6E" w16cid:durableId="22472233"/>
  <w16cid:commentId w16cid:paraId="2DB9298C" w16cid:durableId="22471FB6"/>
  <w16cid:commentId w16cid:paraId="65C4B628" w16cid:durableId="22472284"/>
  <w16cid:commentId w16cid:paraId="1A8B1A7C" w16cid:durableId="224722B8"/>
  <w16cid:commentId w16cid:paraId="092D1D24" w16cid:durableId="224722BF"/>
  <w16cid:commentId w16cid:paraId="45E2F8B7" w16cid:durableId="224722C3"/>
  <w16cid:commentId w16cid:paraId="58F24DED" w16cid:durableId="22472340"/>
  <w16cid:commentId w16cid:paraId="50EAD7B1" w16cid:durableId="22472354"/>
  <w16cid:commentId w16cid:paraId="3122E007" w16cid:durableId="22472380"/>
  <w16cid:commentId w16cid:paraId="548564D8" w16cid:durableId="2247239F"/>
  <w16cid:commentId w16cid:paraId="2776D305" w16cid:durableId="22472387"/>
  <w16cid:commentId w16cid:paraId="3D24F782" w16cid:durableId="224723C7"/>
  <w16cid:commentId w16cid:paraId="437BA5CE" w16cid:durableId="224723EE"/>
  <w16cid:commentId w16cid:paraId="6872D2A9" w16cid:durableId="22472409"/>
  <w16cid:commentId w16cid:paraId="2C58E07E" w16cid:durableId="22471FB7"/>
  <w16cid:commentId w16cid:paraId="75B88123" w16cid:durableId="22471FB8"/>
  <w16cid:commentId w16cid:paraId="062D6BCB" w16cid:durableId="22471FB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2B3E7D" w14:textId="77777777" w:rsidR="00F87B79" w:rsidRDefault="00F87B79" w:rsidP="007516EE">
      <w:pPr>
        <w:spacing w:after="0" w:line="240" w:lineRule="auto"/>
      </w:pPr>
      <w:r>
        <w:separator/>
      </w:r>
    </w:p>
  </w:endnote>
  <w:endnote w:type="continuationSeparator" w:id="0">
    <w:p w14:paraId="43A61E22" w14:textId="77777777" w:rsidR="00F87B79" w:rsidRDefault="00F87B79" w:rsidP="007516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80" w:type="dxa"/>
      <w:tblBorders>
        <w:top w:val="single" w:sz="4" w:space="0" w:color="000000"/>
        <w:insideH w:val="single" w:sz="4" w:space="0" w:color="000000"/>
      </w:tblBorders>
      <w:tblLook w:val="04A0" w:firstRow="1" w:lastRow="0" w:firstColumn="1" w:lastColumn="0" w:noHBand="0" w:noVBand="1"/>
    </w:tblPr>
    <w:tblGrid>
      <w:gridCol w:w="3794"/>
      <w:gridCol w:w="2835"/>
      <w:gridCol w:w="2551"/>
    </w:tblGrid>
    <w:tr w:rsidR="008E384C" w:rsidRPr="006571EC" w14:paraId="3516D6D8" w14:textId="77777777" w:rsidTr="00BD1C49">
      <w:tc>
        <w:tcPr>
          <w:tcW w:w="3794" w:type="dxa"/>
        </w:tcPr>
        <w:p w14:paraId="072506A1" w14:textId="5D278A6D" w:rsidR="008E384C" w:rsidRPr="006571EC" w:rsidRDefault="008E384C" w:rsidP="007516EE">
          <w:pPr>
            <w:pStyle w:val="Footer"/>
            <w:rPr>
              <w:sz w:val="18"/>
              <w:szCs w:val="18"/>
            </w:rPr>
          </w:pPr>
          <w:r>
            <w:rPr>
              <w:sz w:val="18"/>
            </w:rPr>
            <w:t>Apéndice 1 – Plan de respuesta a los incidentes</w:t>
          </w:r>
        </w:p>
      </w:tc>
      <w:tc>
        <w:tcPr>
          <w:tcW w:w="2835" w:type="dxa"/>
        </w:tcPr>
        <w:p w14:paraId="327C0CE8" w14:textId="50F660B9" w:rsidR="008E384C" w:rsidRPr="006571EC" w:rsidRDefault="008E384C" w:rsidP="008E384C">
          <w:pPr>
            <w:pStyle w:val="Footer"/>
            <w:jc w:val="center"/>
            <w:rPr>
              <w:sz w:val="18"/>
              <w:szCs w:val="18"/>
            </w:rPr>
          </w:pPr>
          <w:r>
            <w:rPr>
              <w:sz w:val="18"/>
            </w:rPr>
            <w:t>ver [versión] del [fecha]</w:t>
          </w:r>
        </w:p>
      </w:tc>
      <w:tc>
        <w:tcPr>
          <w:tcW w:w="2551" w:type="dxa"/>
        </w:tcPr>
        <w:p w14:paraId="5C07DF85" w14:textId="753023C9" w:rsidR="008E384C" w:rsidRPr="006571EC" w:rsidRDefault="008E384C" w:rsidP="007516EE">
          <w:pPr>
            <w:pStyle w:val="Footer"/>
            <w:jc w:val="right"/>
            <w:rPr>
              <w:b/>
              <w:sz w:val="18"/>
              <w:szCs w:val="18"/>
            </w:rPr>
          </w:pPr>
          <w:r>
            <w:rPr>
              <w:sz w:val="18"/>
            </w:rPr>
            <w:t xml:space="preserve">Página </w:t>
          </w:r>
          <w:r>
            <w:rPr>
              <w:b/>
              <w:sz w:val="18"/>
            </w:rPr>
            <w:fldChar w:fldCharType="begin"/>
          </w:r>
          <w:r>
            <w:rPr>
              <w:b/>
              <w:sz w:val="18"/>
            </w:rPr>
            <w:instrText xml:space="preserve"> PAGE </w:instrText>
          </w:r>
          <w:r>
            <w:rPr>
              <w:b/>
              <w:sz w:val="18"/>
            </w:rPr>
            <w:fldChar w:fldCharType="separate"/>
          </w:r>
          <w:r w:rsidR="0056769C">
            <w:rPr>
              <w:b/>
              <w:noProof/>
              <w:sz w:val="18"/>
            </w:rPr>
            <w:t>3</w:t>
          </w:r>
          <w:r>
            <w:rPr>
              <w:b/>
              <w:sz w:val="18"/>
            </w:rPr>
            <w:fldChar w:fldCharType="end"/>
          </w:r>
          <w:r>
            <w:rPr>
              <w:sz w:val="18"/>
            </w:rPr>
            <w:t xml:space="preserve"> de </w:t>
          </w:r>
          <w:r>
            <w:rPr>
              <w:b/>
              <w:sz w:val="18"/>
            </w:rPr>
            <w:fldChar w:fldCharType="begin"/>
          </w:r>
          <w:r>
            <w:rPr>
              <w:b/>
              <w:sz w:val="18"/>
            </w:rPr>
            <w:instrText xml:space="preserve"> NUMPAGES  </w:instrText>
          </w:r>
          <w:r>
            <w:rPr>
              <w:b/>
              <w:sz w:val="18"/>
            </w:rPr>
            <w:fldChar w:fldCharType="separate"/>
          </w:r>
          <w:r w:rsidR="0056769C">
            <w:rPr>
              <w:b/>
              <w:noProof/>
              <w:sz w:val="18"/>
            </w:rPr>
            <w:t>3</w:t>
          </w:r>
          <w:r>
            <w:rPr>
              <w:b/>
              <w:sz w:val="18"/>
            </w:rPr>
            <w:fldChar w:fldCharType="end"/>
          </w:r>
        </w:p>
      </w:tc>
    </w:tr>
  </w:tbl>
  <w:p w14:paraId="483CFB07" w14:textId="5D84EB33" w:rsidR="008E384C" w:rsidRPr="00D9648A" w:rsidRDefault="00D9648A" w:rsidP="00D9648A">
    <w:pPr>
      <w:spacing w:after="0"/>
      <w:jc w:val="center"/>
      <w:rPr>
        <w:rFonts w:eastAsia="Times New Roman"/>
        <w:sz w:val="16"/>
        <w:szCs w:val="16"/>
        <w:lang w:eastAsia="ar-SA" w:bidi="ar-SA"/>
      </w:rPr>
    </w:pPr>
    <w:r w:rsidRPr="00D9648A">
      <w:rPr>
        <w:rFonts w:eastAsia="Times New Roman"/>
        <w:sz w:val="16"/>
        <w:szCs w:val="16"/>
        <w:lang w:eastAsia="ar-SA" w:bidi="ar-SA"/>
      </w:rPr>
      <w:t>©2020</w:t>
    </w:r>
    <w:r w:rsidRPr="00D9648A">
      <w:rPr>
        <w:rFonts w:eastAsia="Times New Roman"/>
        <w:sz w:val="16"/>
        <w:lang w:bidi="ar-SA"/>
      </w:rPr>
      <w:t xml:space="preserve"> Esta plantilla puede ser utilizada por los clientes de Advisera Expert Solutions Ltd. www.advisera.com de acuerdo al contrato de licencia.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CF5304" w14:textId="77777777" w:rsidR="008E384C" w:rsidRPr="004B1E43" w:rsidRDefault="008E384C" w:rsidP="007516EE">
    <w:pPr>
      <w:autoSpaceDE w:val="0"/>
      <w:autoSpaceDN w:val="0"/>
      <w:adjustRightInd w:val="0"/>
      <w:spacing w:after="0"/>
      <w:jc w:val="center"/>
      <w:rPr>
        <w:sz w:val="16"/>
        <w:szCs w:val="16"/>
      </w:rPr>
    </w:pPr>
    <w:r>
      <w:rPr>
        <w:sz w:val="16"/>
      </w:rPr>
      <w:t xml:space="preserve">©2015 Plantilla para clientes de EPPS Services Ltd. </w:t>
    </w:r>
    <w:hyperlink r:id="rId1">
      <w:r>
        <w:rPr>
          <w:rStyle w:val="Hyperlink"/>
          <w:sz w:val="16"/>
        </w:rPr>
        <w:t>www.iso27001standard.com</w:t>
      </w:r>
    </w:hyperlink>
    <w:r>
      <w:rPr>
        <w:sz w:val="16"/>
      </w:rPr>
      <w:t>, según Contrato de licencia.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A3CE38" w14:textId="77777777" w:rsidR="00F87B79" w:rsidRDefault="00F87B79" w:rsidP="007516EE">
      <w:pPr>
        <w:spacing w:after="0" w:line="240" w:lineRule="auto"/>
      </w:pPr>
      <w:r>
        <w:separator/>
      </w:r>
    </w:p>
  </w:footnote>
  <w:footnote w:type="continuationSeparator" w:id="0">
    <w:p w14:paraId="30B5DA2B" w14:textId="77777777" w:rsidR="00F87B79" w:rsidRDefault="00F87B79" w:rsidP="007516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8E384C" w:rsidRPr="006571EC" w14:paraId="6F13132F" w14:textId="77777777" w:rsidTr="007516EE">
      <w:tc>
        <w:tcPr>
          <w:tcW w:w="6771" w:type="dxa"/>
        </w:tcPr>
        <w:p w14:paraId="22B86553" w14:textId="77777777" w:rsidR="008E384C" w:rsidRPr="006571EC" w:rsidRDefault="008E384C" w:rsidP="007516EE">
          <w:pPr>
            <w:pStyle w:val="Header"/>
            <w:spacing w:after="0"/>
            <w:rPr>
              <w:sz w:val="20"/>
              <w:szCs w:val="20"/>
            </w:rPr>
          </w:pPr>
          <w:r>
            <w:rPr>
              <w:sz w:val="20"/>
            </w:rPr>
            <w:t xml:space="preserve"> [nombre de la organización]</w:t>
          </w:r>
        </w:p>
      </w:tc>
      <w:tc>
        <w:tcPr>
          <w:tcW w:w="2517" w:type="dxa"/>
        </w:tcPr>
        <w:p w14:paraId="1713D65B" w14:textId="77777777" w:rsidR="008E384C" w:rsidRPr="006571EC" w:rsidRDefault="008E384C" w:rsidP="007516EE">
          <w:pPr>
            <w:pStyle w:val="Header"/>
            <w:spacing w:after="0"/>
            <w:jc w:val="right"/>
            <w:rPr>
              <w:sz w:val="20"/>
              <w:szCs w:val="20"/>
            </w:rPr>
          </w:pPr>
          <w:r>
            <w:rPr>
              <w:sz w:val="20"/>
            </w:rPr>
            <w:t>[nivel de confidencialidad]</w:t>
          </w:r>
        </w:p>
      </w:tc>
    </w:tr>
  </w:tbl>
  <w:p w14:paraId="49D3DFC5" w14:textId="77777777" w:rsidR="008E384C" w:rsidRPr="003056B2" w:rsidRDefault="008E384C" w:rsidP="007516EE">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76D84"/>
    <w:multiLevelType w:val="hybridMultilevel"/>
    <w:tmpl w:val="512EB1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11CE5243"/>
    <w:multiLevelType w:val="hybridMultilevel"/>
    <w:tmpl w:val="18B66EA6"/>
    <w:lvl w:ilvl="0" w:tplc="AE7AF4DA">
      <w:start w:val="1"/>
      <w:numFmt w:val="bullet"/>
      <w:lvlText w:val="-"/>
      <w:lvlJc w:val="left"/>
      <w:pPr>
        <w:ind w:left="720" w:hanging="360"/>
      </w:pPr>
      <w:rPr>
        <w:rFonts w:ascii="Calibri" w:eastAsia="Calibri" w:hAnsi="Calibri" w:cs="Times New Roman" w:hint="default"/>
      </w:rPr>
    </w:lvl>
    <w:lvl w:ilvl="1" w:tplc="EA22AB70" w:tentative="1">
      <w:start w:val="1"/>
      <w:numFmt w:val="bullet"/>
      <w:lvlText w:val="o"/>
      <w:lvlJc w:val="left"/>
      <w:pPr>
        <w:ind w:left="1440" w:hanging="360"/>
      </w:pPr>
      <w:rPr>
        <w:rFonts w:ascii="Courier New" w:hAnsi="Courier New" w:cs="Courier New" w:hint="default"/>
      </w:rPr>
    </w:lvl>
    <w:lvl w:ilvl="2" w:tplc="88CA3152" w:tentative="1">
      <w:start w:val="1"/>
      <w:numFmt w:val="bullet"/>
      <w:lvlText w:val=""/>
      <w:lvlJc w:val="left"/>
      <w:pPr>
        <w:ind w:left="2160" w:hanging="360"/>
      </w:pPr>
      <w:rPr>
        <w:rFonts w:ascii="Wingdings" w:hAnsi="Wingdings" w:hint="default"/>
      </w:rPr>
    </w:lvl>
    <w:lvl w:ilvl="3" w:tplc="90661280" w:tentative="1">
      <w:start w:val="1"/>
      <w:numFmt w:val="bullet"/>
      <w:lvlText w:val=""/>
      <w:lvlJc w:val="left"/>
      <w:pPr>
        <w:ind w:left="2880" w:hanging="360"/>
      </w:pPr>
      <w:rPr>
        <w:rFonts w:ascii="Symbol" w:hAnsi="Symbol" w:hint="default"/>
      </w:rPr>
    </w:lvl>
    <w:lvl w:ilvl="4" w:tplc="29DA059C" w:tentative="1">
      <w:start w:val="1"/>
      <w:numFmt w:val="bullet"/>
      <w:lvlText w:val="o"/>
      <w:lvlJc w:val="left"/>
      <w:pPr>
        <w:ind w:left="3600" w:hanging="360"/>
      </w:pPr>
      <w:rPr>
        <w:rFonts w:ascii="Courier New" w:hAnsi="Courier New" w:cs="Courier New" w:hint="default"/>
      </w:rPr>
    </w:lvl>
    <w:lvl w:ilvl="5" w:tplc="B3BA5B0E" w:tentative="1">
      <w:start w:val="1"/>
      <w:numFmt w:val="bullet"/>
      <w:lvlText w:val=""/>
      <w:lvlJc w:val="left"/>
      <w:pPr>
        <w:ind w:left="4320" w:hanging="360"/>
      </w:pPr>
      <w:rPr>
        <w:rFonts w:ascii="Wingdings" w:hAnsi="Wingdings" w:hint="default"/>
      </w:rPr>
    </w:lvl>
    <w:lvl w:ilvl="6" w:tplc="8AEAA290" w:tentative="1">
      <w:start w:val="1"/>
      <w:numFmt w:val="bullet"/>
      <w:lvlText w:val=""/>
      <w:lvlJc w:val="left"/>
      <w:pPr>
        <w:ind w:left="5040" w:hanging="360"/>
      </w:pPr>
      <w:rPr>
        <w:rFonts w:ascii="Symbol" w:hAnsi="Symbol" w:hint="default"/>
      </w:rPr>
    </w:lvl>
    <w:lvl w:ilvl="7" w:tplc="E752C234" w:tentative="1">
      <w:start w:val="1"/>
      <w:numFmt w:val="bullet"/>
      <w:lvlText w:val="o"/>
      <w:lvlJc w:val="left"/>
      <w:pPr>
        <w:ind w:left="5760" w:hanging="360"/>
      </w:pPr>
      <w:rPr>
        <w:rFonts w:ascii="Courier New" w:hAnsi="Courier New" w:cs="Courier New" w:hint="default"/>
      </w:rPr>
    </w:lvl>
    <w:lvl w:ilvl="8" w:tplc="BC2EC0CC" w:tentative="1">
      <w:start w:val="1"/>
      <w:numFmt w:val="bullet"/>
      <w:lvlText w:val=""/>
      <w:lvlJc w:val="left"/>
      <w:pPr>
        <w:ind w:left="6480" w:hanging="360"/>
      </w:pPr>
      <w:rPr>
        <w:rFonts w:ascii="Wingdings" w:hAnsi="Wingdings" w:hint="default"/>
      </w:rPr>
    </w:lvl>
  </w:abstractNum>
  <w:abstractNum w:abstractNumId="3" w15:restartNumberingAfterBreak="0">
    <w:nsid w:val="1FE71B52"/>
    <w:multiLevelType w:val="hybridMultilevel"/>
    <w:tmpl w:val="A810ECDE"/>
    <w:lvl w:ilvl="0" w:tplc="BDB8E99A">
      <w:start w:val="1"/>
      <w:numFmt w:val="bullet"/>
      <w:lvlText w:val=""/>
      <w:lvlJc w:val="left"/>
      <w:pPr>
        <w:ind w:left="720" w:hanging="360"/>
      </w:pPr>
      <w:rPr>
        <w:rFonts w:ascii="Symbol" w:hAnsi="Symbol" w:hint="default"/>
      </w:rPr>
    </w:lvl>
    <w:lvl w:ilvl="1" w:tplc="75EEC9D6" w:tentative="1">
      <w:start w:val="1"/>
      <w:numFmt w:val="bullet"/>
      <w:lvlText w:val="o"/>
      <w:lvlJc w:val="left"/>
      <w:pPr>
        <w:ind w:left="1440" w:hanging="360"/>
      </w:pPr>
      <w:rPr>
        <w:rFonts w:ascii="Courier New" w:hAnsi="Courier New" w:cs="Courier New" w:hint="default"/>
      </w:rPr>
    </w:lvl>
    <w:lvl w:ilvl="2" w:tplc="A988694E" w:tentative="1">
      <w:start w:val="1"/>
      <w:numFmt w:val="bullet"/>
      <w:lvlText w:val=""/>
      <w:lvlJc w:val="left"/>
      <w:pPr>
        <w:ind w:left="2160" w:hanging="360"/>
      </w:pPr>
      <w:rPr>
        <w:rFonts w:ascii="Wingdings" w:hAnsi="Wingdings" w:hint="default"/>
      </w:rPr>
    </w:lvl>
    <w:lvl w:ilvl="3" w:tplc="719E1ECC" w:tentative="1">
      <w:start w:val="1"/>
      <w:numFmt w:val="bullet"/>
      <w:lvlText w:val=""/>
      <w:lvlJc w:val="left"/>
      <w:pPr>
        <w:ind w:left="2880" w:hanging="360"/>
      </w:pPr>
      <w:rPr>
        <w:rFonts w:ascii="Symbol" w:hAnsi="Symbol" w:hint="default"/>
      </w:rPr>
    </w:lvl>
    <w:lvl w:ilvl="4" w:tplc="CD2C8D84" w:tentative="1">
      <w:start w:val="1"/>
      <w:numFmt w:val="bullet"/>
      <w:lvlText w:val="o"/>
      <w:lvlJc w:val="left"/>
      <w:pPr>
        <w:ind w:left="3600" w:hanging="360"/>
      </w:pPr>
      <w:rPr>
        <w:rFonts w:ascii="Courier New" w:hAnsi="Courier New" w:cs="Courier New" w:hint="default"/>
      </w:rPr>
    </w:lvl>
    <w:lvl w:ilvl="5" w:tplc="7332E798" w:tentative="1">
      <w:start w:val="1"/>
      <w:numFmt w:val="bullet"/>
      <w:lvlText w:val=""/>
      <w:lvlJc w:val="left"/>
      <w:pPr>
        <w:ind w:left="4320" w:hanging="360"/>
      </w:pPr>
      <w:rPr>
        <w:rFonts w:ascii="Wingdings" w:hAnsi="Wingdings" w:hint="default"/>
      </w:rPr>
    </w:lvl>
    <w:lvl w:ilvl="6" w:tplc="3BDCDCE2" w:tentative="1">
      <w:start w:val="1"/>
      <w:numFmt w:val="bullet"/>
      <w:lvlText w:val=""/>
      <w:lvlJc w:val="left"/>
      <w:pPr>
        <w:ind w:left="5040" w:hanging="360"/>
      </w:pPr>
      <w:rPr>
        <w:rFonts w:ascii="Symbol" w:hAnsi="Symbol" w:hint="default"/>
      </w:rPr>
    </w:lvl>
    <w:lvl w:ilvl="7" w:tplc="71FEB498" w:tentative="1">
      <w:start w:val="1"/>
      <w:numFmt w:val="bullet"/>
      <w:lvlText w:val="o"/>
      <w:lvlJc w:val="left"/>
      <w:pPr>
        <w:ind w:left="5760" w:hanging="360"/>
      </w:pPr>
      <w:rPr>
        <w:rFonts w:ascii="Courier New" w:hAnsi="Courier New" w:cs="Courier New" w:hint="default"/>
      </w:rPr>
    </w:lvl>
    <w:lvl w:ilvl="8" w:tplc="CEFE5E58" w:tentative="1">
      <w:start w:val="1"/>
      <w:numFmt w:val="bullet"/>
      <w:lvlText w:val=""/>
      <w:lvlJc w:val="left"/>
      <w:pPr>
        <w:ind w:left="6480" w:hanging="360"/>
      </w:pPr>
      <w:rPr>
        <w:rFonts w:ascii="Wingdings" w:hAnsi="Wingdings" w:hint="default"/>
      </w:rPr>
    </w:lvl>
  </w:abstractNum>
  <w:abstractNum w:abstractNumId="4" w15:restartNumberingAfterBreak="0">
    <w:nsid w:val="221A6A0A"/>
    <w:multiLevelType w:val="hybridMultilevel"/>
    <w:tmpl w:val="8662EB88"/>
    <w:lvl w:ilvl="0" w:tplc="7C86A0A4">
      <w:start w:val="1"/>
      <w:numFmt w:val="bullet"/>
      <w:lvlText w:val=""/>
      <w:lvlJc w:val="left"/>
      <w:pPr>
        <w:ind w:left="720" w:hanging="360"/>
      </w:pPr>
      <w:rPr>
        <w:rFonts w:ascii="Symbol" w:hAnsi="Symbol" w:hint="default"/>
      </w:rPr>
    </w:lvl>
    <w:lvl w:ilvl="1" w:tplc="438CBA52" w:tentative="1">
      <w:start w:val="1"/>
      <w:numFmt w:val="bullet"/>
      <w:lvlText w:val="o"/>
      <w:lvlJc w:val="left"/>
      <w:pPr>
        <w:ind w:left="1440" w:hanging="360"/>
      </w:pPr>
      <w:rPr>
        <w:rFonts w:ascii="Courier New" w:hAnsi="Courier New" w:cs="Courier New" w:hint="default"/>
      </w:rPr>
    </w:lvl>
    <w:lvl w:ilvl="2" w:tplc="66B83BBA" w:tentative="1">
      <w:start w:val="1"/>
      <w:numFmt w:val="bullet"/>
      <w:lvlText w:val=""/>
      <w:lvlJc w:val="left"/>
      <w:pPr>
        <w:ind w:left="2160" w:hanging="360"/>
      </w:pPr>
      <w:rPr>
        <w:rFonts w:ascii="Wingdings" w:hAnsi="Wingdings" w:hint="default"/>
      </w:rPr>
    </w:lvl>
    <w:lvl w:ilvl="3" w:tplc="D080766E" w:tentative="1">
      <w:start w:val="1"/>
      <w:numFmt w:val="bullet"/>
      <w:lvlText w:val=""/>
      <w:lvlJc w:val="left"/>
      <w:pPr>
        <w:ind w:left="2880" w:hanging="360"/>
      </w:pPr>
      <w:rPr>
        <w:rFonts w:ascii="Symbol" w:hAnsi="Symbol" w:hint="default"/>
      </w:rPr>
    </w:lvl>
    <w:lvl w:ilvl="4" w:tplc="FDE4B766" w:tentative="1">
      <w:start w:val="1"/>
      <w:numFmt w:val="bullet"/>
      <w:lvlText w:val="o"/>
      <w:lvlJc w:val="left"/>
      <w:pPr>
        <w:ind w:left="3600" w:hanging="360"/>
      </w:pPr>
      <w:rPr>
        <w:rFonts w:ascii="Courier New" w:hAnsi="Courier New" w:cs="Courier New" w:hint="default"/>
      </w:rPr>
    </w:lvl>
    <w:lvl w:ilvl="5" w:tplc="4F2A6880" w:tentative="1">
      <w:start w:val="1"/>
      <w:numFmt w:val="bullet"/>
      <w:lvlText w:val=""/>
      <w:lvlJc w:val="left"/>
      <w:pPr>
        <w:ind w:left="4320" w:hanging="360"/>
      </w:pPr>
      <w:rPr>
        <w:rFonts w:ascii="Wingdings" w:hAnsi="Wingdings" w:hint="default"/>
      </w:rPr>
    </w:lvl>
    <w:lvl w:ilvl="6" w:tplc="96D616CC" w:tentative="1">
      <w:start w:val="1"/>
      <w:numFmt w:val="bullet"/>
      <w:lvlText w:val=""/>
      <w:lvlJc w:val="left"/>
      <w:pPr>
        <w:ind w:left="5040" w:hanging="360"/>
      </w:pPr>
      <w:rPr>
        <w:rFonts w:ascii="Symbol" w:hAnsi="Symbol" w:hint="default"/>
      </w:rPr>
    </w:lvl>
    <w:lvl w:ilvl="7" w:tplc="0FAA2862" w:tentative="1">
      <w:start w:val="1"/>
      <w:numFmt w:val="bullet"/>
      <w:lvlText w:val="o"/>
      <w:lvlJc w:val="left"/>
      <w:pPr>
        <w:ind w:left="5760" w:hanging="360"/>
      </w:pPr>
      <w:rPr>
        <w:rFonts w:ascii="Courier New" w:hAnsi="Courier New" w:cs="Courier New" w:hint="default"/>
      </w:rPr>
    </w:lvl>
    <w:lvl w:ilvl="8" w:tplc="A1EA004E" w:tentative="1">
      <w:start w:val="1"/>
      <w:numFmt w:val="bullet"/>
      <w:lvlText w:val=""/>
      <w:lvlJc w:val="left"/>
      <w:pPr>
        <w:ind w:left="6480" w:hanging="360"/>
      </w:pPr>
      <w:rPr>
        <w:rFonts w:ascii="Wingdings" w:hAnsi="Wingdings" w:hint="default"/>
      </w:rPr>
    </w:lvl>
  </w:abstractNum>
  <w:abstractNum w:abstractNumId="5" w15:restartNumberingAfterBreak="0">
    <w:nsid w:val="23122D2E"/>
    <w:multiLevelType w:val="hybridMultilevel"/>
    <w:tmpl w:val="F1C0F076"/>
    <w:lvl w:ilvl="0" w:tplc="041A0017">
      <w:start w:val="1"/>
      <w:numFmt w:val="lowerLetter"/>
      <w:lvlText w:val="%1)"/>
      <w:lvlJc w:val="left"/>
      <w:pPr>
        <w:ind w:left="765" w:hanging="360"/>
      </w:pPr>
      <w:rPr>
        <w:rFonts w:cs="Times New Roman"/>
      </w:rPr>
    </w:lvl>
    <w:lvl w:ilvl="1" w:tplc="041A0019" w:tentative="1">
      <w:start w:val="1"/>
      <w:numFmt w:val="lowerLetter"/>
      <w:lvlText w:val="%2."/>
      <w:lvlJc w:val="left"/>
      <w:pPr>
        <w:ind w:left="1485" w:hanging="360"/>
      </w:pPr>
      <w:rPr>
        <w:rFonts w:cs="Times New Roman"/>
      </w:rPr>
    </w:lvl>
    <w:lvl w:ilvl="2" w:tplc="041A001B" w:tentative="1">
      <w:start w:val="1"/>
      <w:numFmt w:val="lowerRoman"/>
      <w:lvlText w:val="%3."/>
      <w:lvlJc w:val="right"/>
      <w:pPr>
        <w:ind w:left="2205" w:hanging="180"/>
      </w:pPr>
      <w:rPr>
        <w:rFonts w:cs="Times New Roman"/>
      </w:rPr>
    </w:lvl>
    <w:lvl w:ilvl="3" w:tplc="041A000F" w:tentative="1">
      <w:start w:val="1"/>
      <w:numFmt w:val="decimal"/>
      <w:lvlText w:val="%4."/>
      <w:lvlJc w:val="left"/>
      <w:pPr>
        <w:ind w:left="2925" w:hanging="360"/>
      </w:pPr>
      <w:rPr>
        <w:rFonts w:cs="Times New Roman"/>
      </w:rPr>
    </w:lvl>
    <w:lvl w:ilvl="4" w:tplc="041A0019" w:tentative="1">
      <w:start w:val="1"/>
      <w:numFmt w:val="lowerLetter"/>
      <w:lvlText w:val="%5."/>
      <w:lvlJc w:val="left"/>
      <w:pPr>
        <w:ind w:left="3645" w:hanging="360"/>
      </w:pPr>
      <w:rPr>
        <w:rFonts w:cs="Times New Roman"/>
      </w:rPr>
    </w:lvl>
    <w:lvl w:ilvl="5" w:tplc="041A001B" w:tentative="1">
      <w:start w:val="1"/>
      <w:numFmt w:val="lowerRoman"/>
      <w:lvlText w:val="%6."/>
      <w:lvlJc w:val="right"/>
      <w:pPr>
        <w:ind w:left="4365" w:hanging="180"/>
      </w:pPr>
      <w:rPr>
        <w:rFonts w:cs="Times New Roman"/>
      </w:rPr>
    </w:lvl>
    <w:lvl w:ilvl="6" w:tplc="041A000F" w:tentative="1">
      <w:start w:val="1"/>
      <w:numFmt w:val="decimal"/>
      <w:lvlText w:val="%7."/>
      <w:lvlJc w:val="left"/>
      <w:pPr>
        <w:ind w:left="5085" w:hanging="360"/>
      </w:pPr>
      <w:rPr>
        <w:rFonts w:cs="Times New Roman"/>
      </w:rPr>
    </w:lvl>
    <w:lvl w:ilvl="7" w:tplc="041A0019" w:tentative="1">
      <w:start w:val="1"/>
      <w:numFmt w:val="lowerLetter"/>
      <w:lvlText w:val="%8."/>
      <w:lvlJc w:val="left"/>
      <w:pPr>
        <w:ind w:left="5805" w:hanging="360"/>
      </w:pPr>
      <w:rPr>
        <w:rFonts w:cs="Times New Roman"/>
      </w:rPr>
    </w:lvl>
    <w:lvl w:ilvl="8" w:tplc="041A001B" w:tentative="1">
      <w:start w:val="1"/>
      <w:numFmt w:val="lowerRoman"/>
      <w:lvlText w:val="%9."/>
      <w:lvlJc w:val="right"/>
      <w:pPr>
        <w:ind w:left="6525" w:hanging="180"/>
      </w:pPr>
      <w:rPr>
        <w:rFonts w:cs="Times New Roman"/>
      </w:rPr>
    </w:lvl>
  </w:abstractNum>
  <w:abstractNum w:abstractNumId="6" w15:restartNumberingAfterBreak="0">
    <w:nsid w:val="29BF4055"/>
    <w:multiLevelType w:val="hybridMultilevel"/>
    <w:tmpl w:val="D37261B6"/>
    <w:lvl w:ilvl="0" w:tplc="839A1CD0">
      <w:start w:val="3"/>
      <w:numFmt w:val="bullet"/>
      <w:lvlText w:val="-"/>
      <w:lvlJc w:val="left"/>
      <w:pPr>
        <w:ind w:left="1071" w:hanging="360"/>
      </w:pPr>
      <w:rPr>
        <w:rFonts w:ascii="Calibri" w:eastAsia="Calibri" w:hAnsi="Calibri" w:cs="Times New Roman" w:hint="default"/>
      </w:rPr>
    </w:lvl>
    <w:lvl w:ilvl="1" w:tplc="A2064FB4" w:tentative="1">
      <w:start w:val="1"/>
      <w:numFmt w:val="bullet"/>
      <w:lvlText w:val="o"/>
      <w:lvlJc w:val="left"/>
      <w:pPr>
        <w:ind w:left="1791" w:hanging="360"/>
      </w:pPr>
      <w:rPr>
        <w:rFonts w:ascii="Courier New" w:hAnsi="Courier New" w:cs="Courier New" w:hint="default"/>
      </w:rPr>
    </w:lvl>
    <w:lvl w:ilvl="2" w:tplc="14EE403E" w:tentative="1">
      <w:start w:val="1"/>
      <w:numFmt w:val="bullet"/>
      <w:lvlText w:val=""/>
      <w:lvlJc w:val="left"/>
      <w:pPr>
        <w:ind w:left="2511" w:hanging="360"/>
      </w:pPr>
      <w:rPr>
        <w:rFonts w:ascii="Wingdings" w:hAnsi="Wingdings" w:hint="default"/>
      </w:rPr>
    </w:lvl>
    <w:lvl w:ilvl="3" w:tplc="F76C9786" w:tentative="1">
      <w:start w:val="1"/>
      <w:numFmt w:val="bullet"/>
      <w:lvlText w:val=""/>
      <w:lvlJc w:val="left"/>
      <w:pPr>
        <w:ind w:left="3231" w:hanging="360"/>
      </w:pPr>
      <w:rPr>
        <w:rFonts w:ascii="Symbol" w:hAnsi="Symbol" w:hint="default"/>
      </w:rPr>
    </w:lvl>
    <w:lvl w:ilvl="4" w:tplc="898C2C66" w:tentative="1">
      <w:start w:val="1"/>
      <w:numFmt w:val="bullet"/>
      <w:lvlText w:val="o"/>
      <w:lvlJc w:val="left"/>
      <w:pPr>
        <w:ind w:left="3951" w:hanging="360"/>
      </w:pPr>
      <w:rPr>
        <w:rFonts w:ascii="Courier New" w:hAnsi="Courier New" w:cs="Courier New" w:hint="default"/>
      </w:rPr>
    </w:lvl>
    <w:lvl w:ilvl="5" w:tplc="9BFECFF6" w:tentative="1">
      <w:start w:val="1"/>
      <w:numFmt w:val="bullet"/>
      <w:lvlText w:val=""/>
      <w:lvlJc w:val="left"/>
      <w:pPr>
        <w:ind w:left="4671" w:hanging="360"/>
      </w:pPr>
      <w:rPr>
        <w:rFonts w:ascii="Wingdings" w:hAnsi="Wingdings" w:hint="default"/>
      </w:rPr>
    </w:lvl>
    <w:lvl w:ilvl="6" w:tplc="C7DA6C9E" w:tentative="1">
      <w:start w:val="1"/>
      <w:numFmt w:val="bullet"/>
      <w:lvlText w:val=""/>
      <w:lvlJc w:val="left"/>
      <w:pPr>
        <w:ind w:left="5391" w:hanging="360"/>
      </w:pPr>
      <w:rPr>
        <w:rFonts w:ascii="Symbol" w:hAnsi="Symbol" w:hint="default"/>
      </w:rPr>
    </w:lvl>
    <w:lvl w:ilvl="7" w:tplc="429836EA" w:tentative="1">
      <w:start w:val="1"/>
      <w:numFmt w:val="bullet"/>
      <w:lvlText w:val="o"/>
      <w:lvlJc w:val="left"/>
      <w:pPr>
        <w:ind w:left="6111" w:hanging="360"/>
      </w:pPr>
      <w:rPr>
        <w:rFonts w:ascii="Courier New" w:hAnsi="Courier New" w:cs="Courier New" w:hint="default"/>
      </w:rPr>
    </w:lvl>
    <w:lvl w:ilvl="8" w:tplc="F926CB00" w:tentative="1">
      <w:start w:val="1"/>
      <w:numFmt w:val="bullet"/>
      <w:lvlText w:val=""/>
      <w:lvlJc w:val="left"/>
      <w:pPr>
        <w:ind w:left="6831" w:hanging="360"/>
      </w:pPr>
      <w:rPr>
        <w:rFonts w:ascii="Wingdings" w:hAnsi="Wingdings" w:hint="default"/>
      </w:rPr>
    </w:lvl>
  </w:abstractNum>
  <w:abstractNum w:abstractNumId="7" w15:restartNumberingAfterBreak="0">
    <w:nsid w:val="32B04F65"/>
    <w:multiLevelType w:val="hybridMultilevel"/>
    <w:tmpl w:val="4092792C"/>
    <w:lvl w:ilvl="0" w:tplc="C1F687FE">
      <w:start w:val="1"/>
      <w:numFmt w:val="bullet"/>
      <w:lvlText w:val=""/>
      <w:lvlJc w:val="left"/>
      <w:pPr>
        <w:ind w:left="720" w:hanging="360"/>
      </w:pPr>
      <w:rPr>
        <w:rFonts w:ascii="Symbol" w:hAnsi="Symbol" w:hint="default"/>
      </w:rPr>
    </w:lvl>
    <w:lvl w:ilvl="1" w:tplc="9E64061E" w:tentative="1">
      <w:start w:val="1"/>
      <w:numFmt w:val="bullet"/>
      <w:lvlText w:val="o"/>
      <w:lvlJc w:val="left"/>
      <w:pPr>
        <w:ind w:left="1440" w:hanging="360"/>
      </w:pPr>
      <w:rPr>
        <w:rFonts w:ascii="Courier New" w:hAnsi="Courier New" w:cs="Courier New" w:hint="default"/>
      </w:rPr>
    </w:lvl>
    <w:lvl w:ilvl="2" w:tplc="F8BE4F40" w:tentative="1">
      <w:start w:val="1"/>
      <w:numFmt w:val="bullet"/>
      <w:lvlText w:val=""/>
      <w:lvlJc w:val="left"/>
      <w:pPr>
        <w:ind w:left="2160" w:hanging="360"/>
      </w:pPr>
      <w:rPr>
        <w:rFonts w:ascii="Wingdings" w:hAnsi="Wingdings" w:hint="default"/>
      </w:rPr>
    </w:lvl>
    <w:lvl w:ilvl="3" w:tplc="C1FEA544" w:tentative="1">
      <w:start w:val="1"/>
      <w:numFmt w:val="bullet"/>
      <w:lvlText w:val=""/>
      <w:lvlJc w:val="left"/>
      <w:pPr>
        <w:ind w:left="2880" w:hanging="360"/>
      </w:pPr>
      <w:rPr>
        <w:rFonts w:ascii="Symbol" w:hAnsi="Symbol" w:hint="default"/>
      </w:rPr>
    </w:lvl>
    <w:lvl w:ilvl="4" w:tplc="BCE88CE2" w:tentative="1">
      <w:start w:val="1"/>
      <w:numFmt w:val="bullet"/>
      <w:lvlText w:val="o"/>
      <w:lvlJc w:val="left"/>
      <w:pPr>
        <w:ind w:left="3600" w:hanging="360"/>
      </w:pPr>
      <w:rPr>
        <w:rFonts w:ascii="Courier New" w:hAnsi="Courier New" w:cs="Courier New" w:hint="default"/>
      </w:rPr>
    </w:lvl>
    <w:lvl w:ilvl="5" w:tplc="23B8A240" w:tentative="1">
      <w:start w:val="1"/>
      <w:numFmt w:val="bullet"/>
      <w:lvlText w:val=""/>
      <w:lvlJc w:val="left"/>
      <w:pPr>
        <w:ind w:left="4320" w:hanging="360"/>
      </w:pPr>
      <w:rPr>
        <w:rFonts w:ascii="Wingdings" w:hAnsi="Wingdings" w:hint="default"/>
      </w:rPr>
    </w:lvl>
    <w:lvl w:ilvl="6" w:tplc="FDE045C2" w:tentative="1">
      <w:start w:val="1"/>
      <w:numFmt w:val="bullet"/>
      <w:lvlText w:val=""/>
      <w:lvlJc w:val="left"/>
      <w:pPr>
        <w:ind w:left="5040" w:hanging="360"/>
      </w:pPr>
      <w:rPr>
        <w:rFonts w:ascii="Symbol" w:hAnsi="Symbol" w:hint="default"/>
      </w:rPr>
    </w:lvl>
    <w:lvl w:ilvl="7" w:tplc="AE767B9E" w:tentative="1">
      <w:start w:val="1"/>
      <w:numFmt w:val="bullet"/>
      <w:lvlText w:val="o"/>
      <w:lvlJc w:val="left"/>
      <w:pPr>
        <w:ind w:left="5760" w:hanging="360"/>
      </w:pPr>
      <w:rPr>
        <w:rFonts w:ascii="Courier New" w:hAnsi="Courier New" w:cs="Courier New" w:hint="default"/>
      </w:rPr>
    </w:lvl>
    <w:lvl w:ilvl="8" w:tplc="B8D2D9D4" w:tentative="1">
      <w:start w:val="1"/>
      <w:numFmt w:val="bullet"/>
      <w:lvlText w:val=""/>
      <w:lvlJc w:val="left"/>
      <w:pPr>
        <w:ind w:left="6480" w:hanging="360"/>
      </w:pPr>
      <w:rPr>
        <w:rFonts w:ascii="Wingdings" w:hAnsi="Wingdings" w:hint="default"/>
      </w:rPr>
    </w:lvl>
  </w:abstractNum>
  <w:abstractNum w:abstractNumId="8" w15:restartNumberingAfterBreak="0">
    <w:nsid w:val="3F0A2D3A"/>
    <w:multiLevelType w:val="hybridMultilevel"/>
    <w:tmpl w:val="9428610C"/>
    <w:lvl w:ilvl="0" w:tplc="4EAA48C8">
      <w:start w:val="1"/>
      <w:numFmt w:val="bullet"/>
      <w:lvlText w:val=""/>
      <w:lvlJc w:val="left"/>
      <w:pPr>
        <w:ind w:left="720" w:hanging="360"/>
      </w:pPr>
      <w:rPr>
        <w:rFonts w:ascii="Symbol" w:hAnsi="Symbol" w:hint="default"/>
      </w:rPr>
    </w:lvl>
    <w:lvl w:ilvl="1" w:tplc="81D4FFDA" w:tentative="1">
      <w:start w:val="1"/>
      <w:numFmt w:val="bullet"/>
      <w:lvlText w:val="o"/>
      <w:lvlJc w:val="left"/>
      <w:pPr>
        <w:ind w:left="1440" w:hanging="360"/>
      </w:pPr>
      <w:rPr>
        <w:rFonts w:ascii="Courier New" w:hAnsi="Courier New" w:cs="Courier New" w:hint="default"/>
      </w:rPr>
    </w:lvl>
    <w:lvl w:ilvl="2" w:tplc="0550416A" w:tentative="1">
      <w:start w:val="1"/>
      <w:numFmt w:val="bullet"/>
      <w:lvlText w:val=""/>
      <w:lvlJc w:val="left"/>
      <w:pPr>
        <w:ind w:left="2160" w:hanging="360"/>
      </w:pPr>
      <w:rPr>
        <w:rFonts w:ascii="Wingdings" w:hAnsi="Wingdings" w:hint="default"/>
      </w:rPr>
    </w:lvl>
    <w:lvl w:ilvl="3" w:tplc="CA9EAC10" w:tentative="1">
      <w:start w:val="1"/>
      <w:numFmt w:val="bullet"/>
      <w:lvlText w:val=""/>
      <w:lvlJc w:val="left"/>
      <w:pPr>
        <w:ind w:left="2880" w:hanging="360"/>
      </w:pPr>
      <w:rPr>
        <w:rFonts w:ascii="Symbol" w:hAnsi="Symbol" w:hint="default"/>
      </w:rPr>
    </w:lvl>
    <w:lvl w:ilvl="4" w:tplc="56C07026" w:tentative="1">
      <w:start w:val="1"/>
      <w:numFmt w:val="bullet"/>
      <w:lvlText w:val="o"/>
      <w:lvlJc w:val="left"/>
      <w:pPr>
        <w:ind w:left="3600" w:hanging="360"/>
      </w:pPr>
      <w:rPr>
        <w:rFonts w:ascii="Courier New" w:hAnsi="Courier New" w:cs="Courier New" w:hint="default"/>
      </w:rPr>
    </w:lvl>
    <w:lvl w:ilvl="5" w:tplc="CE74AEEE" w:tentative="1">
      <w:start w:val="1"/>
      <w:numFmt w:val="bullet"/>
      <w:lvlText w:val=""/>
      <w:lvlJc w:val="left"/>
      <w:pPr>
        <w:ind w:left="4320" w:hanging="360"/>
      </w:pPr>
      <w:rPr>
        <w:rFonts w:ascii="Wingdings" w:hAnsi="Wingdings" w:hint="default"/>
      </w:rPr>
    </w:lvl>
    <w:lvl w:ilvl="6" w:tplc="8A4606E8" w:tentative="1">
      <w:start w:val="1"/>
      <w:numFmt w:val="bullet"/>
      <w:lvlText w:val=""/>
      <w:lvlJc w:val="left"/>
      <w:pPr>
        <w:ind w:left="5040" w:hanging="360"/>
      </w:pPr>
      <w:rPr>
        <w:rFonts w:ascii="Symbol" w:hAnsi="Symbol" w:hint="default"/>
      </w:rPr>
    </w:lvl>
    <w:lvl w:ilvl="7" w:tplc="64A44B16" w:tentative="1">
      <w:start w:val="1"/>
      <w:numFmt w:val="bullet"/>
      <w:lvlText w:val="o"/>
      <w:lvlJc w:val="left"/>
      <w:pPr>
        <w:ind w:left="5760" w:hanging="360"/>
      </w:pPr>
      <w:rPr>
        <w:rFonts w:ascii="Courier New" w:hAnsi="Courier New" w:cs="Courier New" w:hint="default"/>
      </w:rPr>
    </w:lvl>
    <w:lvl w:ilvl="8" w:tplc="F9D28184" w:tentative="1">
      <w:start w:val="1"/>
      <w:numFmt w:val="bullet"/>
      <w:lvlText w:val=""/>
      <w:lvlJc w:val="left"/>
      <w:pPr>
        <w:ind w:left="6480" w:hanging="360"/>
      </w:pPr>
      <w:rPr>
        <w:rFonts w:ascii="Wingdings" w:hAnsi="Wingdings" w:hint="default"/>
      </w:rPr>
    </w:lvl>
  </w:abstractNum>
  <w:abstractNum w:abstractNumId="9" w15:restartNumberingAfterBreak="0">
    <w:nsid w:val="45384571"/>
    <w:multiLevelType w:val="hybridMultilevel"/>
    <w:tmpl w:val="8F1A5914"/>
    <w:lvl w:ilvl="0" w:tplc="91308160">
      <w:start w:val="1"/>
      <w:numFmt w:val="bullet"/>
      <w:lvlText w:val=""/>
      <w:lvlJc w:val="left"/>
      <w:pPr>
        <w:ind w:left="720" w:hanging="360"/>
      </w:pPr>
      <w:rPr>
        <w:rFonts w:ascii="Symbol" w:hAnsi="Symbol" w:hint="default"/>
      </w:rPr>
    </w:lvl>
    <w:lvl w:ilvl="1" w:tplc="CD9EE6A0" w:tentative="1">
      <w:start w:val="1"/>
      <w:numFmt w:val="bullet"/>
      <w:lvlText w:val="o"/>
      <w:lvlJc w:val="left"/>
      <w:pPr>
        <w:ind w:left="1440" w:hanging="360"/>
      </w:pPr>
      <w:rPr>
        <w:rFonts w:ascii="Courier New" w:hAnsi="Courier New" w:cs="Courier New" w:hint="default"/>
      </w:rPr>
    </w:lvl>
    <w:lvl w:ilvl="2" w:tplc="04708112" w:tentative="1">
      <w:start w:val="1"/>
      <w:numFmt w:val="bullet"/>
      <w:lvlText w:val=""/>
      <w:lvlJc w:val="left"/>
      <w:pPr>
        <w:ind w:left="2160" w:hanging="360"/>
      </w:pPr>
      <w:rPr>
        <w:rFonts w:ascii="Wingdings" w:hAnsi="Wingdings" w:hint="default"/>
      </w:rPr>
    </w:lvl>
    <w:lvl w:ilvl="3" w:tplc="1D9A20E2" w:tentative="1">
      <w:start w:val="1"/>
      <w:numFmt w:val="bullet"/>
      <w:lvlText w:val=""/>
      <w:lvlJc w:val="left"/>
      <w:pPr>
        <w:ind w:left="2880" w:hanging="360"/>
      </w:pPr>
      <w:rPr>
        <w:rFonts w:ascii="Symbol" w:hAnsi="Symbol" w:hint="default"/>
      </w:rPr>
    </w:lvl>
    <w:lvl w:ilvl="4" w:tplc="083E8F70" w:tentative="1">
      <w:start w:val="1"/>
      <w:numFmt w:val="bullet"/>
      <w:lvlText w:val="o"/>
      <w:lvlJc w:val="left"/>
      <w:pPr>
        <w:ind w:left="3600" w:hanging="360"/>
      </w:pPr>
      <w:rPr>
        <w:rFonts w:ascii="Courier New" w:hAnsi="Courier New" w:cs="Courier New" w:hint="default"/>
      </w:rPr>
    </w:lvl>
    <w:lvl w:ilvl="5" w:tplc="4E78A702" w:tentative="1">
      <w:start w:val="1"/>
      <w:numFmt w:val="bullet"/>
      <w:lvlText w:val=""/>
      <w:lvlJc w:val="left"/>
      <w:pPr>
        <w:ind w:left="4320" w:hanging="360"/>
      </w:pPr>
      <w:rPr>
        <w:rFonts w:ascii="Wingdings" w:hAnsi="Wingdings" w:hint="default"/>
      </w:rPr>
    </w:lvl>
    <w:lvl w:ilvl="6" w:tplc="880A776E" w:tentative="1">
      <w:start w:val="1"/>
      <w:numFmt w:val="bullet"/>
      <w:lvlText w:val=""/>
      <w:lvlJc w:val="left"/>
      <w:pPr>
        <w:ind w:left="5040" w:hanging="360"/>
      </w:pPr>
      <w:rPr>
        <w:rFonts w:ascii="Symbol" w:hAnsi="Symbol" w:hint="default"/>
      </w:rPr>
    </w:lvl>
    <w:lvl w:ilvl="7" w:tplc="3BDCDB64" w:tentative="1">
      <w:start w:val="1"/>
      <w:numFmt w:val="bullet"/>
      <w:lvlText w:val="o"/>
      <w:lvlJc w:val="left"/>
      <w:pPr>
        <w:ind w:left="5760" w:hanging="360"/>
      </w:pPr>
      <w:rPr>
        <w:rFonts w:ascii="Courier New" w:hAnsi="Courier New" w:cs="Courier New" w:hint="default"/>
      </w:rPr>
    </w:lvl>
    <w:lvl w:ilvl="8" w:tplc="1398327C" w:tentative="1">
      <w:start w:val="1"/>
      <w:numFmt w:val="bullet"/>
      <w:lvlText w:val=""/>
      <w:lvlJc w:val="left"/>
      <w:pPr>
        <w:ind w:left="6480" w:hanging="360"/>
      </w:pPr>
      <w:rPr>
        <w:rFonts w:ascii="Wingdings" w:hAnsi="Wingdings" w:hint="default"/>
      </w:rPr>
    </w:lvl>
  </w:abstractNum>
  <w:abstractNum w:abstractNumId="10" w15:restartNumberingAfterBreak="0">
    <w:nsid w:val="4DA85C07"/>
    <w:multiLevelType w:val="hybridMultilevel"/>
    <w:tmpl w:val="6DD2760C"/>
    <w:lvl w:ilvl="0" w:tplc="C9205812">
      <w:start w:val="1"/>
      <w:numFmt w:val="bullet"/>
      <w:lvlText w:val=""/>
      <w:lvlJc w:val="left"/>
      <w:pPr>
        <w:ind w:left="720" w:hanging="360"/>
      </w:pPr>
      <w:rPr>
        <w:rFonts w:ascii="Symbol" w:hAnsi="Symbol" w:hint="default"/>
      </w:rPr>
    </w:lvl>
    <w:lvl w:ilvl="1" w:tplc="406490C8" w:tentative="1">
      <w:start w:val="1"/>
      <w:numFmt w:val="bullet"/>
      <w:lvlText w:val="o"/>
      <w:lvlJc w:val="left"/>
      <w:pPr>
        <w:ind w:left="1440" w:hanging="360"/>
      </w:pPr>
      <w:rPr>
        <w:rFonts w:ascii="Courier New" w:hAnsi="Courier New" w:cs="Courier New" w:hint="default"/>
      </w:rPr>
    </w:lvl>
    <w:lvl w:ilvl="2" w:tplc="B8C87EDE" w:tentative="1">
      <w:start w:val="1"/>
      <w:numFmt w:val="bullet"/>
      <w:lvlText w:val=""/>
      <w:lvlJc w:val="left"/>
      <w:pPr>
        <w:ind w:left="2160" w:hanging="360"/>
      </w:pPr>
      <w:rPr>
        <w:rFonts w:ascii="Wingdings" w:hAnsi="Wingdings" w:hint="default"/>
      </w:rPr>
    </w:lvl>
    <w:lvl w:ilvl="3" w:tplc="A5E855A6" w:tentative="1">
      <w:start w:val="1"/>
      <w:numFmt w:val="bullet"/>
      <w:lvlText w:val=""/>
      <w:lvlJc w:val="left"/>
      <w:pPr>
        <w:ind w:left="2880" w:hanging="360"/>
      </w:pPr>
      <w:rPr>
        <w:rFonts w:ascii="Symbol" w:hAnsi="Symbol" w:hint="default"/>
      </w:rPr>
    </w:lvl>
    <w:lvl w:ilvl="4" w:tplc="50648562" w:tentative="1">
      <w:start w:val="1"/>
      <w:numFmt w:val="bullet"/>
      <w:lvlText w:val="o"/>
      <w:lvlJc w:val="left"/>
      <w:pPr>
        <w:ind w:left="3600" w:hanging="360"/>
      </w:pPr>
      <w:rPr>
        <w:rFonts w:ascii="Courier New" w:hAnsi="Courier New" w:cs="Courier New" w:hint="default"/>
      </w:rPr>
    </w:lvl>
    <w:lvl w:ilvl="5" w:tplc="7B5C115E" w:tentative="1">
      <w:start w:val="1"/>
      <w:numFmt w:val="bullet"/>
      <w:lvlText w:val=""/>
      <w:lvlJc w:val="left"/>
      <w:pPr>
        <w:ind w:left="4320" w:hanging="360"/>
      </w:pPr>
      <w:rPr>
        <w:rFonts w:ascii="Wingdings" w:hAnsi="Wingdings" w:hint="default"/>
      </w:rPr>
    </w:lvl>
    <w:lvl w:ilvl="6" w:tplc="C376276C" w:tentative="1">
      <w:start w:val="1"/>
      <w:numFmt w:val="bullet"/>
      <w:lvlText w:val=""/>
      <w:lvlJc w:val="left"/>
      <w:pPr>
        <w:ind w:left="5040" w:hanging="360"/>
      </w:pPr>
      <w:rPr>
        <w:rFonts w:ascii="Symbol" w:hAnsi="Symbol" w:hint="default"/>
      </w:rPr>
    </w:lvl>
    <w:lvl w:ilvl="7" w:tplc="AA80817A" w:tentative="1">
      <w:start w:val="1"/>
      <w:numFmt w:val="bullet"/>
      <w:lvlText w:val="o"/>
      <w:lvlJc w:val="left"/>
      <w:pPr>
        <w:ind w:left="5760" w:hanging="360"/>
      </w:pPr>
      <w:rPr>
        <w:rFonts w:ascii="Courier New" w:hAnsi="Courier New" w:cs="Courier New" w:hint="default"/>
      </w:rPr>
    </w:lvl>
    <w:lvl w:ilvl="8" w:tplc="C1DA3A38" w:tentative="1">
      <w:start w:val="1"/>
      <w:numFmt w:val="bullet"/>
      <w:lvlText w:val=""/>
      <w:lvlJc w:val="left"/>
      <w:pPr>
        <w:ind w:left="6480" w:hanging="360"/>
      </w:pPr>
      <w:rPr>
        <w:rFonts w:ascii="Wingdings" w:hAnsi="Wingdings" w:hint="default"/>
      </w:rPr>
    </w:lvl>
  </w:abstractNum>
  <w:abstractNum w:abstractNumId="11" w15:restartNumberingAfterBreak="0">
    <w:nsid w:val="4FB64816"/>
    <w:multiLevelType w:val="hybridMultilevel"/>
    <w:tmpl w:val="F2EAC384"/>
    <w:lvl w:ilvl="0" w:tplc="1D023B3C">
      <w:numFmt w:val="bullet"/>
      <w:lvlText w:val="-"/>
      <w:lvlJc w:val="left"/>
      <w:pPr>
        <w:ind w:left="720" w:hanging="360"/>
      </w:pPr>
      <w:rPr>
        <w:rFonts w:ascii="Calibri" w:eastAsia="Calibri" w:hAnsi="Calibri" w:cs="Times New Roman" w:hint="default"/>
      </w:rPr>
    </w:lvl>
    <w:lvl w:ilvl="1" w:tplc="D2849AAE" w:tentative="1">
      <w:start w:val="1"/>
      <w:numFmt w:val="bullet"/>
      <w:lvlText w:val="o"/>
      <w:lvlJc w:val="left"/>
      <w:pPr>
        <w:ind w:left="1440" w:hanging="360"/>
      </w:pPr>
      <w:rPr>
        <w:rFonts w:ascii="Courier New" w:hAnsi="Courier New" w:cs="Courier New" w:hint="default"/>
      </w:rPr>
    </w:lvl>
    <w:lvl w:ilvl="2" w:tplc="79A88E84" w:tentative="1">
      <w:start w:val="1"/>
      <w:numFmt w:val="bullet"/>
      <w:lvlText w:val=""/>
      <w:lvlJc w:val="left"/>
      <w:pPr>
        <w:ind w:left="2160" w:hanging="360"/>
      </w:pPr>
      <w:rPr>
        <w:rFonts w:ascii="Wingdings" w:hAnsi="Wingdings" w:hint="default"/>
      </w:rPr>
    </w:lvl>
    <w:lvl w:ilvl="3" w:tplc="C9820D2A" w:tentative="1">
      <w:start w:val="1"/>
      <w:numFmt w:val="bullet"/>
      <w:lvlText w:val=""/>
      <w:lvlJc w:val="left"/>
      <w:pPr>
        <w:ind w:left="2880" w:hanging="360"/>
      </w:pPr>
      <w:rPr>
        <w:rFonts w:ascii="Symbol" w:hAnsi="Symbol" w:hint="default"/>
      </w:rPr>
    </w:lvl>
    <w:lvl w:ilvl="4" w:tplc="7F5C5BE2" w:tentative="1">
      <w:start w:val="1"/>
      <w:numFmt w:val="bullet"/>
      <w:lvlText w:val="o"/>
      <w:lvlJc w:val="left"/>
      <w:pPr>
        <w:ind w:left="3600" w:hanging="360"/>
      </w:pPr>
      <w:rPr>
        <w:rFonts w:ascii="Courier New" w:hAnsi="Courier New" w:cs="Courier New" w:hint="default"/>
      </w:rPr>
    </w:lvl>
    <w:lvl w:ilvl="5" w:tplc="4FD658E8" w:tentative="1">
      <w:start w:val="1"/>
      <w:numFmt w:val="bullet"/>
      <w:lvlText w:val=""/>
      <w:lvlJc w:val="left"/>
      <w:pPr>
        <w:ind w:left="4320" w:hanging="360"/>
      </w:pPr>
      <w:rPr>
        <w:rFonts w:ascii="Wingdings" w:hAnsi="Wingdings" w:hint="default"/>
      </w:rPr>
    </w:lvl>
    <w:lvl w:ilvl="6" w:tplc="36525594" w:tentative="1">
      <w:start w:val="1"/>
      <w:numFmt w:val="bullet"/>
      <w:lvlText w:val=""/>
      <w:lvlJc w:val="left"/>
      <w:pPr>
        <w:ind w:left="5040" w:hanging="360"/>
      </w:pPr>
      <w:rPr>
        <w:rFonts w:ascii="Symbol" w:hAnsi="Symbol" w:hint="default"/>
      </w:rPr>
    </w:lvl>
    <w:lvl w:ilvl="7" w:tplc="867228EC" w:tentative="1">
      <w:start w:val="1"/>
      <w:numFmt w:val="bullet"/>
      <w:lvlText w:val="o"/>
      <w:lvlJc w:val="left"/>
      <w:pPr>
        <w:ind w:left="5760" w:hanging="360"/>
      </w:pPr>
      <w:rPr>
        <w:rFonts w:ascii="Courier New" w:hAnsi="Courier New" w:cs="Courier New" w:hint="default"/>
      </w:rPr>
    </w:lvl>
    <w:lvl w:ilvl="8" w:tplc="6BC008EC" w:tentative="1">
      <w:start w:val="1"/>
      <w:numFmt w:val="bullet"/>
      <w:lvlText w:val=""/>
      <w:lvlJc w:val="left"/>
      <w:pPr>
        <w:ind w:left="6480" w:hanging="360"/>
      </w:pPr>
      <w:rPr>
        <w:rFonts w:ascii="Wingdings" w:hAnsi="Wingdings" w:hint="default"/>
      </w:rPr>
    </w:lvl>
  </w:abstractNum>
  <w:abstractNum w:abstractNumId="12" w15:restartNumberingAfterBreak="0">
    <w:nsid w:val="536B723A"/>
    <w:multiLevelType w:val="hybridMultilevel"/>
    <w:tmpl w:val="7982171C"/>
    <w:lvl w:ilvl="0" w:tplc="724A007A">
      <w:start w:val="1"/>
      <w:numFmt w:val="bullet"/>
      <w:lvlText w:val="-"/>
      <w:lvlJc w:val="left"/>
      <w:pPr>
        <w:ind w:left="720" w:hanging="360"/>
      </w:pPr>
      <w:rPr>
        <w:rFonts w:ascii="Calibri" w:eastAsia="Calibri" w:hAnsi="Calibri" w:cs="Times New Roman" w:hint="default"/>
      </w:rPr>
    </w:lvl>
    <w:lvl w:ilvl="1" w:tplc="92ECE7C2" w:tentative="1">
      <w:start w:val="1"/>
      <w:numFmt w:val="bullet"/>
      <w:lvlText w:val="o"/>
      <w:lvlJc w:val="left"/>
      <w:pPr>
        <w:ind w:left="1440" w:hanging="360"/>
      </w:pPr>
      <w:rPr>
        <w:rFonts w:ascii="Courier New" w:hAnsi="Courier New" w:cs="Courier New" w:hint="default"/>
      </w:rPr>
    </w:lvl>
    <w:lvl w:ilvl="2" w:tplc="BEAC5C86" w:tentative="1">
      <w:start w:val="1"/>
      <w:numFmt w:val="bullet"/>
      <w:lvlText w:val=""/>
      <w:lvlJc w:val="left"/>
      <w:pPr>
        <w:ind w:left="2160" w:hanging="360"/>
      </w:pPr>
      <w:rPr>
        <w:rFonts w:ascii="Wingdings" w:hAnsi="Wingdings" w:hint="default"/>
      </w:rPr>
    </w:lvl>
    <w:lvl w:ilvl="3" w:tplc="E4647408" w:tentative="1">
      <w:start w:val="1"/>
      <w:numFmt w:val="bullet"/>
      <w:lvlText w:val=""/>
      <w:lvlJc w:val="left"/>
      <w:pPr>
        <w:ind w:left="2880" w:hanging="360"/>
      </w:pPr>
      <w:rPr>
        <w:rFonts w:ascii="Symbol" w:hAnsi="Symbol" w:hint="default"/>
      </w:rPr>
    </w:lvl>
    <w:lvl w:ilvl="4" w:tplc="D2F0DB24" w:tentative="1">
      <w:start w:val="1"/>
      <w:numFmt w:val="bullet"/>
      <w:lvlText w:val="o"/>
      <w:lvlJc w:val="left"/>
      <w:pPr>
        <w:ind w:left="3600" w:hanging="360"/>
      </w:pPr>
      <w:rPr>
        <w:rFonts w:ascii="Courier New" w:hAnsi="Courier New" w:cs="Courier New" w:hint="default"/>
      </w:rPr>
    </w:lvl>
    <w:lvl w:ilvl="5" w:tplc="AF1665CA" w:tentative="1">
      <w:start w:val="1"/>
      <w:numFmt w:val="bullet"/>
      <w:lvlText w:val=""/>
      <w:lvlJc w:val="left"/>
      <w:pPr>
        <w:ind w:left="4320" w:hanging="360"/>
      </w:pPr>
      <w:rPr>
        <w:rFonts w:ascii="Wingdings" w:hAnsi="Wingdings" w:hint="default"/>
      </w:rPr>
    </w:lvl>
    <w:lvl w:ilvl="6" w:tplc="5F8A99C4" w:tentative="1">
      <w:start w:val="1"/>
      <w:numFmt w:val="bullet"/>
      <w:lvlText w:val=""/>
      <w:lvlJc w:val="left"/>
      <w:pPr>
        <w:ind w:left="5040" w:hanging="360"/>
      </w:pPr>
      <w:rPr>
        <w:rFonts w:ascii="Symbol" w:hAnsi="Symbol" w:hint="default"/>
      </w:rPr>
    </w:lvl>
    <w:lvl w:ilvl="7" w:tplc="61AA56B4" w:tentative="1">
      <w:start w:val="1"/>
      <w:numFmt w:val="bullet"/>
      <w:lvlText w:val="o"/>
      <w:lvlJc w:val="left"/>
      <w:pPr>
        <w:ind w:left="5760" w:hanging="360"/>
      </w:pPr>
      <w:rPr>
        <w:rFonts w:ascii="Courier New" w:hAnsi="Courier New" w:cs="Courier New" w:hint="default"/>
      </w:rPr>
    </w:lvl>
    <w:lvl w:ilvl="8" w:tplc="C9DA463C" w:tentative="1">
      <w:start w:val="1"/>
      <w:numFmt w:val="bullet"/>
      <w:lvlText w:val=""/>
      <w:lvlJc w:val="left"/>
      <w:pPr>
        <w:ind w:left="6480" w:hanging="360"/>
      </w:pPr>
      <w:rPr>
        <w:rFonts w:ascii="Wingdings" w:hAnsi="Wingdings" w:hint="default"/>
      </w:rPr>
    </w:lvl>
  </w:abstractNum>
  <w:abstractNum w:abstractNumId="13" w15:restartNumberingAfterBreak="0">
    <w:nsid w:val="5413337D"/>
    <w:multiLevelType w:val="hybridMultilevel"/>
    <w:tmpl w:val="2458CE32"/>
    <w:lvl w:ilvl="0" w:tplc="CC4AB344">
      <w:start w:val="1"/>
      <w:numFmt w:val="bullet"/>
      <w:lvlText w:val=""/>
      <w:lvlJc w:val="left"/>
      <w:pPr>
        <w:ind w:left="720" w:hanging="360"/>
      </w:pPr>
      <w:rPr>
        <w:rFonts w:ascii="Symbol" w:hAnsi="Symbol" w:hint="default"/>
      </w:rPr>
    </w:lvl>
    <w:lvl w:ilvl="1" w:tplc="E02EE650" w:tentative="1">
      <w:start w:val="1"/>
      <w:numFmt w:val="bullet"/>
      <w:lvlText w:val="o"/>
      <w:lvlJc w:val="left"/>
      <w:pPr>
        <w:ind w:left="1440" w:hanging="360"/>
      </w:pPr>
      <w:rPr>
        <w:rFonts w:ascii="Courier New" w:hAnsi="Courier New" w:cs="Courier New" w:hint="default"/>
      </w:rPr>
    </w:lvl>
    <w:lvl w:ilvl="2" w:tplc="50DC68F8" w:tentative="1">
      <w:start w:val="1"/>
      <w:numFmt w:val="bullet"/>
      <w:lvlText w:val=""/>
      <w:lvlJc w:val="left"/>
      <w:pPr>
        <w:ind w:left="2160" w:hanging="360"/>
      </w:pPr>
      <w:rPr>
        <w:rFonts w:ascii="Wingdings" w:hAnsi="Wingdings" w:hint="default"/>
      </w:rPr>
    </w:lvl>
    <w:lvl w:ilvl="3" w:tplc="480C587E" w:tentative="1">
      <w:start w:val="1"/>
      <w:numFmt w:val="bullet"/>
      <w:lvlText w:val=""/>
      <w:lvlJc w:val="left"/>
      <w:pPr>
        <w:ind w:left="2880" w:hanging="360"/>
      </w:pPr>
      <w:rPr>
        <w:rFonts w:ascii="Symbol" w:hAnsi="Symbol" w:hint="default"/>
      </w:rPr>
    </w:lvl>
    <w:lvl w:ilvl="4" w:tplc="4EBCFC3C" w:tentative="1">
      <w:start w:val="1"/>
      <w:numFmt w:val="bullet"/>
      <w:lvlText w:val="o"/>
      <w:lvlJc w:val="left"/>
      <w:pPr>
        <w:ind w:left="3600" w:hanging="360"/>
      </w:pPr>
      <w:rPr>
        <w:rFonts w:ascii="Courier New" w:hAnsi="Courier New" w:cs="Courier New" w:hint="default"/>
      </w:rPr>
    </w:lvl>
    <w:lvl w:ilvl="5" w:tplc="3AE85B46" w:tentative="1">
      <w:start w:val="1"/>
      <w:numFmt w:val="bullet"/>
      <w:lvlText w:val=""/>
      <w:lvlJc w:val="left"/>
      <w:pPr>
        <w:ind w:left="4320" w:hanging="360"/>
      </w:pPr>
      <w:rPr>
        <w:rFonts w:ascii="Wingdings" w:hAnsi="Wingdings" w:hint="default"/>
      </w:rPr>
    </w:lvl>
    <w:lvl w:ilvl="6" w:tplc="F5BAA564" w:tentative="1">
      <w:start w:val="1"/>
      <w:numFmt w:val="bullet"/>
      <w:lvlText w:val=""/>
      <w:lvlJc w:val="left"/>
      <w:pPr>
        <w:ind w:left="5040" w:hanging="360"/>
      </w:pPr>
      <w:rPr>
        <w:rFonts w:ascii="Symbol" w:hAnsi="Symbol" w:hint="default"/>
      </w:rPr>
    </w:lvl>
    <w:lvl w:ilvl="7" w:tplc="764805EA" w:tentative="1">
      <w:start w:val="1"/>
      <w:numFmt w:val="bullet"/>
      <w:lvlText w:val="o"/>
      <w:lvlJc w:val="left"/>
      <w:pPr>
        <w:ind w:left="5760" w:hanging="360"/>
      </w:pPr>
      <w:rPr>
        <w:rFonts w:ascii="Courier New" w:hAnsi="Courier New" w:cs="Courier New" w:hint="default"/>
      </w:rPr>
    </w:lvl>
    <w:lvl w:ilvl="8" w:tplc="2E640214" w:tentative="1">
      <w:start w:val="1"/>
      <w:numFmt w:val="bullet"/>
      <w:lvlText w:val=""/>
      <w:lvlJc w:val="left"/>
      <w:pPr>
        <w:ind w:left="6480" w:hanging="360"/>
      </w:pPr>
      <w:rPr>
        <w:rFonts w:ascii="Wingdings" w:hAnsi="Wingdings" w:hint="default"/>
      </w:rPr>
    </w:lvl>
  </w:abstractNum>
  <w:abstractNum w:abstractNumId="14" w15:restartNumberingAfterBreak="0">
    <w:nsid w:val="5BD370BA"/>
    <w:multiLevelType w:val="hybridMultilevel"/>
    <w:tmpl w:val="2F34538A"/>
    <w:lvl w:ilvl="0" w:tplc="79D43F6E">
      <w:start w:val="3"/>
      <w:numFmt w:val="bullet"/>
      <w:lvlText w:val="-"/>
      <w:lvlJc w:val="left"/>
      <w:pPr>
        <w:ind w:left="1071" w:hanging="360"/>
      </w:pPr>
      <w:rPr>
        <w:rFonts w:ascii="Calibri" w:eastAsia="Calibri" w:hAnsi="Calibri" w:cs="Times New Roman" w:hint="default"/>
      </w:rPr>
    </w:lvl>
    <w:lvl w:ilvl="1" w:tplc="CCC88D50" w:tentative="1">
      <w:start w:val="1"/>
      <w:numFmt w:val="bullet"/>
      <w:lvlText w:val="o"/>
      <w:lvlJc w:val="left"/>
      <w:pPr>
        <w:ind w:left="1791" w:hanging="360"/>
      </w:pPr>
      <w:rPr>
        <w:rFonts w:ascii="Courier New" w:hAnsi="Courier New" w:cs="Courier New" w:hint="default"/>
      </w:rPr>
    </w:lvl>
    <w:lvl w:ilvl="2" w:tplc="B46E617A" w:tentative="1">
      <w:start w:val="1"/>
      <w:numFmt w:val="bullet"/>
      <w:lvlText w:val=""/>
      <w:lvlJc w:val="left"/>
      <w:pPr>
        <w:ind w:left="2511" w:hanging="360"/>
      </w:pPr>
      <w:rPr>
        <w:rFonts w:ascii="Wingdings" w:hAnsi="Wingdings" w:hint="default"/>
      </w:rPr>
    </w:lvl>
    <w:lvl w:ilvl="3" w:tplc="FB72F84E" w:tentative="1">
      <w:start w:val="1"/>
      <w:numFmt w:val="bullet"/>
      <w:lvlText w:val=""/>
      <w:lvlJc w:val="left"/>
      <w:pPr>
        <w:ind w:left="3231" w:hanging="360"/>
      </w:pPr>
      <w:rPr>
        <w:rFonts w:ascii="Symbol" w:hAnsi="Symbol" w:hint="default"/>
      </w:rPr>
    </w:lvl>
    <w:lvl w:ilvl="4" w:tplc="68088FEA" w:tentative="1">
      <w:start w:val="1"/>
      <w:numFmt w:val="bullet"/>
      <w:lvlText w:val="o"/>
      <w:lvlJc w:val="left"/>
      <w:pPr>
        <w:ind w:left="3951" w:hanging="360"/>
      </w:pPr>
      <w:rPr>
        <w:rFonts w:ascii="Courier New" w:hAnsi="Courier New" w:cs="Courier New" w:hint="default"/>
      </w:rPr>
    </w:lvl>
    <w:lvl w:ilvl="5" w:tplc="6DEC9108" w:tentative="1">
      <w:start w:val="1"/>
      <w:numFmt w:val="bullet"/>
      <w:lvlText w:val=""/>
      <w:lvlJc w:val="left"/>
      <w:pPr>
        <w:ind w:left="4671" w:hanging="360"/>
      </w:pPr>
      <w:rPr>
        <w:rFonts w:ascii="Wingdings" w:hAnsi="Wingdings" w:hint="default"/>
      </w:rPr>
    </w:lvl>
    <w:lvl w:ilvl="6" w:tplc="83EED776" w:tentative="1">
      <w:start w:val="1"/>
      <w:numFmt w:val="bullet"/>
      <w:lvlText w:val=""/>
      <w:lvlJc w:val="left"/>
      <w:pPr>
        <w:ind w:left="5391" w:hanging="360"/>
      </w:pPr>
      <w:rPr>
        <w:rFonts w:ascii="Symbol" w:hAnsi="Symbol" w:hint="default"/>
      </w:rPr>
    </w:lvl>
    <w:lvl w:ilvl="7" w:tplc="65BAEB96" w:tentative="1">
      <w:start w:val="1"/>
      <w:numFmt w:val="bullet"/>
      <w:lvlText w:val="o"/>
      <w:lvlJc w:val="left"/>
      <w:pPr>
        <w:ind w:left="6111" w:hanging="360"/>
      </w:pPr>
      <w:rPr>
        <w:rFonts w:ascii="Courier New" w:hAnsi="Courier New" w:cs="Courier New" w:hint="default"/>
      </w:rPr>
    </w:lvl>
    <w:lvl w:ilvl="8" w:tplc="618E02E4" w:tentative="1">
      <w:start w:val="1"/>
      <w:numFmt w:val="bullet"/>
      <w:lvlText w:val=""/>
      <w:lvlJc w:val="left"/>
      <w:pPr>
        <w:ind w:left="6831" w:hanging="360"/>
      </w:pPr>
      <w:rPr>
        <w:rFonts w:ascii="Wingdings" w:hAnsi="Wingdings" w:hint="default"/>
      </w:rPr>
    </w:lvl>
  </w:abstractNum>
  <w:abstractNum w:abstractNumId="15" w15:restartNumberingAfterBreak="0">
    <w:nsid w:val="5F754CF1"/>
    <w:multiLevelType w:val="hybridMultilevel"/>
    <w:tmpl w:val="03EEFE88"/>
    <w:lvl w:ilvl="0" w:tplc="C52A8092">
      <w:start w:val="1"/>
      <w:numFmt w:val="bullet"/>
      <w:lvlText w:val=""/>
      <w:lvlJc w:val="left"/>
      <w:pPr>
        <w:ind w:left="720" w:hanging="360"/>
      </w:pPr>
      <w:rPr>
        <w:rFonts w:ascii="Symbol" w:hAnsi="Symbol" w:hint="default"/>
      </w:rPr>
    </w:lvl>
    <w:lvl w:ilvl="1" w:tplc="BFD60766" w:tentative="1">
      <w:start w:val="1"/>
      <w:numFmt w:val="bullet"/>
      <w:lvlText w:val="o"/>
      <w:lvlJc w:val="left"/>
      <w:pPr>
        <w:ind w:left="1440" w:hanging="360"/>
      </w:pPr>
      <w:rPr>
        <w:rFonts w:ascii="Courier New" w:hAnsi="Courier New" w:cs="Courier New" w:hint="default"/>
      </w:rPr>
    </w:lvl>
    <w:lvl w:ilvl="2" w:tplc="0F9E7CBC" w:tentative="1">
      <w:start w:val="1"/>
      <w:numFmt w:val="bullet"/>
      <w:lvlText w:val=""/>
      <w:lvlJc w:val="left"/>
      <w:pPr>
        <w:ind w:left="2160" w:hanging="360"/>
      </w:pPr>
      <w:rPr>
        <w:rFonts w:ascii="Wingdings" w:hAnsi="Wingdings" w:hint="default"/>
      </w:rPr>
    </w:lvl>
    <w:lvl w:ilvl="3" w:tplc="D0BE8C2E" w:tentative="1">
      <w:start w:val="1"/>
      <w:numFmt w:val="bullet"/>
      <w:lvlText w:val=""/>
      <w:lvlJc w:val="left"/>
      <w:pPr>
        <w:ind w:left="2880" w:hanging="360"/>
      </w:pPr>
      <w:rPr>
        <w:rFonts w:ascii="Symbol" w:hAnsi="Symbol" w:hint="default"/>
      </w:rPr>
    </w:lvl>
    <w:lvl w:ilvl="4" w:tplc="3436873E" w:tentative="1">
      <w:start w:val="1"/>
      <w:numFmt w:val="bullet"/>
      <w:lvlText w:val="o"/>
      <w:lvlJc w:val="left"/>
      <w:pPr>
        <w:ind w:left="3600" w:hanging="360"/>
      </w:pPr>
      <w:rPr>
        <w:rFonts w:ascii="Courier New" w:hAnsi="Courier New" w:cs="Courier New" w:hint="default"/>
      </w:rPr>
    </w:lvl>
    <w:lvl w:ilvl="5" w:tplc="B9046424" w:tentative="1">
      <w:start w:val="1"/>
      <w:numFmt w:val="bullet"/>
      <w:lvlText w:val=""/>
      <w:lvlJc w:val="left"/>
      <w:pPr>
        <w:ind w:left="4320" w:hanging="360"/>
      </w:pPr>
      <w:rPr>
        <w:rFonts w:ascii="Wingdings" w:hAnsi="Wingdings" w:hint="default"/>
      </w:rPr>
    </w:lvl>
    <w:lvl w:ilvl="6" w:tplc="2354BE12" w:tentative="1">
      <w:start w:val="1"/>
      <w:numFmt w:val="bullet"/>
      <w:lvlText w:val=""/>
      <w:lvlJc w:val="left"/>
      <w:pPr>
        <w:ind w:left="5040" w:hanging="360"/>
      </w:pPr>
      <w:rPr>
        <w:rFonts w:ascii="Symbol" w:hAnsi="Symbol" w:hint="default"/>
      </w:rPr>
    </w:lvl>
    <w:lvl w:ilvl="7" w:tplc="50C4FC40" w:tentative="1">
      <w:start w:val="1"/>
      <w:numFmt w:val="bullet"/>
      <w:lvlText w:val="o"/>
      <w:lvlJc w:val="left"/>
      <w:pPr>
        <w:ind w:left="5760" w:hanging="360"/>
      </w:pPr>
      <w:rPr>
        <w:rFonts w:ascii="Courier New" w:hAnsi="Courier New" w:cs="Courier New" w:hint="default"/>
      </w:rPr>
    </w:lvl>
    <w:lvl w:ilvl="8" w:tplc="EB8CE420" w:tentative="1">
      <w:start w:val="1"/>
      <w:numFmt w:val="bullet"/>
      <w:lvlText w:val=""/>
      <w:lvlJc w:val="left"/>
      <w:pPr>
        <w:ind w:left="6480" w:hanging="360"/>
      </w:pPr>
      <w:rPr>
        <w:rFonts w:ascii="Wingdings" w:hAnsi="Wingdings" w:hint="default"/>
      </w:rPr>
    </w:lvl>
  </w:abstractNum>
  <w:abstractNum w:abstractNumId="16" w15:restartNumberingAfterBreak="0">
    <w:nsid w:val="5FEC3E11"/>
    <w:multiLevelType w:val="hybridMultilevel"/>
    <w:tmpl w:val="C6148D18"/>
    <w:lvl w:ilvl="0" w:tplc="4F6677FC">
      <w:start w:val="1"/>
      <w:numFmt w:val="bullet"/>
      <w:lvlText w:val=""/>
      <w:lvlJc w:val="left"/>
      <w:pPr>
        <w:ind w:left="720" w:hanging="360"/>
      </w:pPr>
      <w:rPr>
        <w:rFonts w:ascii="Symbol" w:hAnsi="Symbol" w:hint="default"/>
      </w:rPr>
    </w:lvl>
    <w:lvl w:ilvl="1" w:tplc="766A2B54" w:tentative="1">
      <w:start w:val="1"/>
      <w:numFmt w:val="bullet"/>
      <w:lvlText w:val="o"/>
      <w:lvlJc w:val="left"/>
      <w:pPr>
        <w:ind w:left="1440" w:hanging="360"/>
      </w:pPr>
      <w:rPr>
        <w:rFonts w:ascii="Courier New" w:hAnsi="Courier New" w:cs="Courier New" w:hint="default"/>
      </w:rPr>
    </w:lvl>
    <w:lvl w:ilvl="2" w:tplc="C1CADE22" w:tentative="1">
      <w:start w:val="1"/>
      <w:numFmt w:val="bullet"/>
      <w:lvlText w:val=""/>
      <w:lvlJc w:val="left"/>
      <w:pPr>
        <w:ind w:left="2160" w:hanging="360"/>
      </w:pPr>
      <w:rPr>
        <w:rFonts w:ascii="Wingdings" w:hAnsi="Wingdings" w:hint="default"/>
      </w:rPr>
    </w:lvl>
    <w:lvl w:ilvl="3" w:tplc="4FF2913C" w:tentative="1">
      <w:start w:val="1"/>
      <w:numFmt w:val="bullet"/>
      <w:lvlText w:val=""/>
      <w:lvlJc w:val="left"/>
      <w:pPr>
        <w:ind w:left="2880" w:hanging="360"/>
      </w:pPr>
      <w:rPr>
        <w:rFonts w:ascii="Symbol" w:hAnsi="Symbol" w:hint="default"/>
      </w:rPr>
    </w:lvl>
    <w:lvl w:ilvl="4" w:tplc="225205DE" w:tentative="1">
      <w:start w:val="1"/>
      <w:numFmt w:val="bullet"/>
      <w:lvlText w:val="o"/>
      <w:lvlJc w:val="left"/>
      <w:pPr>
        <w:ind w:left="3600" w:hanging="360"/>
      </w:pPr>
      <w:rPr>
        <w:rFonts w:ascii="Courier New" w:hAnsi="Courier New" w:cs="Courier New" w:hint="default"/>
      </w:rPr>
    </w:lvl>
    <w:lvl w:ilvl="5" w:tplc="5FFCB87C" w:tentative="1">
      <w:start w:val="1"/>
      <w:numFmt w:val="bullet"/>
      <w:lvlText w:val=""/>
      <w:lvlJc w:val="left"/>
      <w:pPr>
        <w:ind w:left="4320" w:hanging="360"/>
      </w:pPr>
      <w:rPr>
        <w:rFonts w:ascii="Wingdings" w:hAnsi="Wingdings" w:hint="default"/>
      </w:rPr>
    </w:lvl>
    <w:lvl w:ilvl="6" w:tplc="E196B2A2" w:tentative="1">
      <w:start w:val="1"/>
      <w:numFmt w:val="bullet"/>
      <w:lvlText w:val=""/>
      <w:lvlJc w:val="left"/>
      <w:pPr>
        <w:ind w:left="5040" w:hanging="360"/>
      </w:pPr>
      <w:rPr>
        <w:rFonts w:ascii="Symbol" w:hAnsi="Symbol" w:hint="default"/>
      </w:rPr>
    </w:lvl>
    <w:lvl w:ilvl="7" w:tplc="7F927D2A" w:tentative="1">
      <w:start w:val="1"/>
      <w:numFmt w:val="bullet"/>
      <w:lvlText w:val="o"/>
      <w:lvlJc w:val="left"/>
      <w:pPr>
        <w:ind w:left="5760" w:hanging="360"/>
      </w:pPr>
      <w:rPr>
        <w:rFonts w:ascii="Courier New" w:hAnsi="Courier New" w:cs="Courier New" w:hint="default"/>
      </w:rPr>
    </w:lvl>
    <w:lvl w:ilvl="8" w:tplc="41D4E17A" w:tentative="1">
      <w:start w:val="1"/>
      <w:numFmt w:val="bullet"/>
      <w:lvlText w:val=""/>
      <w:lvlJc w:val="left"/>
      <w:pPr>
        <w:ind w:left="6480" w:hanging="360"/>
      </w:pPr>
      <w:rPr>
        <w:rFonts w:ascii="Wingdings" w:hAnsi="Wingdings" w:hint="default"/>
      </w:rPr>
    </w:lvl>
  </w:abstractNum>
  <w:abstractNum w:abstractNumId="17" w15:restartNumberingAfterBreak="0">
    <w:nsid w:val="739F5F70"/>
    <w:multiLevelType w:val="hybridMultilevel"/>
    <w:tmpl w:val="415CC812"/>
    <w:lvl w:ilvl="0" w:tplc="E9669180">
      <w:start w:val="1"/>
      <w:numFmt w:val="bullet"/>
      <w:lvlText w:val="-"/>
      <w:lvlJc w:val="left"/>
      <w:pPr>
        <w:ind w:left="720" w:hanging="360"/>
      </w:pPr>
      <w:rPr>
        <w:rFonts w:ascii="Calibri" w:eastAsia="Calibri" w:hAnsi="Calibri" w:cs="Times New Roman" w:hint="default"/>
      </w:rPr>
    </w:lvl>
    <w:lvl w:ilvl="1" w:tplc="62ACBDA0" w:tentative="1">
      <w:start w:val="1"/>
      <w:numFmt w:val="bullet"/>
      <w:lvlText w:val="o"/>
      <w:lvlJc w:val="left"/>
      <w:pPr>
        <w:ind w:left="1440" w:hanging="360"/>
      </w:pPr>
      <w:rPr>
        <w:rFonts w:ascii="Courier New" w:hAnsi="Courier New" w:cs="Courier New" w:hint="default"/>
      </w:rPr>
    </w:lvl>
    <w:lvl w:ilvl="2" w:tplc="3F5AB3DC" w:tentative="1">
      <w:start w:val="1"/>
      <w:numFmt w:val="bullet"/>
      <w:lvlText w:val=""/>
      <w:lvlJc w:val="left"/>
      <w:pPr>
        <w:ind w:left="2160" w:hanging="360"/>
      </w:pPr>
      <w:rPr>
        <w:rFonts w:ascii="Wingdings" w:hAnsi="Wingdings" w:hint="default"/>
      </w:rPr>
    </w:lvl>
    <w:lvl w:ilvl="3" w:tplc="6CB286C0" w:tentative="1">
      <w:start w:val="1"/>
      <w:numFmt w:val="bullet"/>
      <w:lvlText w:val=""/>
      <w:lvlJc w:val="left"/>
      <w:pPr>
        <w:ind w:left="2880" w:hanging="360"/>
      </w:pPr>
      <w:rPr>
        <w:rFonts w:ascii="Symbol" w:hAnsi="Symbol" w:hint="default"/>
      </w:rPr>
    </w:lvl>
    <w:lvl w:ilvl="4" w:tplc="D66C6F18" w:tentative="1">
      <w:start w:val="1"/>
      <w:numFmt w:val="bullet"/>
      <w:lvlText w:val="o"/>
      <w:lvlJc w:val="left"/>
      <w:pPr>
        <w:ind w:left="3600" w:hanging="360"/>
      </w:pPr>
      <w:rPr>
        <w:rFonts w:ascii="Courier New" w:hAnsi="Courier New" w:cs="Courier New" w:hint="default"/>
      </w:rPr>
    </w:lvl>
    <w:lvl w:ilvl="5" w:tplc="50426118" w:tentative="1">
      <w:start w:val="1"/>
      <w:numFmt w:val="bullet"/>
      <w:lvlText w:val=""/>
      <w:lvlJc w:val="left"/>
      <w:pPr>
        <w:ind w:left="4320" w:hanging="360"/>
      </w:pPr>
      <w:rPr>
        <w:rFonts w:ascii="Wingdings" w:hAnsi="Wingdings" w:hint="default"/>
      </w:rPr>
    </w:lvl>
    <w:lvl w:ilvl="6" w:tplc="5D10ADE2" w:tentative="1">
      <w:start w:val="1"/>
      <w:numFmt w:val="bullet"/>
      <w:lvlText w:val=""/>
      <w:lvlJc w:val="left"/>
      <w:pPr>
        <w:ind w:left="5040" w:hanging="360"/>
      </w:pPr>
      <w:rPr>
        <w:rFonts w:ascii="Symbol" w:hAnsi="Symbol" w:hint="default"/>
      </w:rPr>
    </w:lvl>
    <w:lvl w:ilvl="7" w:tplc="414A0100" w:tentative="1">
      <w:start w:val="1"/>
      <w:numFmt w:val="bullet"/>
      <w:lvlText w:val="o"/>
      <w:lvlJc w:val="left"/>
      <w:pPr>
        <w:ind w:left="5760" w:hanging="360"/>
      </w:pPr>
      <w:rPr>
        <w:rFonts w:ascii="Courier New" w:hAnsi="Courier New" w:cs="Courier New" w:hint="default"/>
      </w:rPr>
    </w:lvl>
    <w:lvl w:ilvl="8" w:tplc="C95ED656" w:tentative="1">
      <w:start w:val="1"/>
      <w:numFmt w:val="bullet"/>
      <w:lvlText w:val=""/>
      <w:lvlJc w:val="left"/>
      <w:pPr>
        <w:ind w:left="6480" w:hanging="360"/>
      </w:pPr>
      <w:rPr>
        <w:rFonts w:ascii="Wingdings" w:hAnsi="Wingdings" w:hint="default"/>
      </w:rPr>
    </w:lvl>
  </w:abstractNum>
  <w:abstractNum w:abstractNumId="18" w15:restartNumberingAfterBreak="0">
    <w:nsid w:val="76C9535F"/>
    <w:multiLevelType w:val="hybridMultilevel"/>
    <w:tmpl w:val="E550CE2E"/>
    <w:lvl w:ilvl="0" w:tplc="DE3C29EC">
      <w:start w:val="1"/>
      <w:numFmt w:val="bullet"/>
      <w:lvlText w:val=""/>
      <w:lvlJc w:val="left"/>
      <w:pPr>
        <w:ind w:left="720" w:hanging="360"/>
      </w:pPr>
      <w:rPr>
        <w:rFonts w:ascii="Symbol" w:hAnsi="Symbol" w:hint="default"/>
      </w:rPr>
    </w:lvl>
    <w:lvl w:ilvl="1" w:tplc="B80C52FC" w:tentative="1">
      <w:start w:val="1"/>
      <w:numFmt w:val="bullet"/>
      <w:lvlText w:val="o"/>
      <w:lvlJc w:val="left"/>
      <w:pPr>
        <w:ind w:left="1440" w:hanging="360"/>
      </w:pPr>
      <w:rPr>
        <w:rFonts w:ascii="Courier New" w:hAnsi="Courier New" w:cs="Courier New" w:hint="default"/>
      </w:rPr>
    </w:lvl>
    <w:lvl w:ilvl="2" w:tplc="19D68C58" w:tentative="1">
      <w:start w:val="1"/>
      <w:numFmt w:val="bullet"/>
      <w:lvlText w:val=""/>
      <w:lvlJc w:val="left"/>
      <w:pPr>
        <w:ind w:left="2160" w:hanging="360"/>
      </w:pPr>
      <w:rPr>
        <w:rFonts w:ascii="Wingdings" w:hAnsi="Wingdings" w:hint="default"/>
      </w:rPr>
    </w:lvl>
    <w:lvl w:ilvl="3" w:tplc="AAB4315C" w:tentative="1">
      <w:start w:val="1"/>
      <w:numFmt w:val="bullet"/>
      <w:lvlText w:val=""/>
      <w:lvlJc w:val="left"/>
      <w:pPr>
        <w:ind w:left="2880" w:hanging="360"/>
      </w:pPr>
      <w:rPr>
        <w:rFonts w:ascii="Symbol" w:hAnsi="Symbol" w:hint="default"/>
      </w:rPr>
    </w:lvl>
    <w:lvl w:ilvl="4" w:tplc="FFFADB6E" w:tentative="1">
      <w:start w:val="1"/>
      <w:numFmt w:val="bullet"/>
      <w:lvlText w:val="o"/>
      <w:lvlJc w:val="left"/>
      <w:pPr>
        <w:ind w:left="3600" w:hanging="360"/>
      </w:pPr>
      <w:rPr>
        <w:rFonts w:ascii="Courier New" w:hAnsi="Courier New" w:cs="Courier New" w:hint="default"/>
      </w:rPr>
    </w:lvl>
    <w:lvl w:ilvl="5" w:tplc="B97414BA" w:tentative="1">
      <w:start w:val="1"/>
      <w:numFmt w:val="bullet"/>
      <w:lvlText w:val=""/>
      <w:lvlJc w:val="left"/>
      <w:pPr>
        <w:ind w:left="4320" w:hanging="360"/>
      </w:pPr>
      <w:rPr>
        <w:rFonts w:ascii="Wingdings" w:hAnsi="Wingdings" w:hint="default"/>
      </w:rPr>
    </w:lvl>
    <w:lvl w:ilvl="6" w:tplc="79AE6768" w:tentative="1">
      <w:start w:val="1"/>
      <w:numFmt w:val="bullet"/>
      <w:lvlText w:val=""/>
      <w:lvlJc w:val="left"/>
      <w:pPr>
        <w:ind w:left="5040" w:hanging="360"/>
      </w:pPr>
      <w:rPr>
        <w:rFonts w:ascii="Symbol" w:hAnsi="Symbol" w:hint="default"/>
      </w:rPr>
    </w:lvl>
    <w:lvl w:ilvl="7" w:tplc="566243D6" w:tentative="1">
      <w:start w:val="1"/>
      <w:numFmt w:val="bullet"/>
      <w:lvlText w:val="o"/>
      <w:lvlJc w:val="left"/>
      <w:pPr>
        <w:ind w:left="5760" w:hanging="360"/>
      </w:pPr>
      <w:rPr>
        <w:rFonts w:ascii="Courier New" w:hAnsi="Courier New" w:cs="Courier New" w:hint="default"/>
      </w:rPr>
    </w:lvl>
    <w:lvl w:ilvl="8" w:tplc="C92C510A" w:tentative="1">
      <w:start w:val="1"/>
      <w:numFmt w:val="bullet"/>
      <w:lvlText w:val=""/>
      <w:lvlJc w:val="left"/>
      <w:pPr>
        <w:ind w:left="6480" w:hanging="360"/>
      </w:pPr>
      <w:rPr>
        <w:rFonts w:ascii="Wingdings" w:hAnsi="Wingdings" w:hint="default"/>
      </w:rPr>
    </w:lvl>
  </w:abstractNum>
  <w:abstractNum w:abstractNumId="19" w15:restartNumberingAfterBreak="0">
    <w:nsid w:val="7CDC6377"/>
    <w:multiLevelType w:val="hybridMultilevel"/>
    <w:tmpl w:val="F8765478"/>
    <w:lvl w:ilvl="0" w:tplc="8FF8C458">
      <w:start w:val="1"/>
      <w:numFmt w:val="decimal"/>
      <w:lvlText w:val="%1."/>
      <w:lvlJc w:val="left"/>
      <w:pPr>
        <w:ind w:left="720" w:hanging="360"/>
      </w:pPr>
      <w:rPr>
        <w:rFonts w:hint="default"/>
      </w:rPr>
    </w:lvl>
    <w:lvl w:ilvl="1" w:tplc="E4A8B178" w:tentative="1">
      <w:start w:val="1"/>
      <w:numFmt w:val="lowerLetter"/>
      <w:lvlText w:val="%2."/>
      <w:lvlJc w:val="left"/>
      <w:pPr>
        <w:ind w:left="1440" w:hanging="360"/>
      </w:pPr>
    </w:lvl>
    <w:lvl w:ilvl="2" w:tplc="FDECE77E" w:tentative="1">
      <w:start w:val="1"/>
      <w:numFmt w:val="lowerRoman"/>
      <w:lvlText w:val="%3."/>
      <w:lvlJc w:val="right"/>
      <w:pPr>
        <w:ind w:left="2160" w:hanging="180"/>
      </w:pPr>
    </w:lvl>
    <w:lvl w:ilvl="3" w:tplc="9314F8EA" w:tentative="1">
      <w:start w:val="1"/>
      <w:numFmt w:val="decimal"/>
      <w:lvlText w:val="%4."/>
      <w:lvlJc w:val="left"/>
      <w:pPr>
        <w:ind w:left="2880" w:hanging="360"/>
      </w:pPr>
    </w:lvl>
    <w:lvl w:ilvl="4" w:tplc="B43CE902" w:tentative="1">
      <w:start w:val="1"/>
      <w:numFmt w:val="lowerLetter"/>
      <w:lvlText w:val="%5."/>
      <w:lvlJc w:val="left"/>
      <w:pPr>
        <w:ind w:left="3600" w:hanging="360"/>
      </w:pPr>
    </w:lvl>
    <w:lvl w:ilvl="5" w:tplc="9882264A" w:tentative="1">
      <w:start w:val="1"/>
      <w:numFmt w:val="lowerRoman"/>
      <w:lvlText w:val="%6."/>
      <w:lvlJc w:val="right"/>
      <w:pPr>
        <w:ind w:left="4320" w:hanging="180"/>
      </w:pPr>
    </w:lvl>
    <w:lvl w:ilvl="6" w:tplc="5B2AC82C" w:tentative="1">
      <w:start w:val="1"/>
      <w:numFmt w:val="decimal"/>
      <w:lvlText w:val="%7."/>
      <w:lvlJc w:val="left"/>
      <w:pPr>
        <w:ind w:left="5040" w:hanging="360"/>
      </w:pPr>
    </w:lvl>
    <w:lvl w:ilvl="7" w:tplc="E3D64F54" w:tentative="1">
      <w:start w:val="1"/>
      <w:numFmt w:val="lowerLetter"/>
      <w:lvlText w:val="%8."/>
      <w:lvlJc w:val="left"/>
      <w:pPr>
        <w:ind w:left="5760" w:hanging="360"/>
      </w:pPr>
    </w:lvl>
    <w:lvl w:ilvl="8" w:tplc="A28C6C62" w:tentative="1">
      <w:start w:val="1"/>
      <w:numFmt w:val="lowerRoman"/>
      <w:lvlText w:val="%9."/>
      <w:lvlJc w:val="right"/>
      <w:pPr>
        <w:ind w:left="6480" w:hanging="180"/>
      </w:pPr>
    </w:lvl>
  </w:abstractNum>
  <w:num w:numId="1">
    <w:abstractNumId w:val="1"/>
  </w:num>
  <w:num w:numId="2">
    <w:abstractNumId w:val="7"/>
  </w:num>
  <w:num w:numId="3">
    <w:abstractNumId w:val="2"/>
  </w:num>
  <w:num w:numId="4">
    <w:abstractNumId w:val="10"/>
  </w:num>
  <w:num w:numId="5">
    <w:abstractNumId w:val="3"/>
  </w:num>
  <w:num w:numId="6">
    <w:abstractNumId w:val="13"/>
  </w:num>
  <w:num w:numId="7">
    <w:abstractNumId w:val="8"/>
  </w:num>
  <w:num w:numId="8">
    <w:abstractNumId w:val="4"/>
  </w:num>
  <w:num w:numId="9">
    <w:abstractNumId w:val="19"/>
  </w:num>
  <w:num w:numId="10">
    <w:abstractNumId w:val="12"/>
  </w:num>
  <w:num w:numId="11">
    <w:abstractNumId w:val="17"/>
  </w:num>
  <w:num w:numId="12">
    <w:abstractNumId w:val="9"/>
  </w:num>
  <w:num w:numId="13">
    <w:abstractNumId w:val="16"/>
  </w:num>
  <w:num w:numId="14">
    <w:abstractNumId w:val="11"/>
  </w:num>
  <w:num w:numId="15">
    <w:abstractNumId w:val="18"/>
  </w:num>
  <w:num w:numId="16">
    <w:abstractNumId w:val="15"/>
  </w:num>
  <w:num w:numId="17">
    <w:abstractNumId w:val="6"/>
  </w:num>
  <w:num w:numId="18">
    <w:abstractNumId w:val="14"/>
  </w:num>
  <w:num w:numId="19">
    <w:abstractNumId w:val="1"/>
  </w:num>
  <w:num w:numId="20">
    <w:abstractNumId w:val="0"/>
  </w:num>
  <w:num w:numId="2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27DFD"/>
    <w:rsid w:val="00010BAD"/>
    <w:rsid w:val="00017B91"/>
    <w:rsid w:val="000613DC"/>
    <w:rsid w:val="00061DA1"/>
    <w:rsid w:val="0009490E"/>
    <w:rsid w:val="000C43F0"/>
    <w:rsid w:val="000E2434"/>
    <w:rsid w:val="00101CBD"/>
    <w:rsid w:val="001032C1"/>
    <w:rsid w:val="00110F78"/>
    <w:rsid w:val="0012398D"/>
    <w:rsid w:val="00127AB4"/>
    <w:rsid w:val="00176F13"/>
    <w:rsid w:val="00184C03"/>
    <w:rsid w:val="001C3C1D"/>
    <w:rsid w:val="001F1296"/>
    <w:rsid w:val="00204451"/>
    <w:rsid w:val="002254E2"/>
    <w:rsid w:val="0023390B"/>
    <w:rsid w:val="0023545E"/>
    <w:rsid w:val="0025233B"/>
    <w:rsid w:val="0027316B"/>
    <w:rsid w:val="002737BE"/>
    <w:rsid w:val="00304A7F"/>
    <w:rsid w:val="003151D3"/>
    <w:rsid w:val="003236B0"/>
    <w:rsid w:val="003258F3"/>
    <w:rsid w:val="00325F1C"/>
    <w:rsid w:val="00335A06"/>
    <w:rsid w:val="00391ACF"/>
    <w:rsid w:val="003C46D1"/>
    <w:rsid w:val="003D313C"/>
    <w:rsid w:val="003F1268"/>
    <w:rsid w:val="003F543D"/>
    <w:rsid w:val="00407A03"/>
    <w:rsid w:val="00410595"/>
    <w:rsid w:val="00411C87"/>
    <w:rsid w:val="004254A2"/>
    <w:rsid w:val="0047494E"/>
    <w:rsid w:val="00494A51"/>
    <w:rsid w:val="004B58B6"/>
    <w:rsid w:val="004C66A8"/>
    <w:rsid w:val="004E5BBB"/>
    <w:rsid w:val="005002B0"/>
    <w:rsid w:val="0056769C"/>
    <w:rsid w:val="00575C27"/>
    <w:rsid w:val="00581E5B"/>
    <w:rsid w:val="00591A36"/>
    <w:rsid w:val="005A7D4A"/>
    <w:rsid w:val="005B04E9"/>
    <w:rsid w:val="005B4252"/>
    <w:rsid w:val="005C68A2"/>
    <w:rsid w:val="005E5B1A"/>
    <w:rsid w:val="006134EF"/>
    <w:rsid w:val="006649AA"/>
    <w:rsid w:val="00667BC9"/>
    <w:rsid w:val="00687914"/>
    <w:rsid w:val="006B5764"/>
    <w:rsid w:val="006C1FA6"/>
    <w:rsid w:val="00701F6E"/>
    <w:rsid w:val="00704125"/>
    <w:rsid w:val="00727E50"/>
    <w:rsid w:val="007516EE"/>
    <w:rsid w:val="0077066F"/>
    <w:rsid w:val="007908B1"/>
    <w:rsid w:val="007D7E3C"/>
    <w:rsid w:val="007E3061"/>
    <w:rsid w:val="007F0A93"/>
    <w:rsid w:val="008049E4"/>
    <w:rsid w:val="00844C21"/>
    <w:rsid w:val="00866D6D"/>
    <w:rsid w:val="00875FED"/>
    <w:rsid w:val="008B07DD"/>
    <w:rsid w:val="008C1197"/>
    <w:rsid w:val="008E384C"/>
    <w:rsid w:val="0090769C"/>
    <w:rsid w:val="00916DDD"/>
    <w:rsid w:val="00927DFD"/>
    <w:rsid w:val="009A60EC"/>
    <w:rsid w:val="00A12911"/>
    <w:rsid w:val="00A16757"/>
    <w:rsid w:val="00A3279D"/>
    <w:rsid w:val="00A41DDB"/>
    <w:rsid w:val="00AA62D3"/>
    <w:rsid w:val="00AB562B"/>
    <w:rsid w:val="00AB6097"/>
    <w:rsid w:val="00AB66E3"/>
    <w:rsid w:val="00AC6AD8"/>
    <w:rsid w:val="00AC767F"/>
    <w:rsid w:val="00AD612A"/>
    <w:rsid w:val="00AD69F3"/>
    <w:rsid w:val="00AF02FA"/>
    <w:rsid w:val="00B12F39"/>
    <w:rsid w:val="00B44AD8"/>
    <w:rsid w:val="00B548C5"/>
    <w:rsid w:val="00BB188D"/>
    <w:rsid w:val="00BB7972"/>
    <w:rsid w:val="00BD1C49"/>
    <w:rsid w:val="00BD5BB3"/>
    <w:rsid w:val="00BF5D79"/>
    <w:rsid w:val="00C05C9B"/>
    <w:rsid w:val="00C47138"/>
    <w:rsid w:val="00C8756A"/>
    <w:rsid w:val="00CA0F99"/>
    <w:rsid w:val="00CA156B"/>
    <w:rsid w:val="00CB264D"/>
    <w:rsid w:val="00D04DBD"/>
    <w:rsid w:val="00D14324"/>
    <w:rsid w:val="00D4459A"/>
    <w:rsid w:val="00D44937"/>
    <w:rsid w:val="00D60DBE"/>
    <w:rsid w:val="00D6391E"/>
    <w:rsid w:val="00D813AD"/>
    <w:rsid w:val="00D9648A"/>
    <w:rsid w:val="00DB5696"/>
    <w:rsid w:val="00DE49FD"/>
    <w:rsid w:val="00E04C30"/>
    <w:rsid w:val="00E22EF6"/>
    <w:rsid w:val="00E33F86"/>
    <w:rsid w:val="00E569C0"/>
    <w:rsid w:val="00E9405C"/>
    <w:rsid w:val="00E94501"/>
    <w:rsid w:val="00EC187F"/>
    <w:rsid w:val="00EE065A"/>
    <w:rsid w:val="00EE1809"/>
    <w:rsid w:val="00F32F58"/>
    <w:rsid w:val="00F522B7"/>
    <w:rsid w:val="00F87B79"/>
    <w:rsid w:val="00F92A02"/>
    <w:rsid w:val="00FC7BD3"/>
    <w:rsid w:val="00FE5DFD"/>
    <w:rsid w:val="00FF66FA"/>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007FC"/>
  <w15:docId w15:val="{FC420EB0-241D-4FA5-9852-151389B14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semiHidden/>
    <w:unhideWhenUsed/>
    <w:rsid w:val="00903ED2"/>
    <w:rPr>
      <w:sz w:val="16"/>
      <w:szCs w:val="16"/>
      <w:lang w:val="es-ES"/>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basedOn w:val="DefaultParagraphFont"/>
    <w:link w:val="CommentText"/>
    <w:uiPriority w:val="99"/>
    <w:rsid w:val="00903ED2"/>
    <w:rPr>
      <w:lang w:val="es-ES" w:eastAsia="es-E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9648A"/>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D31DD8"/>
    <w:pPr>
      <w:keepNext/>
      <w:keepLines/>
      <w:numPr>
        <w:numId w:val="0"/>
      </w:numPr>
      <w:spacing w:before="480" w:after="0"/>
      <w:outlineLvl w:val="9"/>
    </w:pPr>
    <w:rPr>
      <w:rFonts w:ascii="Cambria" w:eastAsia="Times New Roman" w:hAnsi="Cambria"/>
      <w:bCs/>
      <w:color w:val="365F91"/>
    </w:rPr>
  </w:style>
  <w:style w:type="paragraph" w:styleId="ListParagraph">
    <w:name w:val="List Paragraph"/>
    <w:basedOn w:val="Normal"/>
    <w:uiPriority w:val="34"/>
    <w:qFormat/>
    <w:rsid w:val="006134EF"/>
    <w:pPr>
      <w:ind w:left="720"/>
      <w:contextualSpacing/>
    </w:pPr>
  </w:style>
  <w:style w:type="paragraph" w:styleId="Revision">
    <w:name w:val="Revision"/>
    <w:hidden/>
    <w:uiPriority w:val="99"/>
    <w:semiHidden/>
    <w:rsid w:val="00E569C0"/>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s://advisera.com/27001academy/blog/2016/12/19/enabling-communication-during-disruptive-incidents-according-to-iso-22301/" TargetMode="External"/><Relationship Id="rId1" Type="http://schemas.openxmlformats.org/officeDocument/2006/relationships/hyperlink" Target="https://advisera.com/27001academy/blog/2016/12/05/beyond-the-bcm-manager-additional-roles-to-consider-during-the-disruptive-incident/" TargetMode="External"/></Relationship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17" Type="http://schemas.microsoft.com/office/2018/08/relationships/commentsExtensible" Target="commentsExtensible.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advisera.com/27001academy/es/documentation/plan-de-respuesta-a-los-incidentes/" TargetMode="External"/><Relationship Id="rId14"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hyperlink" Target="http://www.iso27001stand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649</Words>
  <Characters>3703</Characters>
  <Application>Microsoft Office Word</Application>
  <DocSecurity>0</DocSecurity>
  <Lines>30</Lines>
  <Paragraphs>8</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Apéndice 1 – Plan de respuesta a los incidentes</vt:lpstr>
      <vt:lpstr>Apéndice 1 – Plan de respuesta a los incidentes</vt:lpstr>
      <vt:lpstr>Appendix 1 - Incident Response Plan</vt:lpstr>
    </vt:vector>
  </TitlesOfParts>
  <Company>Advisera Expert Solutions Ltd</Company>
  <LinksUpToDate>false</LinksUpToDate>
  <CharactersWithSpaces>4344</CharactersWithSpaces>
  <SharedDoc>false</SharedDoc>
  <HLinks>
    <vt:vector size="126" baseType="variant">
      <vt:variant>
        <vt:i4>1769532</vt:i4>
      </vt:variant>
      <vt:variant>
        <vt:i4>118</vt:i4>
      </vt:variant>
      <vt:variant>
        <vt:i4>0</vt:i4>
      </vt:variant>
      <vt:variant>
        <vt:i4>5</vt:i4>
      </vt:variant>
      <vt:variant>
        <vt:lpwstr/>
      </vt:variant>
      <vt:variant>
        <vt:lpwstr>_Toc268278107</vt:lpwstr>
      </vt:variant>
      <vt:variant>
        <vt:i4>1769532</vt:i4>
      </vt:variant>
      <vt:variant>
        <vt:i4>112</vt:i4>
      </vt:variant>
      <vt:variant>
        <vt:i4>0</vt:i4>
      </vt:variant>
      <vt:variant>
        <vt:i4>5</vt:i4>
      </vt:variant>
      <vt:variant>
        <vt:lpwstr/>
      </vt:variant>
      <vt:variant>
        <vt:lpwstr>_Toc268278106</vt:lpwstr>
      </vt:variant>
      <vt:variant>
        <vt:i4>1769532</vt:i4>
      </vt:variant>
      <vt:variant>
        <vt:i4>106</vt:i4>
      </vt:variant>
      <vt:variant>
        <vt:i4>0</vt:i4>
      </vt:variant>
      <vt:variant>
        <vt:i4>5</vt:i4>
      </vt:variant>
      <vt:variant>
        <vt:lpwstr/>
      </vt:variant>
      <vt:variant>
        <vt:lpwstr>_Toc268278105</vt:lpwstr>
      </vt:variant>
      <vt:variant>
        <vt:i4>1769532</vt:i4>
      </vt:variant>
      <vt:variant>
        <vt:i4>100</vt:i4>
      </vt:variant>
      <vt:variant>
        <vt:i4>0</vt:i4>
      </vt:variant>
      <vt:variant>
        <vt:i4>5</vt:i4>
      </vt:variant>
      <vt:variant>
        <vt:lpwstr/>
      </vt:variant>
      <vt:variant>
        <vt:lpwstr>_Toc268278104</vt:lpwstr>
      </vt:variant>
      <vt:variant>
        <vt:i4>1769532</vt:i4>
      </vt:variant>
      <vt:variant>
        <vt:i4>94</vt:i4>
      </vt:variant>
      <vt:variant>
        <vt:i4>0</vt:i4>
      </vt:variant>
      <vt:variant>
        <vt:i4>5</vt:i4>
      </vt:variant>
      <vt:variant>
        <vt:lpwstr/>
      </vt:variant>
      <vt:variant>
        <vt:lpwstr>_Toc268278103</vt:lpwstr>
      </vt:variant>
      <vt:variant>
        <vt:i4>1769532</vt:i4>
      </vt:variant>
      <vt:variant>
        <vt:i4>88</vt:i4>
      </vt:variant>
      <vt:variant>
        <vt:i4>0</vt:i4>
      </vt:variant>
      <vt:variant>
        <vt:i4>5</vt:i4>
      </vt:variant>
      <vt:variant>
        <vt:lpwstr/>
      </vt:variant>
      <vt:variant>
        <vt:lpwstr>_Toc268278102</vt:lpwstr>
      </vt:variant>
      <vt:variant>
        <vt:i4>1769532</vt:i4>
      </vt:variant>
      <vt:variant>
        <vt:i4>82</vt:i4>
      </vt:variant>
      <vt:variant>
        <vt:i4>0</vt:i4>
      </vt:variant>
      <vt:variant>
        <vt:i4>5</vt:i4>
      </vt:variant>
      <vt:variant>
        <vt:lpwstr/>
      </vt:variant>
      <vt:variant>
        <vt:lpwstr>_Toc268278101</vt:lpwstr>
      </vt:variant>
      <vt:variant>
        <vt:i4>1769532</vt:i4>
      </vt:variant>
      <vt:variant>
        <vt:i4>76</vt:i4>
      </vt:variant>
      <vt:variant>
        <vt:i4>0</vt:i4>
      </vt:variant>
      <vt:variant>
        <vt:i4>5</vt:i4>
      </vt:variant>
      <vt:variant>
        <vt:lpwstr/>
      </vt:variant>
      <vt:variant>
        <vt:lpwstr>_Toc268278100</vt:lpwstr>
      </vt:variant>
      <vt:variant>
        <vt:i4>1179709</vt:i4>
      </vt:variant>
      <vt:variant>
        <vt:i4>70</vt:i4>
      </vt:variant>
      <vt:variant>
        <vt:i4>0</vt:i4>
      </vt:variant>
      <vt:variant>
        <vt:i4>5</vt:i4>
      </vt:variant>
      <vt:variant>
        <vt:lpwstr/>
      </vt:variant>
      <vt:variant>
        <vt:lpwstr>_Toc268278099</vt:lpwstr>
      </vt:variant>
      <vt:variant>
        <vt:i4>1179709</vt:i4>
      </vt:variant>
      <vt:variant>
        <vt:i4>64</vt:i4>
      </vt:variant>
      <vt:variant>
        <vt:i4>0</vt:i4>
      </vt:variant>
      <vt:variant>
        <vt:i4>5</vt:i4>
      </vt:variant>
      <vt:variant>
        <vt:lpwstr/>
      </vt:variant>
      <vt:variant>
        <vt:lpwstr>_Toc268278098</vt:lpwstr>
      </vt:variant>
      <vt:variant>
        <vt:i4>1179709</vt:i4>
      </vt:variant>
      <vt:variant>
        <vt:i4>58</vt:i4>
      </vt:variant>
      <vt:variant>
        <vt:i4>0</vt:i4>
      </vt:variant>
      <vt:variant>
        <vt:i4>5</vt:i4>
      </vt:variant>
      <vt:variant>
        <vt:lpwstr/>
      </vt:variant>
      <vt:variant>
        <vt:lpwstr>_Toc268278097</vt:lpwstr>
      </vt:variant>
      <vt:variant>
        <vt:i4>1179709</vt:i4>
      </vt:variant>
      <vt:variant>
        <vt:i4>52</vt:i4>
      </vt:variant>
      <vt:variant>
        <vt:i4>0</vt:i4>
      </vt:variant>
      <vt:variant>
        <vt:i4>5</vt:i4>
      </vt:variant>
      <vt:variant>
        <vt:lpwstr/>
      </vt:variant>
      <vt:variant>
        <vt:lpwstr>_Toc268278096</vt:lpwstr>
      </vt:variant>
      <vt:variant>
        <vt:i4>1179709</vt:i4>
      </vt:variant>
      <vt:variant>
        <vt:i4>46</vt:i4>
      </vt:variant>
      <vt:variant>
        <vt:i4>0</vt:i4>
      </vt:variant>
      <vt:variant>
        <vt:i4>5</vt:i4>
      </vt:variant>
      <vt:variant>
        <vt:lpwstr/>
      </vt:variant>
      <vt:variant>
        <vt:lpwstr>_Toc268278095</vt:lpwstr>
      </vt:variant>
      <vt:variant>
        <vt:i4>1179709</vt:i4>
      </vt:variant>
      <vt:variant>
        <vt:i4>40</vt:i4>
      </vt:variant>
      <vt:variant>
        <vt:i4>0</vt:i4>
      </vt:variant>
      <vt:variant>
        <vt:i4>5</vt:i4>
      </vt:variant>
      <vt:variant>
        <vt:lpwstr/>
      </vt:variant>
      <vt:variant>
        <vt:lpwstr>_Toc268278094</vt:lpwstr>
      </vt:variant>
      <vt:variant>
        <vt:i4>1179709</vt:i4>
      </vt:variant>
      <vt:variant>
        <vt:i4>34</vt:i4>
      </vt:variant>
      <vt:variant>
        <vt:i4>0</vt:i4>
      </vt:variant>
      <vt:variant>
        <vt:i4>5</vt:i4>
      </vt:variant>
      <vt:variant>
        <vt:lpwstr/>
      </vt:variant>
      <vt:variant>
        <vt:lpwstr>_Toc268278093</vt:lpwstr>
      </vt:variant>
      <vt:variant>
        <vt:i4>1179709</vt:i4>
      </vt:variant>
      <vt:variant>
        <vt:i4>28</vt:i4>
      </vt:variant>
      <vt:variant>
        <vt:i4>0</vt:i4>
      </vt:variant>
      <vt:variant>
        <vt:i4>5</vt:i4>
      </vt:variant>
      <vt:variant>
        <vt:lpwstr/>
      </vt:variant>
      <vt:variant>
        <vt:lpwstr>_Toc268278092</vt:lpwstr>
      </vt:variant>
      <vt:variant>
        <vt:i4>1179709</vt:i4>
      </vt:variant>
      <vt:variant>
        <vt:i4>22</vt:i4>
      </vt:variant>
      <vt:variant>
        <vt:i4>0</vt:i4>
      </vt:variant>
      <vt:variant>
        <vt:i4>5</vt:i4>
      </vt:variant>
      <vt:variant>
        <vt:lpwstr/>
      </vt:variant>
      <vt:variant>
        <vt:lpwstr>_Toc268278091</vt:lpwstr>
      </vt:variant>
      <vt:variant>
        <vt:i4>1179709</vt:i4>
      </vt:variant>
      <vt:variant>
        <vt:i4>16</vt:i4>
      </vt:variant>
      <vt:variant>
        <vt:i4>0</vt:i4>
      </vt:variant>
      <vt:variant>
        <vt:i4>5</vt:i4>
      </vt:variant>
      <vt:variant>
        <vt:lpwstr/>
      </vt:variant>
      <vt:variant>
        <vt:lpwstr>_Toc268278090</vt:lpwstr>
      </vt:variant>
      <vt:variant>
        <vt:i4>1245245</vt:i4>
      </vt:variant>
      <vt:variant>
        <vt:i4>10</vt:i4>
      </vt:variant>
      <vt:variant>
        <vt:i4>0</vt:i4>
      </vt:variant>
      <vt:variant>
        <vt:i4>5</vt:i4>
      </vt:variant>
      <vt:variant>
        <vt:lpwstr/>
      </vt:variant>
      <vt:variant>
        <vt:lpwstr>_Toc268278089</vt:lpwstr>
      </vt:variant>
      <vt:variant>
        <vt:i4>1245245</vt:i4>
      </vt:variant>
      <vt:variant>
        <vt:i4>4</vt:i4>
      </vt:variant>
      <vt:variant>
        <vt:i4>0</vt:i4>
      </vt:variant>
      <vt:variant>
        <vt:i4>5</vt:i4>
      </vt:variant>
      <vt:variant>
        <vt:lpwstr/>
      </vt:variant>
      <vt:variant>
        <vt:lpwstr>_Toc268278088</vt:lpwstr>
      </vt: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Apéndice 1 – Plan de respuesta a los incidentes</dc:title>
  <dc:creator>Dejan Kosutic</dc:creator>
  <dc:description>©2020 Esta plantilla puede ser utilizada por los clientes de Advisera Expert Solutions Ltd. www.advisera.com de acuerdo al contrato de licencia.</dc:description>
  <cp:lastModifiedBy>27001Academy</cp:lastModifiedBy>
  <cp:revision>8</cp:revision>
  <dcterms:created xsi:type="dcterms:W3CDTF">2020-04-19T17:06:00Z</dcterms:created>
  <dcterms:modified xsi:type="dcterms:W3CDTF">2020-04-28T20:51:00Z</dcterms:modified>
</cp:coreProperties>
</file>