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4C43F0" w14:textId="3B2EBEB6" w:rsidR="00B3184D" w:rsidRDefault="004968B8" w:rsidP="004968B8">
      <w:pPr>
        <w:jc w:val="center"/>
      </w:pPr>
      <w:r>
        <w:t>** VERSIÓN DE MUESTRA GRATIS **</w:t>
      </w:r>
    </w:p>
    <w:p w14:paraId="7F7411A2" w14:textId="77777777" w:rsidR="004968B8" w:rsidRDefault="004968B8" w:rsidP="004968B8">
      <w:pPr>
        <w:jc w:val="center"/>
        <w:rPr>
          <w:lang w:val="es-ES_tradnl"/>
        </w:rPr>
      </w:pPr>
      <w:r>
        <w:rPr>
          <w:lang w:val="es-ES_tradnl"/>
        </w:rPr>
        <w:t>Gracias por descargar la vista previa gratuita del Paquete de documentos de ISO 27001.</w:t>
      </w:r>
    </w:p>
    <w:p w14:paraId="0B57163A" w14:textId="77777777" w:rsidR="004968B8" w:rsidRPr="003D4E61" w:rsidRDefault="004968B8">
      <w:pPr>
        <w:rPr>
          <w:lang w:val="es-ES_tradnl"/>
        </w:rPr>
      </w:pPr>
    </w:p>
    <w:p w14:paraId="7AD70B8D" w14:textId="77777777" w:rsidR="00B3184D" w:rsidRPr="003D4E61" w:rsidRDefault="00B3184D">
      <w:pPr>
        <w:rPr>
          <w:lang w:val="es-ES_tradnl"/>
        </w:rPr>
      </w:pPr>
    </w:p>
    <w:p w14:paraId="402A2E6D" w14:textId="77777777" w:rsidR="00B3184D" w:rsidRPr="003D4E61" w:rsidRDefault="00B3184D">
      <w:pPr>
        <w:rPr>
          <w:lang w:val="es-ES_tradnl"/>
        </w:rPr>
      </w:pPr>
    </w:p>
    <w:p w14:paraId="2D43F121" w14:textId="77777777" w:rsidR="00B3184D" w:rsidRPr="003D4E61" w:rsidRDefault="00B3184D">
      <w:pPr>
        <w:rPr>
          <w:lang w:val="es-ES_tradnl"/>
        </w:rPr>
      </w:pPr>
    </w:p>
    <w:p w14:paraId="22863730" w14:textId="33902F39" w:rsidR="00B3184D" w:rsidRPr="003D4E61" w:rsidRDefault="00B3184D" w:rsidP="002F3B01">
      <w:pPr>
        <w:tabs>
          <w:tab w:val="left" w:pos="1710"/>
          <w:tab w:val="center" w:pos="4536"/>
        </w:tabs>
        <w:jc w:val="center"/>
        <w:rPr>
          <w:lang w:val="es-ES_tradnl"/>
        </w:rPr>
      </w:pPr>
      <w:commentRangeStart w:id="0"/>
      <w:r w:rsidRPr="003D4E61">
        <w:rPr>
          <w:lang w:val="es-ES_tradnl"/>
        </w:rPr>
        <w:t>[logo de la organización]</w:t>
      </w:r>
      <w:commentRangeEnd w:id="0"/>
      <w:r w:rsidR="002F3B01" w:rsidRPr="003D4E61">
        <w:rPr>
          <w:rStyle w:val="CommentReference"/>
        </w:rPr>
        <w:commentReference w:id="0"/>
      </w:r>
    </w:p>
    <w:p w14:paraId="11FFE8C2" w14:textId="77777777" w:rsidR="00B3184D" w:rsidRPr="003D4E61" w:rsidRDefault="00B3184D" w:rsidP="00B3184D">
      <w:pPr>
        <w:jc w:val="center"/>
        <w:rPr>
          <w:lang w:val="es-ES_tradnl"/>
        </w:rPr>
      </w:pPr>
      <w:r w:rsidRPr="003D4E61">
        <w:rPr>
          <w:lang w:val="es-ES_tradnl"/>
        </w:rPr>
        <w:t>[nombre de la organización]</w:t>
      </w:r>
    </w:p>
    <w:p w14:paraId="2191166C" w14:textId="77777777" w:rsidR="00B3184D" w:rsidRPr="003D4E61" w:rsidRDefault="00B3184D" w:rsidP="00B3184D">
      <w:pPr>
        <w:jc w:val="center"/>
        <w:rPr>
          <w:lang w:val="es-ES_tradnl"/>
        </w:rPr>
      </w:pPr>
    </w:p>
    <w:p w14:paraId="5615ECB3" w14:textId="77777777" w:rsidR="00B3184D" w:rsidRPr="003D4E61" w:rsidRDefault="00B3184D" w:rsidP="00B3184D">
      <w:pPr>
        <w:jc w:val="center"/>
        <w:rPr>
          <w:lang w:val="es-ES_tradnl"/>
        </w:rPr>
      </w:pPr>
    </w:p>
    <w:p w14:paraId="22266319" w14:textId="27A0B743" w:rsidR="00B3184D" w:rsidRPr="003D4E61" w:rsidRDefault="00B3184D" w:rsidP="002F3B01">
      <w:pPr>
        <w:tabs>
          <w:tab w:val="center" w:pos="4536"/>
        </w:tabs>
        <w:jc w:val="center"/>
        <w:rPr>
          <w:b/>
          <w:sz w:val="32"/>
          <w:szCs w:val="32"/>
          <w:lang w:val="es-ES_tradnl"/>
        </w:rPr>
      </w:pPr>
      <w:commentRangeStart w:id="1"/>
      <w:commentRangeStart w:id="2"/>
      <w:r w:rsidRPr="003D4E61">
        <w:rPr>
          <w:b/>
          <w:sz w:val="32"/>
          <w:lang w:val="es-ES_tradnl"/>
        </w:rPr>
        <w:t>POLÍTICA DE ESCRITORIO</w:t>
      </w:r>
      <w:r w:rsidR="002F3B01" w:rsidRPr="003D4E61">
        <w:rPr>
          <w:b/>
          <w:sz w:val="32"/>
          <w:lang w:val="es-ES_tradnl"/>
        </w:rPr>
        <w:t xml:space="preserve"> Y PANTALLA</w:t>
      </w:r>
      <w:r w:rsidRPr="003D4E61">
        <w:rPr>
          <w:b/>
          <w:sz w:val="32"/>
          <w:lang w:val="es-ES_tradnl"/>
        </w:rPr>
        <w:t xml:space="preserve"> LIMPIOS</w:t>
      </w:r>
      <w:commentRangeEnd w:id="1"/>
      <w:r w:rsidR="002F3B01" w:rsidRPr="003D4E61">
        <w:rPr>
          <w:rStyle w:val="CommentReference"/>
        </w:rPr>
        <w:commentReference w:id="1"/>
      </w:r>
      <w:commentRangeEnd w:id="2"/>
      <w:r w:rsidR="002F3B01" w:rsidRPr="003D4E61">
        <w:rPr>
          <w:rStyle w:val="CommentReference"/>
        </w:rPr>
        <w:commentReference w:id="2"/>
      </w:r>
    </w:p>
    <w:p w14:paraId="35B48848" w14:textId="77777777" w:rsidR="00B3184D" w:rsidRPr="003D4E61" w:rsidRDefault="00B3184D" w:rsidP="00B3184D">
      <w:pPr>
        <w:jc w:val="center"/>
        <w:rPr>
          <w:lang w:val="es-ES_tradnl"/>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628"/>
        <w:gridCol w:w="6660"/>
      </w:tblGrid>
      <w:tr w:rsidR="00B3184D" w:rsidRPr="003D4E61" w14:paraId="52407687" w14:textId="77777777" w:rsidTr="002F3B01">
        <w:tc>
          <w:tcPr>
            <w:tcW w:w="2628" w:type="dxa"/>
          </w:tcPr>
          <w:p w14:paraId="69DCEF98" w14:textId="77777777" w:rsidR="00B3184D" w:rsidRPr="003D4E61" w:rsidRDefault="00B3184D" w:rsidP="00B3184D">
            <w:pPr>
              <w:rPr>
                <w:lang w:val="es-ES_tradnl"/>
              </w:rPr>
            </w:pPr>
            <w:commentRangeStart w:id="3"/>
            <w:r w:rsidRPr="003D4E61">
              <w:rPr>
                <w:lang w:val="es-ES_tradnl"/>
              </w:rPr>
              <w:t>Código:</w:t>
            </w:r>
            <w:commentRangeEnd w:id="3"/>
            <w:r w:rsidR="002F3B01" w:rsidRPr="003D4E61">
              <w:rPr>
                <w:rStyle w:val="CommentReference"/>
              </w:rPr>
              <w:commentReference w:id="3"/>
            </w:r>
          </w:p>
        </w:tc>
        <w:tc>
          <w:tcPr>
            <w:tcW w:w="6660" w:type="dxa"/>
          </w:tcPr>
          <w:p w14:paraId="5BE09852" w14:textId="77777777" w:rsidR="00B3184D" w:rsidRPr="003D4E61" w:rsidRDefault="00B3184D" w:rsidP="00B3184D">
            <w:pPr>
              <w:rPr>
                <w:lang w:val="es-ES_tradnl"/>
              </w:rPr>
            </w:pPr>
          </w:p>
        </w:tc>
      </w:tr>
      <w:tr w:rsidR="00B3184D" w:rsidRPr="003D4E61" w14:paraId="6ABC4689" w14:textId="77777777" w:rsidTr="002F3B01">
        <w:tc>
          <w:tcPr>
            <w:tcW w:w="2628" w:type="dxa"/>
          </w:tcPr>
          <w:p w14:paraId="0E0FF2BC" w14:textId="77777777" w:rsidR="00B3184D" w:rsidRPr="003D4E61" w:rsidRDefault="00B3184D" w:rsidP="00B3184D">
            <w:pPr>
              <w:rPr>
                <w:lang w:val="es-ES_tradnl"/>
              </w:rPr>
            </w:pPr>
            <w:r w:rsidRPr="003D4E61">
              <w:rPr>
                <w:lang w:val="es-ES_tradnl"/>
              </w:rPr>
              <w:t>Versión:</w:t>
            </w:r>
          </w:p>
        </w:tc>
        <w:tc>
          <w:tcPr>
            <w:tcW w:w="6660" w:type="dxa"/>
          </w:tcPr>
          <w:p w14:paraId="14DFDA09" w14:textId="77777777" w:rsidR="00B3184D" w:rsidRPr="003D4E61" w:rsidRDefault="00B3184D" w:rsidP="00B3184D">
            <w:pPr>
              <w:rPr>
                <w:lang w:val="es-ES_tradnl"/>
              </w:rPr>
            </w:pPr>
          </w:p>
        </w:tc>
      </w:tr>
      <w:tr w:rsidR="00B3184D" w:rsidRPr="003D4E61" w14:paraId="7F4D426A" w14:textId="77777777" w:rsidTr="002F3B01">
        <w:tc>
          <w:tcPr>
            <w:tcW w:w="2628" w:type="dxa"/>
          </w:tcPr>
          <w:p w14:paraId="53EAE99C" w14:textId="77777777" w:rsidR="00B3184D" w:rsidRPr="003D4E61" w:rsidRDefault="00B3184D" w:rsidP="00B3184D">
            <w:pPr>
              <w:rPr>
                <w:lang w:val="es-ES_tradnl"/>
              </w:rPr>
            </w:pPr>
            <w:r w:rsidRPr="003D4E61">
              <w:rPr>
                <w:lang w:val="es-ES_tradnl"/>
              </w:rPr>
              <w:t>Fecha de la versión:</w:t>
            </w:r>
          </w:p>
        </w:tc>
        <w:tc>
          <w:tcPr>
            <w:tcW w:w="6660" w:type="dxa"/>
          </w:tcPr>
          <w:p w14:paraId="7610D877" w14:textId="77777777" w:rsidR="00B3184D" w:rsidRPr="003D4E61" w:rsidRDefault="00B3184D" w:rsidP="00B3184D">
            <w:pPr>
              <w:rPr>
                <w:lang w:val="es-ES_tradnl"/>
              </w:rPr>
            </w:pPr>
          </w:p>
        </w:tc>
      </w:tr>
      <w:tr w:rsidR="00B3184D" w:rsidRPr="003D4E61" w14:paraId="58DC48D5" w14:textId="77777777" w:rsidTr="002F3B01">
        <w:tc>
          <w:tcPr>
            <w:tcW w:w="2628" w:type="dxa"/>
          </w:tcPr>
          <w:p w14:paraId="51F9E002" w14:textId="77777777" w:rsidR="00B3184D" w:rsidRPr="003D4E61" w:rsidRDefault="00B3184D" w:rsidP="00B3184D">
            <w:pPr>
              <w:rPr>
                <w:lang w:val="es-ES_tradnl"/>
              </w:rPr>
            </w:pPr>
            <w:r w:rsidRPr="003D4E61">
              <w:rPr>
                <w:lang w:val="es-ES_tradnl"/>
              </w:rPr>
              <w:t>Creado por:</w:t>
            </w:r>
          </w:p>
        </w:tc>
        <w:tc>
          <w:tcPr>
            <w:tcW w:w="6660" w:type="dxa"/>
          </w:tcPr>
          <w:p w14:paraId="7A137E2C" w14:textId="77777777" w:rsidR="00B3184D" w:rsidRPr="003D4E61" w:rsidRDefault="00B3184D" w:rsidP="00B3184D">
            <w:pPr>
              <w:rPr>
                <w:lang w:val="es-ES_tradnl"/>
              </w:rPr>
            </w:pPr>
          </w:p>
        </w:tc>
      </w:tr>
      <w:tr w:rsidR="00B3184D" w:rsidRPr="003D4E61" w14:paraId="4E381C88" w14:textId="77777777" w:rsidTr="002F3B01">
        <w:tc>
          <w:tcPr>
            <w:tcW w:w="2628" w:type="dxa"/>
          </w:tcPr>
          <w:p w14:paraId="15E2EE1F" w14:textId="77777777" w:rsidR="00B3184D" w:rsidRPr="003D4E61" w:rsidRDefault="00B3184D" w:rsidP="00B3184D">
            <w:pPr>
              <w:rPr>
                <w:lang w:val="es-ES_tradnl"/>
              </w:rPr>
            </w:pPr>
            <w:r w:rsidRPr="003D4E61">
              <w:rPr>
                <w:lang w:val="es-ES_tradnl"/>
              </w:rPr>
              <w:t>Aprobado por:</w:t>
            </w:r>
          </w:p>
        </w:tc>
        <w:tc>
          <w:tcPr>
            <w:tcW w:w="6660" w:type="dxa"/>
          </w:tcPr>
          <w:p w14:paraId="3DD5CD77" w14:textId="77777777" w:rsidR="00B3184D" w:rsidRPr="003D4E61" w:rsidRDefault="00B3184D" w:rsidP="00B3184D">
            <w:pPr>
              <w:rPr>
                <w:lang w:val="es-ES_tradnl"/>
              </w:rPr>
            </w:pPr>
          </w:p>
        </w:tc>
      </w:tr>
      <w:tr w:rsidR="00B3184D" w:rsidRPr="003D4E61" w14:paraId="1F81D4BA" w14:textId="77777777" w:rsidTr="002F3B01">
        <w:tc>
          <w:tcPr>
            <w:tcW w:w="2628" w:type="dxa"/>
          </w:tcPr>
          <w:p w14:paraId="59AB6020" w14:textId="77777777" w:rsidR="00B3184D" w:rsidRPr="003D4E61" w:rsidRDefault="00B3184D" w:rsidP="00B3184D">
            <w:pPr>
              <w:rPr>
                <w:lang w:val="es-ES_tradnl"/>
              </w:rPr>
            </w:pPr>
            <w:r w:rsidRPr="003D4E61">
              <w:rPr>
                <w:lang w:val="es-ES_tradnl"/>
              </w:rPr>
              <w:t>Nivel de confidencialidad:</w:t>
            </w:r>
          </w:p>
        </w:tc>
        <w:tc>
          <w:tcPr>
            <w:tcW w:w="6660" w:type="dxa"/>
          </w:tcPr>
          <w:p w14:paraId="1E9399D9" w14:textId="77777777" w:rsidR="00B3184D" w:rsidRPr="003D4E61" w:rsidRDefault="00B3184D" w:rsidP="00B3184D">
            <w:pPr>
              <w:rPr>
                <w:lang w:val="es-ES_tradnl"/>
              </w:rPr>
            </w:pPr>
          </w:p>
        </w:tc>
      </w:tr>
    </w:tbl>
    <w:p w14:paraId="52CAB491" w14:textId="77777777" w:rsidR="00B3184D" w:rsidRPr="003D4E61" w:rsidRDefault="00B3184D" w:rsidP="00B3184D">
      <w:pPr>
        <w:rPr>
          <w:lang w:val="es-ES_tradnl"/>
        </w:rPr>
      </w:pPr>
    </w:p>
    <w:p w14:paraId="457E0614" w14:textId="77777777" w:rsidR="00B3184D" w:rsidRPr="003D4E61" w:rsidRDefault="00B3184D" w:rsidP="00B3184D">
      <w:pPr>
        <w:rPr>
          <w:lang w:val="es-ES_tradnl"/>
        </w:rPr>
      </w:pPr>
    </w:p>
    <w:p w14:paraId="0EBBFA38" w14:textId="77777777" w:rsidR="00B3184D" w:rsidRPr="003D4E61" w:rsidRDefault="00B3184D" w:rsidP="00B3184D">
      <w:pPr>
        <w:rPr>
          <w:b/>
          <w:sz w:val="28"/>
          <w:szCs w:val="28"/>
          <w:lang w:val="es-ES_tradnl"/>
        </w:rPr>
      </w:pPr>
      <w:r w:rsidRPr="003D4E61">
        <w:rPr>
          <w:lang w:val="es-ES_tradnl"/>
        </w:rPr>
        <w:br w:type="page"/>
      </w:r>
      <w:r w:rsidRPr="003D4E61">
        <w:rPr>
          <w:b/>
          <w:sz w:val="28"/>
          <w:lang w:val="es-ES_tradnl"/>
        </w:rPr>
        <w:lastRenderedPageBreak/>
        <w:t>Historial de modificaciones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84"/>
        <w:gridCol w:w="992"/>
        <w:gridCol w:w="1560"/>
        <w:gridCol w:w="5352"/>
      </w:tblGrid>
      <w:tr w:rsidR="00B3184D" w:rsidRPr="003D4E61" w14:paraId="214B692C" w14:textId="77777777">
        <w:tc>
          <w:tcPr>
            <w:tcW w:w="1384" w:type="dxa"/>
          </w:tcPr>
          <w:p w14:paraId="5C7AFEB9" w14:textId="77777777" w:rsidR="00B3184D" w:rsidRPr="003D4E61" w:rsidRDefault="00B3184D" w:rsidP="00B3184D">
            <w:pPr>
              <w:rPr>
                <w:b/>
                <w:lang w:val="es-ES_tradnl"/>
              </w:rPr>
            </w:pPr>
            <w:r w:rsidRPr="003D4E61">
              <w:rPr>
                <w:b/>
                <w:lang w:val="es-ES_tradnl"/>
              </w:rPr>
              <w:t>Fecha</w:t>
            </w:r>
          </w:p>
        </w:tc>
        <w:tc>
          <w:tcPr>
            <w:tcW w:w="992" w:type="dxa"/>
          </w:tcPr>
          <w:p w14:paraId="758AEAE0" w14:textId="77777777" w:rsidR="00B3184D" w:rsidRPr="003D4E61" w:rsidRDefault="00B3184D" w:rsidP="00B3184D">
            <w:pPr>
              <w:rPr>
                <w:b/>
                <w:lang w:val="es-ES_tradnl"/>
              </w:rPr>
            </w:pPr>
            <w:r w:rsidRPr="003D4E61">
              <w:rPr>
                <w:b/>
                <w:lang w:val="es-ES_tradnl"/>
              </w:rPr>
              <w:t>Versión</w:t>
            </w:r>
          </w:p>
        </w:tc>
        <w:tc>
          <w:tcPr>
            <w:tcW w:w="1560" w:type="dxa"/>
          </w:tcPr>
          <w:p w14:paraId="6D619440" w14:textId="77777777" w:rsidR="00B3184D" w:rsidRPr="003D4E61" w:rsidRDefault="00B3184D" w:rsidP="00B3184D">
            <w:pPr>
              <w:rPr>
                <w:b/>
                <w:lang w:val="es-ES_tradnl"/>
              </w:rPr>
            </w:pPr>
            <w:r w:rsidRPr="003D4E61">
              <w:rPr>
                <w:b/>
                <w:lang w:val="es-ES_tradnl"/>
              </w:rPr>
              <w:t>Creado por</w:t>
            </w:r>
          </w:p>
        </w:tc>
        <w:tc>
          <w:tcPr>
            <w:tcW w:w="5352" w:type="dxa"/>
          </w:tcPr>
          <w:p w14:paraId="53814546" w14:textId="77777777" w:rsidR="00B3184D" w:rsidRPr="003D4E61" w:rsidRDefault="00B3184D" w:rsidP="00B3184D">
            <w:pPr>
              <w:rPr>
                <w:b/>
                <w:lang w:val="es-ES_tradnl"/>
              </w:rPr>
            </w:pPr>
            <w:r w:rsidRPr="003D4E61">
              <w:rPr>
                <w:b/>
                <w:lang w:val="es-ES_tradnl"/>
              </w:rPr>
              <w:t>Descripción de la modificación</w:t>
            </w:r>
          </w:p>
        </w:tc>
      </w:tr>
      <w:tr w:rsidR="00B3184D" w:rsidRPr="003D4E61" w14:paraId="596F4BC2" w14:textId="77777777">
        <w:tc>
          <w:tcPr>
            <w:tcW w:w="1384" w:type="dxa"/>
          </w:tcPr>
          <w:p w14:paraId="650E6F2F" w14:textId="065EB720" w:rsidR="00B3184D" w:rsidRPr="003D4E61" w:rsidRDefault="00B3184D" w:rsidP="00B3184D">
            <w:pPr>
              <w:rPr>
                <w:lang w:val="es-ES_tradnl"/>
              </w:rPr>
            </w:pPr>
          </w:p>
        </w:tc>
        <w:tc>
          <w:tcPr>
            <w:tcW w:w="992" w:type="dxa"/>
          </w:tcPr>
          <w:p w14:paraId="75CC52BC" w14:textId="77777777" w:rsidR="00B3184D" w:rsidRPr="003D4E61" w:rsidRDefault="00B3184D" w:rsidP="00B3184D">
            <w:pPr>
              <w:rPr>
                <w:lang w:val="es-ES_tradnl"/>
              </w:rPr>
            </w:pPr>
            <w:r w:rsidRPr="003D4E61">
              <w:rPr>
                <w:lang w:val="es-ES_tradnl"/>
              </w:rPr>
              <w:t>0.1</w:t>
            </w:r>
          </w:p>
        </w:tc>
        <w:tc>
          <w:tcPr>
            <w:tcW w:w="1560" w:type="dxa"/>
          </w:tcPr>
          <w:p w14:paraId="3A8EEF62" w14:textId="0F5DA706" w:rsidR="00B3184D" w:rsidRPr="003D4E61" w:rsidRDefault="00AA53D7" w:rsidP="00B3184D">
            <w:pPr>
              <w:rPr>
                <w:lang w:val="es-ES_tradnl"/>
              </w:rPr>
            </w:pPr>
            <w:r w:rsidRPr="003D4E61">
              <w:rPr>
                <w:lang w:val="es-ES_tradnl"/>
              </w:rPr>
              <w:t>Advisera</w:t>
            </w:r>
          </w:p>
        </w:tc>
        <w:tc>
          <w:tcPr>
            <w:tcW w:w="5352" w:type="dxa"/>
          </w:tcPr>
          <w:p w14:paraId="18824A76" w14:textId="77777777" w:rsidR="00B3184D" w:rsidRPr="003D4E61" w:rsidRDefault="00B3184D" w:rsidP="00B3184D">
            <w:pPr>
              <w:rPr>
                <w:lang w:val="es-ES_tradnl"/>
              </w:rPr>
            </w:pPr>
            <w:r w:rsidRPr="003D4E61">
              <w:rPr>
                <w:lang w:val="es-ES_tradnl"/>
              </w:rPr>
              <w:t>Descripción básica del documento</w:t>
            </w:r>
          </w:p>
        </w:tc>
      </w:tr>
      <w:tr w:rsidR="00B3184D" w:rsidRPr="003D4E61" w14:paraId="2AEABA36" w14:textId="77777777">
        <w:tc>
          <w:tcPr>
            <w:tcW w:w="1384" w:type="dxa"/>
          </w:tcPr>
          <w:p w14:paraId="1DBA48D7" w14:textId="77777777" w:rsidR="00B3184D" w:rsidRPr="003D4E61" w:rsidRDefault="00B3184D" w:rsidP="00B3184D">
            <w:pPr>
              <w:rPr>
                <w:lang w:val="es-ES_tradnl"/>
              </w:rPr>
            </w:pPr>
          </w:p>
        </w:tc>
        <w:tc>
          <w:tcPr>
            <w:tcW w:w="992" w:type="dxa"/>
          </w:tcPr>
          <w:p w14:paraId="0E892126" w14:textId="77777777" w:rsidR="00B3184D" w:rsidRPr="003D4E61" w:rsidRDefault="00B3184D" w:rsidP="00B3184D">
            <w:pPr>
              <w:rPr>
                <w:lang w:val="es-ES_tradnl"/>
              </w:rPr>
            </w:pPr>
          </w:p>
        </w:tc>
        <w:tc>
          <w:tcPr>
            <w:tcW w:w="1560" w:type="dxa"/>
          </w:tcPr>
          <w:p w14:paraId="3DC95565" w14:textId="77777777" w:rsidR="00B3184D" w:rsidRPr="003D4E61" w:rsidRDefault="00B3184D" w:rsidP="00B3184D">
            <w:pPr>
              <w:rPr>
                <w:lang w:val="es-ES_tradnl"/>
              </w:rPr>
            </w:pPr>
          </w:p>
        </w:tc>
        <w:tc>
          <w:tcPr>
            <w:tcW w:w="5352" w:type="dxa"/>
          </w:tcPr>
          <w:p w14:paraId="6FDDCC12" w14:textId="77777777" w:rsidR="00B3184D" w:rsidRPr="003D4E61" w:rsidRDefault="00B3184D" w:rsidP="00B3184D">
            <w:pPr>
              <w:rPr>
                <w:lang w:val="es-ES_tradnl"/>
              </w:rPr>
            </w:pPr>
          </w:p>
        </w:tc>
      </w:tr>
      <w:tr w:rsidR="00B3184D" w:rsidRPr="003D4E61" w14:paraId="54E21DE8" w14:textId="77777777">
        <w:tc>
          <w:tcPr>
            <w:tcW w:w="1384" w:type="dxa"/>
          </w:tcPr>
          <w:p w14:paraId="09F68436" w14:textId="77777777" w:rsidR="00B3184D" w:rsidRPr="003D4E61" w:rsidRDefault="00B3184D" w:rsidP="00B3184D">
            <w:pPr>
              <w:rPr>
                <w:lang w:val="es-ES_tradnl"/>
              </w:rPr>
            </w:pPr>
          </w:p>
        </w:tc>
        <w:tc>
          <w:tcPr>
            <w:tcW w:w="992" w:type="dxa"/>
          </w:tcPr>
          <w:p w14:paraId="513AAFE2" w14:textId="77777777" w:rsidR="00B3184D" w:rsidRPr="003D4E61" w:rsidRDefault="00B3184D" w:rsidP="00B3184D">
            <w:pPr>
              <w:rPr>
                <w:lang w:val="es-ES_tradnl"/>
              </w:rPr>
            </w:pPr>
          </w:p>
        </w:tc>
        <w:tc>
          <w:tcPr>
            <w:tcW w:w="1560" w:type="dxa"/>
          </w:tcPr>
          <w:p w14:paraId="537A47A5" w14:textId="77777777" w:rsidR="00B3184D" w:rsidRPr="003D4E61" w:rsidRDefault="00B3184D" w:rsidP="00B3184D">
            <w:pPr>
              <w:rPr>
                <w:lang w:val="es-ES_tradnl"/>
              </w:rPr>
            </w:pPr>
          </w:p>
        </w:tc>
        <w:tc>
          <w:tcPr>
            <w:tcW w:w="5352" w:type="dxa"/>
          </w:tcPr>
          <w:p w14:paraId="151B56EA" w14:textId="77777777" w:rsidR="00B3184D" w:rsidRPr="003D4E61" w:rsidRDefault="00B3184D" w:rsidP="00B3184D">
            <w:pPr>
              <w:rPr>
                <w:lang w:val="es-ES_tradnl"/>
              </w:rPr>
            </w:pPr>
          </w:p>
        </w:tc>
      </w:tr>
      <w:tr w:rsidR="00B3184D" w:rsidRPr="003D4E61" w14:paraId="1C9EC5C6" w14:textId="77777777">
        <w:tc>
          <w:tcPr>
            <w:tcW w:w="1384" w:type="dxa"/>
          </w:tcPr>
          <w:p w14:paraId="01A23164" w14:textId="77777777" w:rsidR="00B3184D" w:rsidRPr="003D4E61" w:rsidRDefault="00B3184D" w:rsidP="00B3184D">
            <w:pPr>
              <w:rPr>
                <w:lang w:val="es-ES_tradnl"/>
              </w:rPr>
            </w:pPr>
          </w:p>
        </w:tc>
        <w:tc>
          <w:tcPr>
            <w:tcW w:w="992" w:type="dxa"/>
          </w:tcPr>
          <w:p w14:paraId="464D7037" w14:textId="77777777" w:rsidR="00B3184D" w:rsidRPr="003D4E61" w:rsidRDefault="00B3184D" w:rsidP="00B3184D">
            <w:pPr>
              <w:rPr>
                <w:lang w:val="es-ES_tradnl"/>
              </w:rPr>
            </w:pPr>
          </w:p>
        </w:tc>
        <w:tc>
          <w:tcPr>
            <w:tcW w:w="1560" w:type="dxa"/>
          </w:tcPr>
          <w:p w14:paraId="23D6D23D" w14:textId="77777777" w:rsidR="00B3184D" w:rsidRPr="003D4E61" w:rsidRDefault="00B3184D" w:rsidP="00B3184D">
            <w:pPr>
              <w:rPr>
                <w:lang w:val="es-ES_tradnl"/>
              </w:rPr>
            </w:pPr>
          </w:p>
        </w:tc>
        <w:tc>
          <w:tcPr>
            <w:tcW w:w="5352" w:type="dxa"/>
          </w:tcPr>
          <w:p w14:paraId="034C2E74" w14:textId="77777777" w:rsidR="00B3184D" w:rsidRPr="003D4E61" w:rsidRDefault="00B3184D" w:rsidP="00B3184D">
            <w:pPr>
              <w:rPr>
                <w:lang w:val="es-ES_tradnl"/>
              </w:rPr>
            </w:pPr>
          </w:p>
        </w:tc>
      </w:tr>
      <w:tr w:rsidR="00B3184D" w:rsidRPr="003D4E61" w14:paraId="62A929B2" w14:textId="77777777">
        <w:tc>
          <w:tcPr>
            <w:tcW w:w="1384" w:type="dxa"/>
          </w:tcPr>
          <w:p w14:paraId="1216082A" w14:textId="77777777" w:rsidR="00B3184D" w:rsidRPr="003D4E61" w:rsidRDefault="00B3184D" w:rsidP="00B3184D">
            <w:pPr>
              <w:rPr>
                <w:lang w:val="es-ES_tradnl"/>
              </w:rPr>
            </w:pPr>
          </w:p>
        </w:tc>
        <w:tc>
          <w:tcPr>
            <w:tcW w:w="992" w:type="dxa"/>
          </w:tcPr>
          <w:p w14:paraId="7243E575" w14:textId="77777777" w:rsidR="00B3184D" w:rsidRPr="003D4E61" w:rsidRDefault="00B3184D" w:rsidP="00B3184D">
            <w:pPr>
              <w:rPr>
                <w:lang w:val="es-ES_tradnl"/>
              </w:rPr>
            </w:pPr>
          </w:p>
        </w:tc>
        <w:tc>
          <w:tcPr>
            <w:tcW w:w="1560" w:type="dxa"/>
          </w:tcPr>
          <w:p w14:paraId="31C6AE2B" w14:textId="77777777" w:rsidR="00B3184D" w:rsidRPr="003D4E61" w:rsidRDefault="00B3184D" w:rsidP="00B3184D">
            <w:pPr>
              <w:rPr>
                <w:lang w:val="es-ES_tradnl"/>
              </w:rPr>
            </w:pPr>
          </w:p>
        </w:tc>
        <w:tc>
          <w:tcPr>
            <w:tcW w:w="5352" w:type="dxa"/>
          </w:tcPr>
          <w:p w14:paraId="2E147A6B" w14:textId="77777777" w:rsidR="00B3184D" w:rsidRPr="003D4E61" w:rsidRDefault="00B3184D" w:rsidP="00B3184D">
            <w:pPr>
              <w:rPr>
                <w:lang w:val="es-ES_tradnl"/>
              </w:rPr>
            </w:pPr>
          </w:p>
        </w:tc>
      </w:tr>
      <w:tr w:rsidR="00B3184D" w:rsidRPr="003D4E61" w14:paraId="6DB2FE3F" w14:textId="77777777">
        <w:tc>
          <w:tcPr>
            <w:tcW w:w="1384" w:type="dxa"/>
          </w:tcPr>
          <w:p w14:paraId="0EB16ECE" w14:textId="77777777" w:rsidR="00B3184D" w:rsidRPr="003D4E61" w:rsidRDefault="00B3184D" w:rsidP="00B3184D">
            <w:pPr>
              <w:rPr>
                <w:lang w:val="es-ES_tradnl"/>
              </w:rPr>
            </w:pPr>
          </w:p>
        </w:tc>
        <w:tc>
          <w:tcPr>
            <w:tcW w:w="992" w:type="dxa"/>
          </w:tcPr>
          <w:p w14:paraId="47F47FD8" w14:textId="77777777" w:rsidR="00B3184D" w:rsidRPr="003D4E61" w:rsidRDefault="00B3184D" w:rsidP="00B3184D">
            <w:pPr>
              <w:rPr>
                <w:lang w:val="es-ES_tradnl"/>
              </w:rPr>
            </w:pPr>
          </w:p>
        </w:tc>
        <w:tc>
          <w:tcPr>
            <w:tcW w:w="1560" w:type="dxa"/>
          </w:tcPr>
          <w:p w14:paraId="09D9655A" w14:textId="77777777" w:rsidR="00B3184D" w:rsidRPr="003D4E61" w:rsidRDefault="00B3184D" w:rsidP="00B3184D">
            <w:pPr>
              <w:rPr>
                <w:lang w:val="es-ES_tradnl"/>
              </w:rPr>
            </w:pPr>
          </w:p>
        </w:tc>
        <w:tc>
          <w:tcPr>
            <w:tcW w:w="5352" w:type="dxa"/>
          </w:tcPr>
          <w:p w14:paraId="7411E60A" w14:textId="77777777" w:rsidR="00B3184D" w:rsidRPr="003D4E61" w:rsidRDefault="00B3184D" w:rsidP="00B3184D">
            <w:pPr>
              <w:rPr>
                <w:lang w:val="es-ES_tradnl"/>
              </w:rPr>
            </w:pPr>
          </w:p>
        </w:tc>
      </w:tr>
      <w:tr w:rsidR="00B3184D" w:rsidRPr="003D4E61" w14:paraId="5E93B727" w14:textId="77777777">
        <w:tc>
          <w:tcPr>
            <w:tcW w:w="1384" w:type="dxa"/>
          </w:tcPr>
          <w:p w14:paraId="06D0B764" w14:textId="77777777" w:rsidR="00B3184D" w:rsidRPr="003D4E61" w:rsidRDefault="00B3184D" w:rsidP="00B3184D">
            <w:pPr>
              <w:rPr>
                <w:lang w:val="es-ES_tradnl"/>
              </w:rPr>
            </w:pPr>
          </w:p>
        </w:tc>
        <w:tc>
          <w:tcPr>
            <w:tcW w:w="992" w:type="dxa"/>
          </w:tcPr>
          <w:p w14:paraId="10183E97" w14:textId="77777777" w:rsidR="00B3184D" w:rsidRPr="003D4E61" w:rsidRDefault="00B3184D" w:rsidP="00B3184D">
            <w:pPr>
              <w:rPr>
                <w:lang w:val="es-ES_tradnl"/>
              </w:rPr>
            </w:pPr>
          </w:p>
        </w:tc>
        <w:tc>
          <w:tcPr>
            <w:tcW w:w="1560" w:type="dxa"/>
          </w:tcPr>
          <w:p w14:paraId="0D25D05F" w14:textId="77777777" w:rsidR="00B3184D" w:rsidRPr="003D4E61" w:rsidRDefault="00B3184D" w:rsidP="00B3184D">
            <w:pPr>
              <w:rPr>
                <w:lang w:val="es-ES_tradnl"/>
              </w:rPr>
            </w:pPr>
          </w:p>
        </w:tc>
        <w:tc>
          <w:tcPr>
            <w:tcW w:w="5352" w:type="dxa"/>
          </w:tcPr>
          <w:p w14:paraId="7EB771BF" w14:textId="77777777" w:rsidR="00B3184D" w:rsidRPr="003D4E61" w:rsidRDefault="00B3184D" w:rsidP="00B3184D">
            <w:pPr>
              <w:rPr>
                <w:lang w:val="es-ES_tradnl"/>
              </w:rPr>
            </w:pPr>
          </w:p>
        </w:tc>
      </w:tr>
    </w:tbl>
    <w:p w14:paraId="63E63C4A" w14:textId="77777777" w:rsidR="00B3184D" w:rsidRPr="003D4E61" w:rsidRDefault="00B3184D" w:rsidP="00B3184D">
      <w:pPr>
        <w:rPr>
          <w:lang w:val="es-ES_tradnl"/>
        </w:rPr>
      </w:pPr>
    </w:p>
    <w:p w14:paraId="12A3DD05" w14:textId="77777777" w:rsidR="00B3184D" w:rsidRPr="003D4E61" w:rsidRDefault="00B3184D" w:rsidP="00B3184D">
      <w:pPr>
        <w:rPr>
          <w:lang w:val="es-ES_tradnl"/>
        </w:rPr>
      </w:pPr>
    </w:p>
    <w:p w14:paraId="3362BF24" w14:textId="77777777" w:rsidR="00B3184D" w:rsidRPr="003D4E61" w:rsidRDefault="00B3184D" w:rsidP="00B3184D">
      <w:pPr>
        <w:rPr>
          <w:b/>
          <w:sz w:val="28"/>
          <w:szCs w:val="28"/>
          <w:lang w:val="es-ES_tradnl"/>
        </w:rPr>
      </w:pPr>
      <w:r w:rsidRPr="003D4E61">
        <w:rPr>
          <w:b/>
          <w:sz w:val="28"/>
          <w:lang w:val="es-ES_tradnl"/>
        </w:rPr>
        <w:t>Tabla de contenido</w:t>
      </w:r>
    </w:p>
    <w:p w14:paraId="6FC793F9" w14:textId="09066B39" w:rsidR="003D4E61" w:rsidRPr="003D4E61" w:rsidRDefault="003344EE">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r w:rsidRPr="003D4E61">
        <w:rPr>
          <w:lang w:val="es-ES_tradnl"/>
        </w:rPr>
        <w:fldChar w:fldCharType="begin"/>
      </w:r>
      <w:r w:rsidR="00CC106D" w:rsidRPr="003D4E61">
        <w:rPr>
          <w:lang w:val="es-ES_tradnl"/>
        </w:rPr>
        <w:instrText xml:space="preserve"> TOC \o "1-3" \h \z \u </w:instrText>
      </w:r>
      <w:r w:rsidRPr="003D4E61">
        <w:rPr>
          <w:lang w:val="es-ES_tradnl"/>
        </w:rPr>
        <w:fldChar w:fldCharType="separate"/>
      </w:r>
      <w:hyperlink w:anchor="_Toc128655195" w:history="1">
        <w:r w:rsidR="003D4E61" w:rsidRPr="003D4E61">
          <w:rPr>
            <w:rStyle w:val="Hyperlink"/>
            <w:noProof/>
            <w:lang w:val="es-ES_tradnl"/>
          </w:rPr>
          <w:t>1.</w:t>
        </w:r>
        <w:r w:rsidR="003D4E61" w:rsidRPr="003D4E61">
          <w:rPr>
            <w:rFonts w:asciiTheme="minorHAnsi" w:eastAsiaTheme="minorEastAsia" w:hAnsiTheme="minorHAnsi" w:cstheme="minorBidi"/>
            <w:b w:val="0"/>
            <w:bCs w:val="0"/>
            <w:caps w:val="0"/>
            <w:noProof/>
            <w:sz w:val="22"/>
            <w:szCs w:val="22"/>
            <w:lang w:val="es-ES_tradnl" w:eastAsia="en-US" w:bidi="ar-SA"/>
          </w:rPr>
          <w:tab/>
        </w:r>
        <w:r w:rsidR="003D4E61" w:rsidRPr="003D4E61">
          <w:rPr>
            <w:rStyle w:val="Hyperlink"/>
            <w:noProof/>
            <w:lang w:val="es-ES_tradnl"/>
          </w:rPr>
          <w:t>Objetivo, alcance y usuarios</w:t>
        </w:r>
        <w:r w:rsidR="003D4E61" w:rsidRPr="003D4E61">
          <w:rPr>
            <w:noProof/>
            <w:webHidden/>
            <w:lang w:val="es-ES_tradnl"/>
          </w:rPr>
          <w:tab/>
        </w:r>
        <w:r w:rsidR="003D4E61" w:rsidRPr="003D4E61">
          <w:rPr>
            <w:noProof/>
            <w:webHidden/>
            <w:lang w:val="es-ES_tradnl"/>
          </w:rPr>
          <w:fldChar w:fldCharType="begin"/>
        </w:r>
        <w:r w:rsidR="003D4E61" w:rsidRPr="003D4E61">
          <w:rPr>
            <w:noProof/>
            <w:webHidden/>
            <w:lang w:val="es-ES_tradnl"/>
          </w:rPr>
          <w:instrText xml:space="preserve"> PAGEREF _Toc128655195 \h </w:instrText>
        </w:r>
        <w:r w:rsidR="003D4E61" w:rsidRPr="003D4E61">
          <w:rPr>
            <w:noProof/>
            <w:webHidden/>
            <w:lang w:val="es-ES_tradnl"/>
          </w:rPr>
        </w:r>
        <w:r w:rsidR="003D4E61" w:rsidRPr="003D4E61">
          <w:rPr>
            <w:noProof/>
            <w:webHidden/>
            <w:lang w:val="es-ES_tradnl"/>
          </w:rPr>
          <w:fldChar w:fldCharType="separate"/>
        </w:r>
        <w:r w:rsidR="003D4E61" w:rsidRPr="003D4E61">
          <w:rPr>
            <w:noProof/>
            <w:webHidden/>
            <w:lang w:val="es-ES_tradnl"/>
          </w:rPr>
          <w:t>3</w:t>
        </w:r>
        <w:r w:rsidR="003D4E61" w:rsidRPr="003D4E61">
          <w:rPr>
            <w:noProof/>
            <w:webHidden/>
            <w:lang w:val="es-ES_tradnl"/>
          </w:rPr>
          <w:fldChar w:fldCharType="end"/>
        </w:r>
      </w:hyperlink>
    </w:p>
    <w:p w14:paraId="56849F62" w14:textId="010E40E8" w:rsidR="003D4E61" w:rsidRPr="003D4E61" w:rsidRDefault="00562A84">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8655196" w:history="1">
        <w:r w:rsidR="003D4E61" w:rsidRPr="003D4E61">
          <w:rPr>
            <w:rStyle w:val="Hyperlink"/>
            <w:noProof/>
            <w:lang w:val="es-ES_tradnl"/>
          </w:rPr>
          <w:t>2.</w:t>
        </w:r>
        <w:r w:rsidR="003D4E61" w:rsidRPr="003D4E61">
          <w:rPr>
            <w:rFonts w:asciiTheme="minorHAnsi" w:eastAsiaTheme="minorEastAsia" w:hAnsiTheme="minorHAnsi" w:cstheme="minorBidi"/>
            <w:b w:val="0"/>
            <w:bCs w:val="0"/>
            <w:caps w:val="0"/>
            <w:noProof/>
            <w:sz w:val="22"/>
            <w:szCs w:val="22"/>
            <w:lang w:val="es-ES_tradnl" w:eastAsia="en-US" w:bidi="ar-SA"/>
          </w:rPr>
          <w:tab/>
        </w:r>
        <w:r w:rsidR="003D4E61" w:rsidRPr="003D4E61">
          <w:rPr>
            <w:rStyle w:val="Hyperlink"/>
            <w:noProof/>
            <w:lang w:val="es-ES_tradnl"/>
          </w:rPr>
          <w:t>Documentos de referencia</w:t>
        </w:r>
        <w:r w:rsidR="003D4E61" w:rsidRPr="003D4E61">
          <w:rPr>
            <w:noProof/>
            <w:webHidden/>
            <w:lang w:val="es-ES_tradnl"/>
          </w:rPr>
          <w:tab/>
        </w:r>
        <w:r w:rsidR="003D4E61" w:rsidRPr="003D4E61">
          <w:rPr>
            <w:noProof/>
            <w:webHidden/>
            <w:lang w:val="es-ES_tradnl"/>
          </w:rPr>
          <w:fldChar w:fldCharType="begin"/>
        </w:r>
        <w:r w:rsidR="003D4E61" w:rsidRPr="003D4E61">
          <w:rPr>
            <w:noProof/>
            <w:webHidden/>
            <w:lang w:val="es-ES_tradnl"/>
          </w:rPr>
          <w:instrText xml:space="preserve"> PAGEREF _Toc128655196 \h </w:instrText>
        </w:r>
        <w:r w:rsidR="003D4E61" w:rsidRPr="003D4E61">
          <w:rPr>
            <w:noProof/>
            <w:webHidden/>
            <w:lang w:val="es-ES_tradnl"/>
          </w:rPr>
        </w:r>
        <w:r w:rsidR="003D4E61" w:rsidRPr="003D4E61">
          <w:rPr>
            <w:noProof/>
            <w:webHidden/>
            <w:lang w:val="es-ES_tradnl"/>
          </w:rPr>
          <w:fldChar w:fldCharType="separate"/>
        </w:r>
        <w:r w:rsidR="003D4E61" w:rsidRPr="003D4E61">
          <w:rPr>
            <w:noProof/>
            <w:webHidden/>
            <w:lang w:val="es-ES_tradnl"/>
          </w:rPr>
          <w:t>3</w:t>
        </w:r>
        <w:r w:rsidR="003D4E61" w:rsidRPr="003D4E61">
          <w:rPr>
            <w:noProof/>
            <w:webHidden/>
            <w:lang w:val="es-ES_tradnl"/>
          </w:rPr>
          <w:fldChar w:fldCharType="end"/>
        </w:r>
      </w:hyperlink>
    </w:p>
    <w:p w14:paraId="38E34A0B" w14:textId="3CC240FC" w:rsidR="003D4E61" w:rsidRPr="003D4E61" w:rsidRDefault="00562A84">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8655197" w:history="1">
        <w:r w:rsidR="003D4E61" w:rsidRPr="003D4E61">
          <w:rPr>
            <w:rStyle w:val="Hyperlink"/>
            <w:noProof/>
            <w:lang w:val="es-ES_tradnl"/>
          </w:rPr>
          <w:t>3.</w:t>
        </w:r>
        <w:r w:rsidR="003D4E61" w:rsidRPr="003D4E61">
          <w:rPr>
            <w:rFonts w:asciiTheme="minorHAnsi" w:eastAsiaTheme="minorEastAsia" w:hAnsiTheme="minorHAnsi" w:cstheme="minorBidi"/>
            <w:b w:val="0"/>
            <w:bCs w:val="0"/>
            <w:caps w:val="0"/>
            <w:noProof/>
            <w:sz w:val="22"/>
            <w:szCs w:val="22"/>
            <w:lang w:val="es-ES_tradnl" w:eastAsia="en-US" w:bidi="ar-SA"/>
          </w:rPr>
          <w:tab/>
        </w:r>
        <w:r w:rsidR="003D4E61" w:rsidRPr="003D4E61">
          <w:rPr>
            <w:rStyle w:val="Hyperlink"/>
            <w:noProof/>
            <w:lang w:val="es-ES_tradnl"/>
          </w:rPr>
          <w:t>Política de escritorio y pantalla limpios</w:t>
        </w:r>
        <w:r w:rsidR="003D4E61" w:rsidRPr="003D4E61">
          <w:rPr>
            <w:noProof/>
            <w:webHidden/>
            <w:lang w:val="es-ES_tradnl"/>
          </w:rPr>
          <w:tab/>
        </w:r>
        <w:r w:rsidR="003D4E61" w:rsidRPr="003D4E61">
          <w:rPr>
            <w:noProof/>
            <w:webHidden/>
            <w:lang w:val="es-ES_tradnl"/>
          </w:rPr>
          <w:fldChar w:fldCharType="begin"/>
        </w:r>
        <w:r w:rsidR="003D4E61" w:rsidRPr="003D4E61">
          <w:rPr>
            <w:noProof/>
            <w:webHidden/>
            <w:lang w:val="es-ES_tradnl"/>
          </w:rPr>
          <w:instrText xml:space="preserve"> PAGEREF _Toc128655197 \h </w:instrText>
        </w:r>
        <w:r w:rsidR="003D4E61" w:rsidRPr="003D4E61">
          <w:rPr>
            <w:noProof/>
            <w:webHidden/>
            <w:lang w:val="es-ES_tradnl"/>
          </w:rPr>
        </w:r>
        <w:r w:rsidR="003D4E61" w:rsidRPr="003D4E61">
          <w:rPr>
            <w:noProof/>
            <w:webHidden/>
            <w:lang w:val="es-ES_tradnl"/>
          </w:rPr>
          <w:fldChar w:fldCharType="separate"/>
        </w:r>
        <w:r w:rsidR="003D4E61" w:rsidRPr="003D4E61">
          <w:rPr>
            <w:noProof/>
            <w:webHidden/>
            <w:lang w:val="es-ES_tradnl"/>
          </w:rPr>
          <w:t>3</w:t>
        </w:r>
        <w:r w:rsidR="003D4E61" w:rsidRPr="003D4E61">
          <w:rPr>
            <w:noProof/>
            <w:webHidden/>
            <w:lang w:val="es-ES_tradnl"/>
          </w:rPr>
          <w:fldChar w:fldCharType="end"/>
        </w:r>
      </w:hyperlink>
    </w:p>
    <w:p w14:paraId="029C60DD" w14:textId="4FD3D408" w:rsidR="003D4E61" w:rsidRPr="003D4E61" w:rsidRDefault="00562A84">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8655198" w:history="1">
        <w:r w:rsidR="003D4E61" w:rsidRPr="003D4E61">
          <w:rPr>
            <w:rStyle w:val="Hyperlink"/>
            <w:noProof/>
            <w:lang w:val="es-ES_tradnl"/>
          </w:rPr>
          <w:t>3.1.</w:t>
        </w:r>
        <w:r w:rsidR="003D4E61" w:rsidRPr="003D4E61">
          <w:rPr>
            <w:rFonts w:asciiTheme="minorHAnsi" w:eastAsiaTheme="minorEastAsia" w:hAnsiTheme="minorHAnsi" w:cstheme="minorBidi"/>
            <w:smallCaps w:val="0"/>
            <w:noProof/>
            <w:sz w:val="22"/>
            <w:szCs w:val="22"/>
            <w:lang w:val="es-ES_tradnl" w:eastAsia="en-US" w:bidi="ar-SA"/>
          </w:rPr>
          <w:tab/>
        </w:r>
        <w:r w:rsidR="003D4E61" w:rsidRPr="003D4E61">
          <w:rPr>
            <w:rStyle w:val="Hyperlink"/>
            <w:noProof/>
            <w:lang w:val="es-ES_tradnl"/>
          </w:rPr>
          <w:t>Protección del puesto de trabajo</w:t>
        </w:r>
        <w:r w:rsidR="003D4E61" w:rsidRPr="003D4E61">
          <w:rPr>
            <w:noProof/>
            <w:webHidden/>
            <w:lang w:val="es-ES_tradnl"/>
          </w:rPr>
          <w:tab/>
        </w:r>
        <w:r w:rsidR="003D4E61" w:rsidRPr="003D4E61">
          <w:rPr>
            <w:noProof/>
            <w:webHidden/>
            <w:lang w:val="es-ES_tradnl"/>
          </w:rPr>
          <w:fldChar w:fldCharType="begin"/>
        </w:r>
        <w:r w:rsidR="003D4E61" w:rsidRPr="003D4E61">
          <w:rPr>
            <w:noProof/>
            <w:webHidden/>
            <w:lang w:val="es-ES_tradnl"/>
          </w:rPr>
          <w:instrText xml:space="preserve"> PAGEREF _Toc128655198 \h </w:instrText>
        </w:r>
        <w:r w:rsidR="003D4E61" w:rsidRPr="003D4E61">
          <w:rPr>
            <w:noProof/>
            <w:webHidden/>
            <w:lang w:val="es-ES_tradnl"/>
          </w:rPr>
        </w:r>
        <w:r w:rsidR="003D4E61" w:rsidRPr="003D4E61">
          <w:rPr>
            <w:noProof/>
            <w:webHidden/>
            <w:lang w:val="es-ES_tradnl"/>
          </w:rPr>
          <w:fldChar w:fldCharType="separate"/>
        </w:r>
        <w:r w:rsidR="003D4E61" w:rsidRPr="003D4E61">
          <w:rPr>
            <w:noProof/>
            <w:webHidden/>
            <w:lang w:val="es-ES_tradnl"/>
          </w:rPr>
          <w:t>3</w:t>
        </w:r>
        <w:r w:rsidR="003D4E61" w:rsidRPr="003D4E61">
          <w:rPr>
            <w:noProof/>
            <w:webHidden/>
            <w:lang w:val="es-ES_tradnl"/>
          </w:rPr>
          <w:fldChar w:fldCharType="end"/>
        </w:r>
      </w:hyperlink>
    </w:p>
    <w:p w14:paraId="443CC218" w14:textId="7401D4DD" w:rsidR="003D4E61" w:rsidRPr="003D4E61" w:rsidRDefault="00562A84">
      <w:pPr>
        <w:pStyle w:val="TOC3"/>
        <w:tabs>
          <w:tab w:val="left" w:pos="1320"/>
          <w:tab w:val="right" w:leader="dot" w:pos="9062"/>
        </w:tabs>
        <w:rPr>
          <w:rFonts w:asciiTheme="minorHAnsi" w:eastAsiaTheme="minorEastAsia" w:hAnsiTheme="minorHAnsi" w:cstheme="minorBidi"/>
          <w:i w:val="0"/>
          <w:iCs w:val="0"/>
          <w:noProof/>
          <w:sz w:val="22"/>
          <w:szCs w:val="22"/>
          <w:lang w:val="es-ES_tradnl" w:eastAsia="en-US" w:bidi="ar-SA"/>
        </w:rPr>
      </w:pPr>
      <w:hyperlink w:anchor="_Toc128655199" w:history="1">
        <w:r w:rsidR="003D4E61" w:rsidRPr="003D4E61">
          <w:rPr>
            <w:rStyle w:val="Hyperlink"/>
            <w:noProof/>
            <w:lang w:val="es-ES_tradnl"/>
          </w:rPr>
          <w:t>3.1.1.</w:t>
        </w:r>
        <w:r w:rsidR="003D4E61" w:rsidRPr="003D4E61">
          <w:rPr>
            <w:rFonts w:asciiTheme="minorHAnsi" w:eastAsiaTheme="minorEastAsia" w:hAnsiTheme="minorHAnsi" w:cstheme="minorBidi"/>
            <w:i w:val="0"/>
            <w:iCs w:val="0"/>
            <w:noProof/>
            <w:sz w:val="22"/>
            <w:szCs w:val="22"/>
            <w:lang w:val="es-ES_tradnl" w:eastAsia="en-US" w:bidi="ar-SA"/>
          </w:rPr>
          <w:tab/>
        </w:r>
        <w:r w:rsidR="003D4E61" w:rsidRPr="003D4E61">
          <w:rPr>
            <w:rStyle w:val="Hyperlink"/>
            <w:noProof/>
            <w:lang w:val="es-ES_tradnl"/>
          </w:rPr>
          <w:t>Política de escritorio limpio</w:t>
        </w:r>
        <w:r w:rsidR="003D4E61" w:rsidRPr="003D4E61">
          <w:rPr>
            <w:noProof/>
            <w:webHidden/>
            <w:lang w:val="es-ES_tradnl"/>
          </w:rPr>
          <w:tab/>
        </w:r>
        <w:r w:rsidR="003D4E61" w:rsidRPr="003D4E61">
          <w:rPr>
            <w:noProof/>
            <w:webHidden/>
            <w:lang w:val="es-ES_tradnl"/>
          </w:rPr>
          <w:fldChar w:fldCharType="begin"/>
        </w:r>
        <w:r w:rsidR="003D4E61" w:rsidRPr="003D4E61">
          <w:rPr>
            <w:noProof/>
            <w:webHidden/>
            <w:lang w:val="es-ES_tradnl"/>
          </w:rPr>
          <w:instrText xml:space="preserve"> PAGEREF _Toc128655199 \h </w:instrText>
        </w:r>
        <w:r w:rsidR="003D4E61" w:rsidRPr="003D4E61">
          <w:rPr>
            <w:noProof/>
            <w:webHidden/>
            <w:lang w:val="es-ES_tradnl"/>
          </w:rPr>
        </w:r>
        <w:r w:rsidR="003D4E61" w:rsidRPr="003D4E61">
          <w:rPr>
            <w:noProof/>
            <w:webHidden/>
            <w:lang w:val="es-ES_tradnl"/>
          </w:rPr>
          <w:fldChar w:fldCharType="separate"/>
        </w:r>
        <w:r w:rsidR="003D4E61" w:rsidRPr="003D4E61">
          <w:rPr>
            <w:noProof/>
            <w:webHidden/>
            <w:lang w:val="es-ES_tradnl"/>
          </w:rPr>
          <w:t>3</w:t>
        </w:r>
        <w:r w:rsidR="003D4E61" w:rsidRPr="003D4E61">
          <w:rPr>
            <w:noProof/>
            <w:webHidden/>
            <w:lang w:val="es-ES_tradnl"/>
          </w:rPr>
          <w:fldChar w:fldCharType="end"/>
        </w:r>
      </w:hyperlink>
    </w:p>
    <w:p w14:paraId="69EEFB52" w14:textId="30DFD3E5" w:rsidR="003D4E61" w:rsidRPr="003D4E61" w:rsidRDefault="00562A84">
      <w:pPr>
        <w:pStyle w:val="TOC3"/>
        <w:tabs>
          <w:tab w:val="left" w:pos="1320"/>
          <w:tab w:val="right" w:leader="dot" w:pos="9062"/>
        </w:tabs>
        <w:rPr>
          <w:rFonts w:asciiTheme="minorHAnsi" w:eastAsiaTheme="minorEastAsia" w:hAnsiTheme="minorHAnsi" w:cstheme="minorBidi"/>
          <w:i w:val="0"/>
          <w:iCs w:val="0"/>
          <w:noProof/>
          <w:sz w:val="22"/>
          <w:szCs w:val="22"/>
          <w:lang w:val="es-ES_tradnl" w:eastAsia="en-US" w:bidi="ar-SA"/>
        </w:rPr>
      </w:pPr>
      <w:hyperlink w:anchor="_Toc128655200" w:history="1">
        <w:r w:rsidR="003D4E61" w:rsidRPr="003D4E61">
          <w:rPr>
            <w:rStyle w:val="Hyperlink"/>
            <w:noProof/>
            <w:lang w:val="es-ES_tradnl"/>
          </w:rPr>
          <w:t>3.1.2.</w:t>
        </w:r>
        <w:r w:rsidR="003D4E61" w:rsidRPr="003D4E61">
          <w:rPr>
            <w:rFonts w:asciiTheme="minorHAnsi" w:eastAsiaTheme="minorEastAsia" w:hAnsiTheme="minorHAnsi" w:cstheme="minorBidi"/>
            <w:i w:val="0"/>
            <w:iCs w:val="0"/>
            <w:noProof/>
            <w:sz w:val="22"/>
            <w:szCs w:val="22"/>
            <w:lang w:val="es-ES_tradnl" w:eastAsia="en-US" w:bidi="ar-SA"/>
          </w:rPr>
          <w:tab/>
        </w:r>
        <w:r w:rsidR="003D4E61" w:rsidRPr="003D4E61">
          <w:rPr>
            <w:rStyle w:val="Hyperlink"/>
            <w:noProof/>
            <w:lang w:val="es-ES_tradnl"/>
          </w:rPr>
          <w:t>Política de pantalla limpia</w:t>
        </w:r>
        <w:r w:rsidR="003D4E61" w:rsidRPr="003D4E61">
          <w:rPr>
            <w:noProof/>
            <w:webHidden/>
            <w:lang w:val="es-ES_tradnl"/>
          </w:rPr>
          <w:tab/>
        </w:r>
        <w:r w:rsidR="003D4E61" w:rsidRPr="003D4E61">
          <w:rPr>
            <w:noProof/>
            <w:webHidden/>
            <w:lang w:val="es-ES_tradnl"/>
          </w:rPr>
          <w:fldChar w:fldCharType="begin"/>
        </w:r>
        <w:r w:rsidR="003D4E61" w:rsidRPr="003D4E61">
          <w:rPr>
            <w:noProof/>
            <w:webHidden/>
            <w:lang w:val="es-ES_tradnl"/>
          </w:rPr>
          <w:instrText xml:space="preserve"> PAGEREF _Toc128655200 \h </w:instrText>
        </w:r>
        <w:r w:rsidR="003D4E61" w:rsidRPr="003D4E61">
          <w:rPr>
            <w:noProof/>
            <w:webHidden/>
            <w:lang w:val="es-ES_tradnl"/>
          </w:rPr>
        </w:r>
        <w:r w:rsidR="003D4E61" w:rsidRPr="003D4E61">
          <w:rPr>
            <w:noProof/>
            <w:webHidden/>
            <w:lang w:val="es-ES_tradnl"/>
          </w:rPr>
          <w:fldChar w:fldCharType="separate"/>
        </w:r>
        <w:r w:rsidR="003D4E61" w:rsidRPr="003D4E61">
          <w:rPr>
            <w:noProof/>
            <w:webHidden/>
            <w:lang w:val="es-ES_tradnl"/>
          </w:rPr>
          <w:t>3</w:t>
        </w:r>
        <w:r w:rsidR="003D4E61" w:rsidRPr="003D4E61">
          <w:rPr>
            <w:noProof/>
            <w:webHidden/>
            <w:lang w:val="es-ES_tradnl"/>
          </w:rPr>
          <w:fldChar w:fldCharType="end"/>
        </w:r>
      </w:hyperlink>
    </w:p>
    <w:p w14:paraId="102C5926" w14:textId="21160B72" w:rsidR="003D4E61" w:rsidRPr="003D4E61" w:rsidRDefault="00562A84">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8655201" w:history="1">
        <w:r w:rsidR="003D4E61" w:rsidRPr="003D4E61">
          <w:rPr>
            <w:rStyle w:val="Hyperlink"/>
            <w:noProof/>
            <w:lang w:val="es-ES_tradnl"/>
          </w:rPr>
          <w:t>3.2.</w:t>
        </w:r>
        <w:r w:rsidR="003D4E61" w:rsidRPr="003D4E61">
          <w:rPr>
            <w:rFonts w:asciiTheme="minorHAnsi" w:eastAsiaTheme="minorEastAsia" w:hAnsiTheme="minorHAnsi" w:cstheme="minorBidi"/>
            <w:smallCaps w:val="0"/>
            <w:noProof/>
            <w:sz w:val="22"/>
            <w:szCs w:val="22"/>
            <w:lang w:val="es-ES_tradnl" w:eastAsia="en-US" w:bidi="ar-SA"/>
          </w:rPr>
          <w:tab/>
        </w:r>
        <w:r w:rsidR="003D4E61" w:rsidRPr="003D4E61">
          <w:rPr>
            <w:rStyle w:val="Hyperlink"/>
            <w:noProof/>
            <w:lang w:val="es-ES_tradnl"/>
          </w:rPr>
          <w:t>Protección de instalaciones y equipos compartidos</w:t>
        </w:r>
        <w:r w:rsidR="003D4E61" w:rsidRPr="003D4E61">
          <w:rPr>
            <w:noProof/>
            <w:webHidden/>
            <w:lang w:val="es-ES_tradnl"/>
          </w:rPr>
          <w:tab/>
        </w:r>
        <w:r w:rsidR="003D4E61" w:rsidRPr="003D4E61">
          <w:rPr>
            <w:noProof/>
            <w:webHidden/>
            <w:lang w:val="es-ES_tradnl"/>
          </w:rPr>
          <w:fldChar w:fldCharType="begin"/>
        </w:r>
        <w:r w:rsidR="003D4E61" w:rsidRPr="003D4E61">
          <w:rPr>
            <w:noProof/>
            <w:webHidden/>
            <w:lang w:val="es-ES_tradnl"/>
          </w:rPr>
          <w:instrText xml:space="preserve"> PAGEREF _Toc128655201 \h </w:instrText>
        </w:r>
        <w:r w:rsidR="003D4E61" w:rsidRPr="003D4E61">
          <w:rPr>
            <w:noProof/>
            <w:webHidden/>
            <w:lang w:val="es-ES_tradnl"/>
          </w:rPr>
        </w:r>
        <w:r w:rsidR="003D4E61" w:rsidRPr="003D4E61">
          <w:rPr>
            <w:noProof/>
            <w:webHidden/>
            <w:lang w:val="es-ES_tradnl"/>
          </w:rPr>
          <w:fldChar w:fldCharType="separate"/>
        </w:r>
        <w:r w:rsidR="003D4E61" w:rsidRPr="003D4E61">
          <w:rPr>
            <w:noProof/>
            <w:webHidden/>
            <w:lang w:val="es-ES_tradnl"/>
          </w:rPr>
          <w:t>4</w:t>
        </w:r>
        <w:r w:rsidR="003D4E61" w:rsidRPr="003D4E61">
          <w:rPr>
            <w:noProof/>
            <w:webHidden/>
            <w:lang w:val="es-ES_tradnl"/>
          </w:rPr>
          <w:fldChar w:fldCharType="end"/>
        </w:r>
      </w:hyperlink>
    </w:p>
    <w:p w14:paraId="1064D0E9" w14:textId="03E944CF" w:rsidR="003D4E61" w:rsidRPr="003D4E61" w:rsidRDefault="00562A84">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8655202" w:history="1">
        <w:r w:rsidR="003D4E61" w:rsidRPr="003D4E61">
          <w:rPr>
            <w:rStyle w:val="Hyperlink"/>
            <w:noProof/>
            <w:lang w:val="es-ES_tradnl"/>
          </w:rPr>
          <w:t>4.</w:t>
        </w:r>
        <w:r w:rsidR="003D4E61" w:rsidRPr="003D4E61">
          <w:rPr>
            <w:rFonts w:asciiTheme="minorHAnsi" w:eastAsiaTheme="minorEastAsia" w:hAnsiTheme="minorHAnsi" w:cstheme="minorBidi"/>
            <w:b w:val="0"/>
            <w:bCs w:val="0"/>
            <w:caps w:val="0"/>
            <w:noProof/>
            <w:sz w:val="22"/>
            <w:szCs w:val="22"/>
            <w:lang w:val="es-ES_tradnl" w:eastAsia="en-US" w:bidi="ar-SA"/>
          </w:rPr>
          <w:tab/>
        </w:r>
        <w:r w:rsidR="003D4E61" w:rsidRPr="003D4E61">
          <w:rPr>
            <w:rStyle w:val="Hyperlink"/>
            <w:noProof/>
            <w:lang w:val="es-ES_tradnl"/>
          </w:rPr>
          <w:t>Validez y gestión de documentos</w:t>
        </w:r>
        <w:r w:rsidR="003D4E61" w:rsidRPr="003D4E61">
          <w:rPr>
            <w:noProof/>
            <w:webHidden/>
            <w:lang w:val="es-ES_tradnl"/>
          </w:rPr>
          <w:tab/>
        </w:r>
        <w:r w:rsidR="003D4E61" w:rsidRPr="003D4E61">
          <w:rPr>
            <w:noProof/>
            <w:webHidden/>
            <w:lang w:val="es-ES_tradnl"/>
          </w:rPr>
          <w:fldChar w:fldCharType="begin"/>
        </w:r>
        <w:r w:rsidR="003D4E61" w:rsidRPr="003D4E61">
          <w:rPr>
            <w:noProof/>
            <w:webHidden/>
            <w:lang w:val="es-ES_tradnl"/>
          </w:rPr>
          <w:instrText xml:space="preserve"> PAGEREF _Toc128655202 \h </w:instrText>
        </w:r>
        <w:r w:rsidR="003D4E61" w:rsidRPr="003D4E61">
          <w:rPr>
            <w:noProof/>
            <w:webHidden/>
            <w:lang w:val="es-ES_tradnl"/>
          </w:rPr>
        </w:r>
        <w:r w:rsidR="003D4E61" w:rsidRPr="003D4E61">
          <w:rPr>
            <w:noProof/>
            <w:webHidden/>
            <w:lang w:val="es-ES_tradnl"/>
          </w:rPr>
          <w:fldChar w:fldCharType="separate"/>
        </w:r>
        <w:r w:rsidR="003D4E61" w:rsidRPr="003D4E61">
          <w:rPr>
            <w:noProof/>
            <w:webHidden/>
            <w:lang w:val="es-ES_tradnl"/>
          </w:rPr>
          <w:t>4</w:t>
        </w:r>
        <w:r w:rsidR="003D4E61" w:rsidRPr="003D4E61">
          <w:rPr>
            <w:noProof/>
            <w:webHidden/>
            <w:lang w:val="es-ES_tradnl"/>
          </w:rPr>
          <w:fldChar w:fldCharType="end"/>
        </w:r>
      </w:hyperlink>
    </w:p>
    <w:p w14:paraId="6E4B9600" w14:textId="32EE01CB" w:rsidR="00CC106D" w:rsidRPr="003D4E61" w:rsidRDefault="003344EE">
      <w:pPr>
        <w:pStyle w:val="TOC1"/>
        <w:tabs>
          <w:tab w:val="left" w:pos="440"/>
          <w:tab w:val="right" w:leader="dot" w:pos="9062"/>
        </w:tabs>
        <w:rPr>
          <w:rFonts w:eastAsia="Times New Roman"/>
          <w:b w:val="0"/>
          <w:bCs w:val="0"/>
          <w:caps w:val="0"/>
          <w:sz w:val="22"/>
          <w:szCs w:val="22"/>
          <w:lang w:val="es-ES_tradnl"/>
        </w:rPr>
      </w:pPr>
      <w:r w:rsidRPr="003D4E61">
        <w:rPr>
          <w:lang w:val="es-ES_tradnl"/>
        </w:rPr>
        <w:fldChar w:fldCharType="end"/>
      </w:r>
    </w:p>
    <w:p w14:paraId="4E61D702" w14:textId="77777777" w:rsidR="00B3184D" w:rsidRPr="003D4E61" w:rsidRDefault="00B3184D" w:rsidP="00B3184D">
      <w:pPr>
        <w:pStyle w:val="Heading1"/>
        <w:rPr>
          <w:lang w:val="es-ES_tradnl"/>
        </w:rPr>
      </w:pPr>
      <w:r w:rsidRPr="003D4E61">
        <w:rPr>
          <w:lang w:val="es-ES_tradnl"/>
        </w:rPr>
        <w:br w:type="page"/>
      </w:r>
      <w:bookmarkStart w:id="4" w:name="_Toc265511402"/>
      <w:bookmarkStart w:id="5" w:name="_Toc270000309"/>
      <w:bookmarkStart w:id="6" w:name="_Toc128655195"/>
      <w:r w:rsidRPr="003D4E61">
        <w:rPr>
          <w:lang w:val="es-ES_tradnl"/>
        </w:rPr>
        <w:lastRenderedPageBreak/>
        <w:t>Objetivo, alcance y usuarios</w:t>
      </w:r>
      <w:bookmarkEnd w:id="4"/>
      <w:bookmarkEnd w:id="5"/>
      <w:bookmarkEnd w:id="6"/>
    </w:p>
    <w:p w14:paraId="1A82397A" w14:textId="5D0A900D" w:rsidR="00B3184D" w:rsidRPr="003D4E61" w:rsidRDefault="00B3184D" w:rsidP="00902BD9">
      <w:pPr>
        <w:rPr>
          <w:lang w:val="es-ES_tradnl"/>
        </w:rPr>
      </w:pPr>
      <w:r w:rsidRPr="003D4E61">
        <w:rPr>
          <w:lang w:val="es-ES_tradnl"/>
        </w:rPr>
        <w:t>El objetivo del presente documento es definir reglas para evitar el acceso no autorizado a la información en los puestos de trabajo, como también a las instalaciones y a los equipos compartidos.</w:t>
      </w:r>
    </w:p>
    <w:p w14:paraId="10E3B751" w14:textId="6C3B8431" w:rsidR="00B3184D" w:rsidRPr="003D4E61" w:rsidRDefault="00B3184D" w:rsidP="00AA53D7">
      <w:pPr>
        <w:rPr>
          <w:lang w:val="es-ES_tradnl"/>
        </w:rPr>
      </w:pPr>
      <w:r w:rsidRPr="003D4E61">
        <w:rPr>
          <w:lang w:val="es-ES_tradnl"/>
        </w:rPr>
        <w:t xml:space="preserve">Este documento se aplica a todo el alcance del </w:t>
      </w:r>
      <w:r w:rsidR="00AA53D7" w:rsidRPr="003D4E61">
        <w:rPr>
          <w:lang w:val="es-ES_tradnl"/>
        </w:rPr>
        <w:t>Sistema de Gestión de Seguridad de la Información (SGSI)</w:t>
      </w:r>
      <w:r w:rsidRPr="003D4E61">
        <w:rPr>
          <w:lang w:val="es-ES_tradnl"/>
        </w:rPr>
        <w:t>; es decir, a todos los puestos de trabajo, instalaciones y equipos ubicados dentro del alcance del SGSI.</w:t>
      </w:r>
    </w:p>
    <w:p w14:paraId="0AFC6889" w14:textId="77777777" w:rsidR="00B3184D" w:rsidRPr="003D4E61" w:rsidRDefault="00B3184D" w:rsidP="00B3184D">
      <w:pPr>
        <w:rPr>
          <w:lang w:val="es-ES_tradnl"/>
        </w:rPr>
      </w:pPr>
      <w:r w:rsidRPr="003D4E61">
        <w:rPr>
          <w:lang w:val="es-ES_tradnl"/>
        </w:rPr>
        <w:t xml:space="preserve">Los usuarios de este documento son todos los empleados de </w:t>
      </w:r>
      <w:commentRangeStart w:id="7"/>
      <w:r w:rsidRPr="003D4E61">
        <w:rPr>
          <w:lang w:val="es-ES_tradnl"/>
        </w:rPr>
        <w:t>[nombre de la organización]</w:t>
      </w:r>
      <w:commentRangeEnd w:id="7"/>
      <w:r w:rsidR="00AA53D7" w:rsidRPr="003D4E61">
        <w:rPr>
          <w:rStyle w:val="CommentReference"/>
        </w:rPr>
        <w:commentReference w:id="7"/>
      </w:r>
      <w:r w:rsidRPr="003D4E61">
        <w:rPr>
          <w:lang w:val="es-ES_tradnl"/>
        </w:rPr>
        <w:t>.</w:t>
      </w:r>
    </w:p>
    <w:p w14:paraId="1042F589" w14:textId="77777777" w:rsidR="00B3184D" w:rsidRPr="003D4E61" w:rsidRDefault="00B3184D" w:rsidP="00B3184D">
      <w:pPr>
        <w:rPr>
          <w:lang w:val="es-ES_tradnl"/>
        </w:rPr>
      </w:pPr>
    </w:p>
    <w:p w14:paraId="73D25139" w14:textId="77777777" w:rsidR="00B3184D" w:rsidRPr="003D4E61" w:rsidRDefault="00B3184D" w:rsidP="00B3184D">
      <w:pPr>
        <w:pStyle w:val="Heading1"/>
        <w:rPr>
          <w:lang w:val="es-ES_tradnl"/>
        </w:rPr>
      </w:pPr>
      <w:bookmarkStart w:id="8" w:name="_Toc265511403"/>
      <w:bookmarkStart w:id="9" w:name="_Toc270000310"/>
      <w:bookmarkStart w:id="10" w:name="_Toc128655196"/>
      <w:r w:rsidRPr="003D4E61">
        <w:rPr>
          <w:lang w:val="es-ES_tradnl"/>
        </w:rPr>
        <w:t>Documentos de referencia</w:t>
      </w:r>
      <w:bookmarkEnd w:id="8"/>
      <w:bookmarkEnd w:id="9"/>
      <w:bookmarkEnd w:id="10"/>
    </w:p>
    <w:p w14:paraId="6682EA58" w14:textId="1C32E9D3" w:rsidR="00B3184D" w:rsidRPr="003D4E61" w:rsidRDefault="00B3184D" w:rsidP="00B3184D">
      <w:pPr>
        <w:numPr>
          <w:ilvl w:val="0"/>
          <w:numId w:val="4"/>
        </w:numPr>
        <w:spacing w:after="0"/>
        <w:rPr>
          <w:lang w:val="es-ES_tradnl"/>
        </w:rPr>
      </w:pPr>
      <w:r w:rsidRPr="003D4E61">
        <w:rPr>
          <w:lang w:val="es-ES_tradnl"/>
        </w:rPr>
        <w:t xml:space="preserve">Norma ISO/IEC 27001, </w:t>
      </w:r>
      <w:r w:rsidR="00AA53D7" w:rsidRPr="003D4E61">
        <w:rPr>
          <w:lang w:val="es-ES_tradnl"/>
        </w:rPr>
        <w:t>cláusulas</w:t>
      </w:r>
      <w:r w:rsidR="00FF452D" w:rsidRPr="003D4E61">
        <w:rPr>
          <w:lang w:val="es-ES_tradnl"/>
        </w:rPr>
        <w:t xml:space="preserve"> A.7.7 and A.8.1</w:t>
      </w:r>
    </w:p>
    <w:p w14:paraId="47652EE0" w14:textId="77777777" w:rsidR="00B3184D" w:rsidRPr="003D4E61" w:rsidRDefault="00B3184D" w:rsidP="00B3184D">
      <w:pPr>
        <w:numPr>
          <w:ilvl w:val="0"/>
          <w:numId w:val="4"/>
        </w:numPr>
        <w:spacing w:after="0"/>
        <w:rPr>
          <w:lang w:val="es-ES_tradnl"/>
        </w:rPr>
      </w:pPr>
      <w:commentRangeStart w:id="11"/>
      <w:r w:rsidRPr="003D4E61">
        <w:rPr>
          <w:lang w:val="es-ES_tradnl"/>
        </w:rPr>
        <w:t>Política de seguridad de la información</w:t>
      </w:r>
      <w:commentRangeEnd w:id="11"/>
      <w:r w:rsidR="00AA53D7" w:rsidRPr="003D4E61">
        <w:rPr>
          <w:rStyle w:val="CommentReference"/>
        </w:rPr>
        <w:commentReference w:id="11"/>
      </w:r>
    </w:p>
    <w:p w14:paraId="0FC4195A" w14:textId="34B11635" w:rsidR="00B3184D" w:rsidRPr="003D4E61" w:rsidRDefault="00371939" w:rsidP="00B3184D">
      <w:pPr>
        <w:numPr>
          <w:ilvl w:val="0"/>
          <w:numId w:val="4"/>
        </w:numPr>
        <w:spacing w:after="0"/>
        <w:rPr>
          <w:lang w:val="es-ES_tradnl"/>
        </w:rPr>
      </w:pPr>
      <w:commentRangeStart w:id="12"/>
      <w:r w:rsidRPr="003D4E61">
        <w:rPr>
          <w:lang w:val="es-ES_tradnl"/>
        </w:rPr>
        <w:t xml:space="preserve">[Política de </w:t>
      </w:r>
      <w:r w:rsidR="00FE0090" w:rsidRPr="003D4E61">
        <w:rPr>
          <w:lang w:val="es-ES_tradnl"/>
        </w:rPr>
        <w:t>clasificación de la i</w:t>
      </w:r>
      <w:r w:rsidRPr="003D4E61">
        <w:rPr>
          <w:lang w:val="es-ES_tradnl"/>
        </w:rPr>
        <w:t>nformación]</w:t>
      </w:r>
      <w:commentRangeEnd w:id="12"/>
      <w:r w:rsidR="00C45571">
        <w:rPr>
          <w:rStyle w:val="CommentReference"/>
        </w:rPr>
        <w:commentReference w:id="12"/>
      </w:r>
    </w:p>
    <w:p w14:paraId="710D3A3B" w14:textId="77777777" w:rsidR="00B3184D" w:rsidRPr="003D4E61" w:rsidRDefault="00B3184D" w:rsidP="00C45571">
      <w:pPr>
        <w:rPr>
          <w:lang w:val="es-ES_tradnl"/>
        </w:rPr>
      </w:pPr>
    </w:p>
    <w:p w14:paraId="237FCD8A" w14:textId="1DBCF0A3" w:rsidR="00B3184D" w:rsidRPr="003D4E61" w:rsidRDefault="00AA53D7" w:rsidP="00AA53D7">
      <w:pPr>
        <w:pStyle w:val="Heading1"/>
        <w:rPr>
          <w:lang w:val="es-ES_tradnl"/>
        </w:rPr>
      </w:pPr>
      <w:bookmarkStart w:id="13" w:name="_Toc128655197"/>
      <w:r w:rsidRPr="003D4E61">
        <w:rPr>
          <w:lang w:val="es-ES_tradnl"/>
        </w:rPr>
        <w:t>Política de escritorio y pantalla limpios</w:t>
      </w:r>
      <w:bookmarkEnd w:id="13"/>
    </w:p>
    <w:p w14:paraId="78FCF461" w14:textId="7AB1D98A" w:rsidR="00B3184D" w:rsidRPr="003D4E61" w:rsidRDefault="00B3184D" w:rsidP="00B3184D">
      <w:pPr>
        <w:rPr>
          <w:lang w:val="es-ES_tradnl"/>
        </w:rPr>
      </w:pPr>
      <w:r w:rsidRPr="003D4E61">
        <w:rPr>
          <w:lang w:val="es-ES_tradnl"/>
        </w:rPr>
        <w:t xml:space="preserve">Toda la información clasificada como "Uso interno", "Restringido" y "Confidencial" de acuerdo a lo establecido en la </w:t>
      </w:r>
      <w:r w:rsidR="00AA53D7" w:rsidRPr="003D4E61">
        <w:rPr>
          <w:lang w:val="es-ES_tradnl"/>
        </w:rPr>
        <w:t>[</w:t>
      </w:r>
      <w:r w:rsidRPr="003D4E61">
        <w:rPr>
          <w:lang w:val="es-ES_tradnl"/>
        </w:rPr>
        <w:t xml:space="preserve">Política de </w:t>
      </w:r>
      <w:r w:rsidR="00AA53D7" w:rsidRPr="003D4E61">
        <w:rPr>
          <w:lang w:val="es-ES_tradnl"/>
        </w:rPr>
        <w:t>c</w:t>
      </w:r>
      <w:r w:rsidRPr="003D4E61">
        <w:rPr>
          <w:lang w:val="es-ES_tradnl"/>
        </w:rPr>
        <w:t xml:space="preserve">lasificación de la </w:t>
      </w:r>
      <w:r w:rsidR="003D4E61" w:rsidRPr="003D4E61">
        <w:rPr>
          <w:lang w:val="es-ES_tradnl"/>
        </w:rPr>
        <w:t>i</w:t>
      </w:r>
      <w:r w:rsidRPr="003D4E61">
        <w:rPr>
          <w:lang w:val="es-ES_tradnl"/>
        </w:rPr>
        <w:t>nformación</w:t>
      </w:r>
      <w:r w:rsidR="00AA53D7" w:rsidRPr="003D4E61">
        <w:rPr>
          <w:lang w:val="es-ES_tradnl"/>
        </w:rPr>
        <w:t>]</w:t>
      </w:r>
      <w:r w:rsidRPr="003D4E61">
        <w:rPr>
          <w:lang w:val="es-ES_tradnl"/>
        </w:rPr>
        <w:t xml:space="preserve">, es considerada sensible en esta </w:t>
      </w:r>
      <w:r w:rsidR="00AA53D7" w:rsidRPr="003D4E61">
        <w:rPr>
          <w:lang w:val="es-ES_tradnl"/>
        </w:rPr>
        <w:t>Política de escritorio y pantalla limpios</w:t>
      </w:r>
      <w:r w:rsidRPr="003D4E61">
        <w:rPr>
          <w:lang w:val="es-ES_tradnl"/>
        </w:rPr>
        <w:t>.</w:t>
      </w:r>
    </w:p>
    <w:p w14:paraId="1B3837DC" w14:textId="77777777" w:rsidR="00B3184D" w:rsidRPr="003D4E61" w:rsidRDefault="00B3184D" w:rsidP="00B3184D">
      <w:pPr>
        <w:pStyle w:val="Heading2"/>
        <w:rPr>
          <w:lang w:val="es-ES_tradnl"/>
        </w:rPr>
      </w:pPr>
      <w:bookmarkStart w:id="14" w:name="_Toc265511405"/>
      <w:bookmarkStart w:id="15" w:name="_Toc270000312"/>
      <w:bookmarkStart w:id="16" w:name="_Toc128655198"/>
      <w:r w:rsidRPr="003D4E61">
        <w:rPr>
          <w:lang w:val="es-ES_tradnl"/>
        </w:rPr>
        <w:t>Protección del puesto de trabajo</w:t>
      </w:r>
      <w:bookmarkEnd w:id="14"/>
      <w:bookmarkEnd w:id="15"/>
      <w:bookmarkEnd w:id="16"/>
    </w:p>
    <w:p w14:paraId="56C3A7E5" w14:textId="77777777" w:rsidR="00B3184D" w:rsidRPr="003D4E61" w:rsidRDefault="00B3184D" w:rsidP="00B3184D">
      <w:pPr>
        <w:pStyle w:val="Heading3"/>
        <w:rPr>
          <w:lang w:val="es-ES_tradnl"/>
        </w:rPr>
      </w:pPr>
      <w:bookmarkStart w:id="17" w:name="_Toc265511406"/>
      <w:bookmarkStart w:id="18" w:name="_Toc270000313"/>
      <w:bookmarkStart w:id="19" w:name="_Toc128655199"/>
      <w:r w:rsidRPr="003D4E61">
        <w:rPr>
          <w:lang w:val="es-ES_tradnl"/>
        </w:rPr>
        <w:t>Política de escritorio limpio</w:t>
      </w:r>
      <w:bookmarkEnd w:id="17"/>
      <w:bookmarkEnd w:id="18"/>
      <w:bookmarkEnd w:id="19"/>
    </w:p>
    <w:p w14:paraId="2B0CE624" w14:textId="0EC693BA" w:rsidR="00B3184D" w:rsidRDefault="00B3184D" w:rsidP="00B3184D">
      <w:pPr>
        <w:rPr>
          <w:lang w:val="es-ES_tradnl"/>
        </w:rPr>
      </w:pPr>
      <w:r w:rsidRPr="003D4E61">
        <w:rPr>
          <w:lang w:val="es-ES_tradnl"/>
        </w:rPr>
        <w:t xml:space="preserve">Si la persona autorizada no se encuentra en su puesto de trabajo, todos los documentos impresos, como también </w:t>
      </w:r>
      <w:r w:rsidR="00FF452D" w:rsidRPr="003D4E61">
        <w:rPr>
          <w:lang w:val="es-ES_tradnl"/>
        </w:rPr>
        <w:t xml:space="preserve">dispositivos móviles (terminales), y </w:t>
      </w:r>
      <w:r w:rsidRPr="003D4E61">
        <w:rPr>
          <w:lang w:val="es-ES_tradnl"/>
        </w:rPr>
        <w:t xml:space="preserve">los </w:t>
      </w:r>
      <w:r w:rsidR="003D4E61" w:rsidRPr="003D4E61">
        <w:rPr>
          <w:lang w:val="es-ES_tradnl"/>
        </w:rPr>
        <w:t>medios</w:t>
      </w:r>
      <w:r w:rsidRPr="003D4E61">
        <w:rPr>
          <w:lang w:val="es-ES_tradnl"/>
        </w:rPr>
        <w:t xml:space="preserve"> de almacenamiento de datos, etiquetados como sensibles, deben ser retirados del escritorio o de otros lugares (impresoras, equipos de fax, fotocopiadoras, etc.) para evitar el acceso no autorizado a los mismos.</w:t>
      </w:r>
    </w:p>
    <w:p w14:paraId="59B374F8" w14:textId="1946D1A7" w:rsidR="004968B8" w:rsidRDefault="004968B8" w:rsidP="00B3184D">
      <w:pPr>
        <w:rPr>
          <w:lang w:val="es-ES_tradnl"/>
        </w:rPr>
      </w:pPr>
      <w:r>
        <w:rPr>
          <w:lang w:val="es-ES_tradnl"/>
        </w:rPr>
        <w:t>…</w:t>
      </w:r>
    </w:p>
    <w:p w14:paraId="2703518A" w14:textId="77777777" w:rsidR="004968B8" w:rsidRDefault="004968B8" w:rsidP="00B3184D">
      <w:pPr>
        <w:rPr>
          <w:lang w:val="es-ES_tradnl"/>
        </w:rPr>
      </w:pPr>
      <w:bookmarkStart w:id="20" w:name="_GoBack"/>
      <w:bookmarkEnd w:id="20"/>
    </w:p>
    <w:p w14:paraId="31BBCA4A" w14:textId="77777777" w:rsidR="004968B8" w:rsidRDefault="004968B8" w:rsidP="004968B8">
      <w:pPr>
        <w:spacing w:line="240" w:lineRule="auto"/>
        <w:jc w:val="center"/>
        <w:rPr>
          <w:rFonts w:eastAsiaTheme="minorEastAsia"/>
          <w:lang w:eastAsia="en-US"/>
        </w:rPr>
      </w:pPr>
      <w:r>
        <w:rPr>
          <w:rFonts w:eastAsiaTheme="minorEastAsia"/>
          <w:lang w:eastAsia="en-US"/>
        </w:rPr>
        <w:t>** FIN DE MUESTRA GRATIS **</w:t>
      </w:r>
    </w:p>
    <w:p w14:paraId="0CBEE38C" w14:textId="77777777" w:rsidR="004968B8" w:rsidRDefault="004968B8" w:rsidP="004968B8">
      <w:pPr>
        <w:spacing w:line="240" w:lineRule="auto"/>
        <w:rPr>
          <w:rFonts w:eastAsiaTheme="minorEastAsia"/>
          <w:lang w:eastAsia="en-US"/>
        </w:rPr>
      </w:pPr>
      <w:r>
        <w:rPr>
          <w:rFonts w:eastAsiaTheme="minorEastAsia"/>
          <w:lang w:eastAsia="en-US"/>
        </w:rPr>
        <w:t>Si ha decidido que el Paquete de documentos de ISO 27001 es la mejor elección para su compañía, consulte la siguiente tabla para elegir el paquete de documentos con el nivel de soporte experto adecuado.</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4968B8" w:rsidRPr="006A2B6E" w14:paraId="16D04F30" w14:textId="77777777" w:rsidTr="00F90A89">
        <w:tc>
          <w:tcPr>
            <w:tcW w:w="3150" w:type="dxa"/>
            <w:vAlign w:val="center"/>
          </w:tcPr>
          <w:p w14:paraId="4989F997" w14:textId="77777777" w:rsidR="004968B8" w:rsidRPr="006A2B6E" w:rsidRDefault="004968B8" w:rsidP="00F90A89">
            <w:pPr>
              <w:pStyle w:val="NoSpacing"/>
              <w:jc w:val="center"/>
              <w:rPr>
                <w:sz w:val="26"/>
                <w:szCs w:val="26"/>
              </w:rPr>
            </w:pPr>
          </w:p>
        </w:tc>
        <w:tc>
          <w:tcPr>
            <w:tcW w:w="1933" w:type="dxa"/>
            <w:vAlign w:val="center"/>
          </w:tcPr>
          <w:p w14:paraId="4D38FD68" w14:textId="77777777" w:rsidR="004968B8" w:rsidRPr="006A2B6E" w:rsidRDefault="004968B8" w:rsidP="00F90A89">
            <w:pPr>
              <w:pStyle w:val="NoSpacing"/>
              <w:jc w:val="center"/>
              <w:rPr>
                <w:b/>
                <w:color w:val="686868"/>
                <w:sz w:val="26"/>
                <w:szCs w:val="26"/>
              </w:rPr>
            </w:pPr>
            <w:r w:rsidRPr="006A2B6E">
              <w:rPr>
                <w:b/>
                <w:color w:val="686868"/>
                <w:sz w:val="26"/>
                <w:szCs w:val="26"/>
              </w:rPr>
              <w:t>Paquete de documentos con apoyo de un experto</w:t>
            </w:r>
          </w:p>
        </w:tc>
        <w:tc>
          <w:tcPr>
            <w:tcW w:w="1933" w:type="dxa"/>
            <w:vAlign w:val="center"/>
          </w:tcPr>
          <w:p w14:paraId="1E5E59AC" w14:textId="77777777" w:rsidR="004968B8" w:rsidRPr="006A2B6E" w:rsidRDefault="004968B8" w:rsidP="00F90A89">
            <w:pPr>
              <w:pStyle w:val="NoSpacing"/>
              <w:jc w:val="center"/>
              <w:rPr>
                <w:b/>
                <w:color w:val="686868"/>
                <w:sz w:val="26"/>
                <w:szCs w:val="26"/>
              </w:rPr>
            </w:pPr>
            <w:r w:rsidRPr="006A2B6E">
              <w:rPr>
                <w:b/>
                <w:color w:val="686868"/>
                <w:sz w:val="26"/>
                <w:szCs w:val="26"/>
              </w:rPr>
              <w:t>Paquete de documentos con ampliación de soporte</w:t>
            </w:r>
          </w:p>
        </w:tc>
        <w:tc>
          <w:tcPr>
            <w:tcW w:w="1934" w:type="dxa"/>
            <w:vAlign w:val="center"/>
          </w:tcPr>
          <w:p w14:paraId="24A2DBA0" w14:textId="77777777" w:rsidR="004968B8" w:rsidRPr="006A2B6E" w:rsidRDefault="004968B8" w:rsidP="00F90A89">
            <w:pPr>
              <w:pStyle w:val="NoSpacing"/>
              <w:jc w:val="center"/>
              <w:rPr>
                <w:b/>
                <w:color w:val="686868"/>
                <w:sz w:val="26"/>
                <w:szCs w:val="26"/>
              </w:rPr>
            </w:pPr>
            <w:r w:rsidRPr="006A2B6E">
              <w:rPr>
                <w:b/>
                <w:color w:val="686868"/>
                <w:sz w:val="26"/>
                <w:szCs w:val="26"/>
              </w:rPr>
              <w:t>Paquete de documentos superior</w:t>
            </w:r>
          </w:p>
        </w:tc>
      </w:tr>
      <w:tr w:rsidR="004968B8" w:rsidRPr="006A2B6E" w14:paraId="5661F85F" w14:textId="77777777" w:rsidTr="00F90A89">
        <w:tc>
          <w:tcPr>
            <w:tcW w:w="3150" w:type="dxa"/>
            <w:vAlign w:val="center"/>
          </w:tcPr>
          <w:p w14:paraId="507A918B" w14:textId="77777777" w:rsidR="004968B8" w:rsidRPr="006A2B6E" w:rsidRDefault="004968B8" w:rsidP="00F90A89">
            <w:pPr>
              <w:pStyle w:val="NoSpacing"/>
              <w:jc w:val="center"/>
              <w:rPr>
                <w:sz w:val="36"/>
                <w:szCs w:val="36"/>
              </w:rPr>
            </w:pPr>
          </w:p>
        </w:tc>
        <w:tc>
          <w:tcPr>
            <w:tcW w:w="1933" w:type="dxa"/>
            <w:vAlign w:val="center"/>
          </w:tcPr>
          <w:p w14:paraId="092E68AD" w14:textId="77777777" w:rsidR="004968B8" w:rsidRPr="006A2B6E" w:rsidRDefault="004968B8" w:rsidP="00F90A89">
            <w:pPr>
              <w:pStyle w:val="NoSpacing"/>
              <w:jc w:val="center"/>
              <w:rPr>
                <w:b/>
                <w:sz w:val="36"/>
                <w:szCs w:val="36"/>
              </w:rPr>
            </w:pPr>
            <w:r w:rsidRPr="006A2B6E">
              <w:rPr>
                <w:b/>
                <w:sz w:val="24"/>
                <w:szCs w:val="24"/>
              </w:rPr>
              <w:t>US</w:t>
            </w:r>
            <w:r w:rsidRPr="006A2B6E">
              <w:rPr>
                <w:b/>
                <w:sz w:val="36"/>
                <w:szCs w:val="36"/>
              </w:rPr>
              <w:t xml:space="preserve"> $897</w:t>
            </w:r>
          </w:p>
        </w:tc>
        <w:tc>
          <w:tcPr>
            <w:tcW w:w="1933" w:type="dxa"/>
            <w:vAlign w:val="center"/>
          </w:tcPr>
          <w:p w14:paraId="54726CE5" w14:textId="77777777" w:rsidR="004968B8" w:rsidRPr="006A2B6E" w:rsidRDefault="004968B8" w:rsidP="00F90A89">
            <w:pPr>
              <w:pStyle w:val="NoSpacing"/>
              <w:jc w:val="center"/>
              <w:rPr>
                <w:b/>
                <w:sz w:val="36"/>
                <w:szCs w:val="36"/>
              </w:rPr>
            </w:pPr>
            <w:r w:rsidRPr="006A2B6E">
              <w:rPr>
                <w:b/>
                <w:sz w:val="24"/>
                <w:szCs w:val="24"/>
              </w:rPr>
              <w:t>US</w:t>
            </w:r>
            <w:r w:rsidRPr="006A2B6E">
              <w:rPr>
                <w:b/>
                <w:sz w:val="36"/>
                <w:szCs w:val="36"/>
              </w:rPr>
              <w:t xml:space="preserve"> $1397</w:t>
            </w:r>
          </w:p>
        </w:tc>
        <w:tc>
          <w:tcPr>
            <w:tcW w:w="1934" w:type="dxa"/>
            <w:vAlign w:val="center"/>
          </w:tcPr>
          <w:p w14:paraId="44C861EF" w14:textId="77777777" w:rsidR="004968B8" w:rsidRPr="006A2B6E" w:rsidRDefault="004968B8" w:rsidP="00F90A89">
            <w:pPr>
              <w:pStyle w:val="NoSpacing"/>
              <w:jc w:val="center"/>
              <w:rPr>
                <w:b/>
                <w:sz w:val="36"/>
                <w:szCs w:val="36"/>
              </w:rPr>
            </w:pPr>
            <w:r w:rsidRPr="006A2B6E">
              <w:rPr>
                <w:b/>
                <w:sz w:val="24"/>
                <w:szCs w:val="24"/>
              </w:rPr>
              <w:t>US</w:t>
            </w:r>
            <w:r w:rsidRPr="006A2B6E">
              <w:rPr>
                <w:b/>
                <w:sz w:val="36"/>
                <w:szCs w:val="36"/>
              </w:rPr>
              <w:t xml:space="preserve"> $2397</w:t>
            </w:r>
          </w:p>
        </w:tc>
      </w:tr>
      <w:tr w:rsidR="004968B8" w:rsidRPr="006A2B6E" w14:paraId="6CC08D85" w14:textId="77777777" w:rsidTr="00F90A89">
        <w:tc>
          <w:tcPr>
            <w:tcW w:w="3150" w:type="dxa"/>
            <w:shd w:val="clear" w:color="auto" w:fill="F2F2F2"/>
            <w:vAlign w:val="center"/>
          </w:tcPr>
          <w:p w14:paraId="07823998" w14:textId="77777777" w:rsidR="004968B8" w:rsidRPr="006A2B6E" w:rsidRDefault="004968B8" w:rsidP="00F90A89">
            <w:pPr>
              <w:pStyle w:val="NoSpacing"/>
              <w:rPr>
                <w:b/>
              </w:rPr>
            </w:pPr>
            <w:r w:rsidRPr="006A2B6E">
              <w:rPr>
                <w:b/>
              </w:rPr>
              <w:t>45 plantillas de documentos que cumplen con ISO 27001</w:t>
            </w:r>
          </w:p>
        </w:tc>
        <w:tc>
          <w:tcPr>
            <w:tcW w:w="1933" w:type="dxa"/>
            <w:shd w:val="clear" w:color="auto" w:fill="F2F2F2"/>
            <w:vAlign w:val="center"/>
          </w:tcPr>
          <w:p w14:paraId="29E830F8" w14:textId="77777777" w:rsidR="004968B8" w:rsidRPr="006A2B6E" w:rsidRDefault="004968B8"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4BAB6F23" w14:textId="77777777" w:rsidR="004968B8" w:rsidRPr="006A2B6E" w:rsidRDefault="004968B8"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0AD371C7" w14:textId="77777777" w:rsidR="004968B8" w:rsidRPr="006A2B6E" w:rsidRDefault="004968B8" w:rsidP="00F90A89">
            <w:pPr>
              <w:pStyle w:val="NoSpacing"/>
              <w:jc w:val="center"/>
              <w:rPr>
                <w:rFonts w:ascii="Nirmala UI" w:hAnsi="Nirmala UI" w:cs="Nirmala UI"/>
                <w:b/>
                <w:sz w:val="36"/>
                <w:szCs w:val="36"/>
              </w:rPr>
            </w:pPr>
            <w:r w:rsidRPr="006A2B6E">
              <w:rPr>
                <w:rFonts w:ascii="Segoe UI Symbol" w:eastAsia="Segoe UI Symbol" w:hAnsi="Segoe UI Symbol" w:cs="Segoe UI Symbol"/>
                <w:b/>
                <w:color w:val="00B050"/>
                <w:sz w:val="36"/>
                <w:szCs w:val="36"/>
              </w:rPr>
              <w:t>🗸</w:t>
            </w:r>
          </w:p>
        </w:tc>
      </w:tr>
      <w:tr w:rsidR="004968B8" w:rsidRPr="006A2B6E" w14:paraId="725C35EE" w14:textId="77777777" w:rsidTr="00F90A89">
        <w:tc>
          <w:tcPr>
            <w:tcW w:w="3150" w:type="dxa"/>
            <w:vAlign w:val="center"/>
          </w:tcPr>
          <w:p w14:paraId="32022A4B" w14:textId="77777777" w:rsidR="004968B8" w:rsidRPr="006A2B6E" w:rsidRDefault="004968B8" w:rsidP="00F90A89">
            <w:pPr>
              <w:pStyle w:val="NoSpacing"/>
              <w:rPr>
                <w:b/>
              </w:rPr>
            </w:pPr>
            <w:r w:rsidRPr="006A2B6E">
              <w:rPr>
                <w:rFonts w:eastAsia="Times New Roman" w:cs="Calibri"/>
                <w:b/>
                <w:color w:val="000000"/>
                <w:lang w:eastAsia="pt-BR"/>
              </w:rPr>
              <w:t>Acceso a tutoriales en video (en inglés)</w:t>
            </w:r>
          </w:p>
        </w:tc>
        <w:tc>
          <w:tcPr>
            <w:tcW w:w="1933" w:type="dxa"/>
            <w:vAlign w:val="center"/>
          </w:tcPr>
          <w:p w14:paraId="181D4635" w14:textId="77777777" w:rsidR="004968B8" w:rsidRPr="006A2B6E" w:rsidRDefault="004968B8"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361B1341" w14:textId="77777777" w:rsidR="004968B8" w:rsidRPr="006A2B6E" w:rsidRDefault="004968B8"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47BE80B3" w14:textId="77777777" w:rsidR="004968B8" w:rsidRPr="006A2B6E" w:rsidRDefault="004968B8"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4968B8" w:rsidRPr="006A2B6E" w14:paraId="062A766A" w14:textId="77777777" w:rsidTr="00F90A89">
        <w:tc>
          <w:tcPr>
            <w:tcW w:w="3150" w:type="dxa"/>
            <w:shd w:val="clear" w:color="auto" w:fill="F2F2F2"/>
            <w:vAlign w:val="center"/>
          </w:tcPr>
          <w:p w14:paraId="568DE2AC" w14:textId="77777777" w:rsidR="004968B8" w:rsidRPr="006A2B6E" w:rsidRDefault="004968B8" w:rsidP="00F90A89">
            <w:pPr>
              <w:pStyle w:val="NoSpacing"/>
              <w:rPr>
                <w:b/>
              </w:rPr>
            </w:pPr>
            <w:r w:rsidRPr="006A2B6E">
              <w:rPr>
                <w:rFonts w:eastAsia="Times New Roman" w:cs="Calibri"/>
                <w:b/>
                <w:bCs/>
                <w:color w:val="000000"/>
                <w:lang w:eastAsia="pt-BR"/>
              </w:rPr>
              <w:t>Plantillas de documentos actualizadas a la versión ISO 27001:2022</w:t>
            </w:r>
          </w:p>
        </w:tc>
        <w:tc>
          <w:tcPr>
            <w:tcW w:w="1933" w:type="dxa"/>
            <w:shd w:val="clear" w:color="auto" w:fill="F2F2F2"/>
            <w:vAlign w:val="center"/>
          </w:tcPr>
          <w:p w14:paraId="1C3DBA07" w14:textId="77777777" w:rsidR="004968B8" w:rsidRPr="006A2B6E" w:rsidRDefault="004968B8"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07165458" w14:textId="77777777" w:rsidR="004968B8" w:rsidRPr="006A2B6E" w:rsidRDefault="004968B8"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7EAE777A" w14:textId="77777777" w:rsidR="004968B8" w:rsidRPr="006A2B6E" w:rsidRDefault="004968B8"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4968B8" w:rsidRPr="006A2B6E" w14:paraId="387D434E" w14:textId="77777777" w:rsidTr="00F90A89">
        <w:tc>
          <w:tcPr>
            <w:tcW w:w="3150" w:type="dxa"/>
            <w:vAlign w:val="center"/>
          </w:tcPr>
          <w:p w14:paraId="260D73FC" w14:textId="77777777" w:rsidR="004968B8" w:rsidRPr="006A2B6E" w:rsidRDefault="004968B8" w:rsidP="00F90A89">
            <w:pPr>
              <w:pStyle w:val="NoSpacing"/>
              <w:rPr>
                <w:b/>
              </w:rPr>
            </w:pPr>
            <w:r w:rsidRPr="006A2B6E">
              <w:rPr>
                <w:rFonts w:eastAsia="Times New Roman" w:cs="Calibri"/>
                <w:b/>
                <w:bCs/>
                <w:color w:val="000000"/>
                <w:lang w:eastAsia="pt-BR"/>
              </w:rPr>
              <w:t>Herramienta de Análisis de Brecha en ISO 27001</w:t>
            </w:r>
          </w:p>
        </w:tc>
        <w:tc>
          <w:tcPr>
            <w:tcW w:w="1933" w:type="dxa"/>
            <w:vAlign w:val="center"/>
          </w:tcPr>
          <w:p w14:paraId="6D275C37" w14:textId="77777777" w:rsidR="004968B8" w:rsidRPr="006A2B6E" w:rsidRDefault="004968B8"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1A09A9BC" w14:textId="77777777" w:rsidR="004968B8" w:rsidRPr="006A2B6E" w:rsidRDefault="004968B8"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7FC15F98" w14:textId="77777777" w:rsidR="004968B8" w:rsidRPr="006A2B6E" w:rsidRDefault="004968B8"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4968B8" w:rsidRPr="006A2B6E" w14:paraId="4F7656E1" w14:textId="77777777" w:rsidTr="00F90A89">
        <w:tc>
          <w:tcPr>
            <w:tcW w:w="3150" w:type="dxa"/>
            <w:shd w:val="clear" w:color="auto" w:fill="F2F2F2"/>
            <w:vAlign w:val="center"/>
          </w:tcPr>
          <w:p w14:paraId="388BCF31" w14:textId="77777777" w:rsidR="004968B8" w:rsidRPr="006A2B6E" w:rsidRDefault="004968B8" w:rsidP="00F90A89">
            <w:pPr>
              <w:pStyle w:val="NoSpacing"/>
              <w:rPr>
                <w:rFonts w:eastAsia="Times New Roman" w:cs="Calibri"/>
                <w:b/>
                <w:bCs/>
                <w:lang w:eastAsia="pt-BR"/>
              </w:rPr>
            </w:pPr>
            <w:r w:rsidRPr="006A2B6E">
              <w:rPr>
                <w:rFonts w:eastAsia="Times New Roman" w:cs="Calibri"/>
                <w:b/>
                <w:bCs/>
                <w:lang w:eastAsia="pt-BR"/>
              </w:rPr>
              <w:t>Soporte mediante correo electrónico</w:t>
            </w:r>
          </w:p>
        </w:tc>
        <w:tc>
          <w:tcPr>
            <w:tcW w:w="1933" w:type="dxa"/>
            <w:shd w:val="clear" w:color="auto" w:fill="F2F2F2"/>
            <w:vAlign w:val="center"/>
          </w:tcPr>
          <w:p w14:paraId="66986C0E" w14:textId="77777777" w:rsidR="004968B8" w:rsidRPr="006A2B6E" w:rsidRDefault="004968B8" w:rsidP="00F90A89">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10 preguntas por mes</w:t>
            </w:r>
          </w:p>
        </w:tc>
        <w:tc>
          <w:tcPr>
            <w:tcW w:w="1933" w:type="dxa"/>
            <w:shd w:val="clear" w:color="auto" w:fill="F2F2F2"/>
            <w:vAlign w:val="center"/>
          </w:tcPr>
          <w:p w14:paraId="00764C73" w14:textId="77777777" w:rsidR="004968B8" w:rsidRPr="006A2B6E" w:rsidRDefault="004968B8" w:rsidP="00F90A89">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c>
          <w:tcPr>
            <w:tcW w:w="1934" w:type="dxa"/>
            <w:shd w:val="clear" w:color="auto" w:fill="F2F2F2"/>
            <w:vAlign w:val="center"/>
          </w:tcPr>
          <w:p w14:paraId="555F98D0" w14:textId="77777777" w:rsidR="004968B8" w:rsidRPr="006A2B6E" w:rsidRDefault="004968B8" w:rsidP="00F90A89">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r>
      <w:tr w:rsidR="004968B8" w:rsidRPr="006A2B6E" w14:paraId="43DE0502" w14:textId="77777777" w:rsidTr="00F90A89">
        <w:tc>
          <w:tcPr>
            <w:tcW w:w="3150" w:type="dxa"/>
            <w:vAlign w:val="center"/>
          </w:tcPr>
          <w:p w14:paraId="09EFC996" w14:textId="77777777" w:rsidR="004968B8" w:rsidRPr="006A2B6E" w:rsidRDefault="004968B8" w:rsidP="00F90A89">
            <w:pPr>
              <w:pStyle w:val="NoSpacing"/>
              <w:rPr>
                <w:b/>
              </w:rPr>
            </w:pPr>
            <w:r w:rsidRPr="006A2B6E">
              <w:rPr>
                <w:rFonts w:eastAsia="Times New Roman" w:cs="Calibri"/>
                <w:b/>
                <w:bCs/>
                <w:color w:val="000000"/>
                <w:lang w:eastAsia="pt-BR"/>
              </w:rPr>
              <w:t>Asistencia personalizada con un experto en ISO 27001</w:t>
            </w:r>
          </w:p>
        </w:tc>
        <w:tc>
          <w:tcPr>
            <w:tcW w:w="1933" w:type="dxa"/>
            <w:vAlign w:val="center"/>
          </w:tcPr>
          <w:p w14:paraId="4F153CC8" w14:textId="77777777" w:rsidR="004968B8" w:rsidRPr="006A2B6E" w:rsidRDefault="004968B8" w:rsidP="00F90A89">
            <w:pPr>
              <w:pStyle w:val="NoSpacing"/>
              <w:jc w:val="center"/>
            </w:pPr>
            <w:r w:rsidRPr="006A2B6E">
              <w:t>1 hora</w:t>
            </w:r>
          </w:p>
        </w:tc>
        <w:tc>
          <w:tcPr>
            <w:tcW w:w="1933" w:type="dxa"/>
            <w:vAlign w:val="center"/>
          </w:tcPr>
          <w:p w14:paraId="7CC9B4D2" w14:textId="77777777" w:rsidR="004968B8" w:rsidRPr="006A2B6E" w:rsidRDefault="004968B8" w:rsidP="00F90A89">
            <w:pPr>
              <w:pStyle w:val="NoSpacing"/>
              <w:jc w:val="center"/>
            </w:pPr>
            <w:r w:rsidRPr="006A2B6E">
              <w:t>5 horas</w:t>
            </w:r>
          </w:p>
        </w:tc>
        <w:tc>
          <w:tcPr>
            <w:tcW w:w="1934" w:type="dxa"/>
            <w:vAlign w:val="center"/>
          </w:tcPr>
          <w:p w14:paraId="612AD945" w14:textId="77777777" w:rsidR="004968B8" w:rsidRPr="006A2B6E" w:rsidRDefault="004968B8" w:rsidP="00F90A89">
            <w:pPr>
              <w:pStyle w:val="NoSpacing"/>
              <w:jc w:val="center"/>
            </w:pPr>
            <w:r w:rsidRPr="006A2B6E">
              <w:t>15 horas</w:t>
            </w:r>
          </w:p>
        </w:tc>
      </w:tr>
      <w:tr w:rsidR="004968B8" w:rsidRPr="006A2B6E" w14:paraId="4522A9E9" w14:textId="77777777" w:rsidTr="00F90A89">
        <w:tc>
          <w:tcPr>
            <w:tcW w:w="3150" w:type="dxa"/>
            <w:shd w:val="clear" w:color="auto" w:fill="F2F2F2"/>
            <w:vAlign w:val="center"/>
          </w:tcPr>
          <w:p w14:paraId="3772E881" w14:textId="77777777" w:rsidR="004968B8" w:rsidRPr="006A2B6E" w:rsidRDefault="004968B8" w:rsidP="00F90A89">
            <w:pPr>
              <w:pStyle w:val="NoSpacing"/>
              <w:rPr>
                <w:rFonts w:eastAsia="Times New Roman" w:cs="Calibri"/>
                <w:b/>
                <w:bCs/>
                <w:lang w:eastAsia="pt-BR"/>
              </w:rPr>
            </w:pPr>
            <w:r w:rsidRPr="006A2B6E">
              <w:rPr>
                <w:rFonts w:eastAsia="Times New Roman" w:cs="Calibri"/>
                <w:b/>
                <w:bCs/>
                <w:lang w:eastAsia="pt-BR"/>
              </w:rPr>
              <w:t>Revisión de expertos (documentos completos)</w:t>
            </w:r>
          </w:p>
        </w:tc>
        <w:tc>
          <w:tcPr>
            <w:tcW w:w="1933" w:type="dxa"/>
            <w:shd w:val="clear" w:color="auto" w:fill="F2F2F2"/>
            <w:vAlign w:val="center"/>
          </w:tcPr>
          <w:p w14:paraId="4E4E8157" w14:textId="77777777" w:rsidR="004968B8" w:rsidRPr="006A2B6E" w:rsidRDefault="004968B8" w:rsidP="00F90A89">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 documento</w:t>
            </w:r>
          </w:p>
        </w:tc>
        <w:tc>
          <w:tcPr>
            <w:tcW w:w="1933" w:type="dxa"/>
            <w:shd w:val="clear" w:color="auto" w:fill="F2F2F2"/>
            <w:vAlign w:val="center"/>
          </w:tcPr>
          <w:p w14:paraId="34C4D6B3" w14:textId="77777777" w:rsidR="004968B8" w:rsidRPr="006A2B6E" w:rsidRDefault="004968B8" w:rsidP="00F90A89">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5 documentos</w:t>
            </w:r>
          </w:p>
        </w:tc>
        <w:tc>
          <w:tcPr>
            <w:tcW w:w="1934" w:type="dxa"/>
            <w:shd w:val="clear" w:color="auto" w:fill="F2F2F2"/>
            <w:vAlign w:val="center"/>
          </w:tcPr>
          <w:p w14:paraId="7E6D60AC" w14:textId="77777777" w:rsidR="004968B8" w:rsidRPr="006A2B6E" w:rsidRDefault="004968B8" w:rsidP="00F90A89">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15 documentos</w:t>
            </w:r>
          </w:p>
        </w:tc>
      </w:tr>
      <w:tr w:rsidR="004968B8" w:rsidRPr="006A2B6E" w14:paraId="02E871A9" w14:textId="77777777" w:rsidTr="00F90A89">
        <w:tc>
          <w:tcPr>
            <w:tcW w:w="3150" w:type="dxa"/>
            <w:vAlign w:val="center"/>
          </w:tcPr>
          <w:p w14:paraId="5DDD1A32" w14:textId="77777777" w:rsidR="004968B8" w:rsidRPr="006A2B6E" w:rsidRDefault="004968B8" w:rsidP="00F90A89">
            <w:pPr>
              <w:pStyle w:val="NoSpacing"/>
              <w:rPr>
                <w:b/>
              </w:rPr>
            </w:pPr>
            <w:r w:rsidRPr="006A2B6E">
              <w:rPr>
                <w:rFonts w:eastAsia="Times New Roman" w:cs="Calibri"/>
                <w:b/>
                <w:bCs/>
                <w:color w:val="000000"/>
                <w:lang w:eastAsia="pt-BR"/>
              </w:rPr>
              <w:t>Formación en concienciación sobre seguridad (en inglés)</w:t>
            </w:r>
          </w:p>
        </w:tc>
        <w:tc>
          <w:tcPr>
            <w:tcW w:w="1933" w:type="dxa"/>
            <w:vAlign w:val="center"/>
          </w:tcPr>
          <w:p w14:paraId="0642E61B" w14:textId="77777777" w:rsidR="004968B8" w:rsidRPr="006A2B6E" w:rsidRDefault="004968B8" w:rsidP="00F90A89">
            <w:pPr>
              <w:pStyle w:val="NoSpacing"/>
              <w:jc w:val="center"/>
            </w:pPr>
            <w:r w:rsidRPr="006A2B6E">
              <w:rPr>
                <w:rFonts w:eastAsia="Times New Roman" w:cs="Calibri"/>
                <w:b/>
                <w:bCs/>
                <w:color w:val="BFBFBF" w:themeColor="background1" w:themeShade="BF"/>
                <w:sz w:val="36"/>
                <w:szCs w:val="36"/>
                <w:lang w:eastAsia="pt-BR"/>
              </w:rPr>
              <w:t>X</w:t>
            </w:r>
          </w:p>
        </w:tc>
        <w:tc>
          <w:tcPr>
            <w:tcW w:w="1933" w:type="dxa"/>
            <w:vAlign w:val="center"/>
          </w:tcPr>
          <w:p w14:paraId="4F82498A" w14:textId="77777777" w:rsidR="004968B8" w:rsidRPr="006A2B6E" w:rsidRDefault="004968B8" w:rsidP="00F90A89">
            <w:pPr>
              <w:pStyle w:val="NoSpacing"/>
              <w:jc w:val="center"/>
            </w:pPr>
            <w:r w:rsidRPr="006A2B6E">
              <w:t>20 usuarios</w:t>
            </w:r>
          </w:p>
        </w:tc>
        <w:tc>
          <w:tcPr>
            <w:tcW w:w="1934" w:type="dxa"/>
            <w:vAlign w:val="center"/>
          </w:tcPr>
          <w:p w14:paraId="544C01A8" w14:textId="77777777" w:rsidR="004968B8" w:rsidRPr="006A2B6E" w:rsidRDefault="004968B8" w:rsidP="00F90A89">
            <w:pPr>
              <w:pStyle w:val="NoSpacing"/>
              <w:jc w:val="center"/>
            </w:pPr>
            <w:r w:rsidRPr="006A2B6E">
              <w:t>50 usuarios</w:t>
            </w:r>
          </w:p>
        </w:tc>
      </w:tr>
      <w:tr w:rsidR="004968B8" w:rsidRPr="006A2B6E" w14:paraId="005B41AD" w14:textId="77777777" w:rsidTr="00F90A89">
        <w:tc>
          <w:tcPr>
            <w:tcW w:w="3150" w:type="dxa"/>
            <w:shd w:val="clear" w:color="auto" w:fill="F2F2F2"/>
            <w:vAlign w:val="center"/>
          </w:tcPr>
          <w:p w14:paraId="2A5D1BE4" w14:textId="77777777" w:rsidR="004968B8" w:rsidRPr="006A2B6E" w:rsidRDefault="004968B8" w:rsidP="00F90A89">
            <w:pPr>
              <w:pStyle w:val="NoSpacing"/>
            </w:pPr>
            <w:r w:rsidRPr="006A2B6E">
              <w:rPr>
                <w:rFonts w:eastAsia="Times New Roman" w:cs="Calibri"/>
                <w:b/>
                <w:bCs/>
                <w:color w:val="000000"/>
                <w:lang w:eastAsia="pt-BR"/>
              </w:rPr>
              <w:t>Revisión previa a la auditoría</w:t>
            </w:r>
          </w:p>
        </w:tc>
        <w:tc>
          <w:tcPr>
            <w:tcW w:w="1933" w:type="dxa"/>
            <w:shd w:val="clear" w:color="auto" w:fill="F2F2F2"/>
            <w:vAlign w:val="center"/>
          </w:tcPr>
          <w:p w14:paraId="5103B5D9" w14:textId="77777777" w:rsidR="004968B8" w:rsidRPr="006A2B6E" w:rsidRDefault="004968B8" w:rsidP="00F90A89">
            <w:pPr>
              <w:pStyle w:val="NoSpacing"/>
              <w:jc w:val="center"/>
              <w:rPr>
                <w:sz w:val="36"/>
                <w:szCs w:val="36"/>
              </w:rPr>
            </w:pPr>
            <w:r w:rsidRPr="006A2B6E">
              <w:rPr>
                <w:rFonts w:eastAsia="Times New Roman" w:cs="Calibri"/>
                <w:b/>
                <w:bCs/>
                <w:color w:val="BFBFBF" w:themeColor="background1" w:themeShade="BF"/>
                <w:sz w:val="36"/>
                <w:szCs w:val="36"/>
                <w:lang w:eastAsia="pt-BR"/>
              </w:rPr>
              <w:t>X</w:t>
            </w:r>
          </w:p>
        </w:tc>
        <w:tc>
          <w:tcPr>
            <w:tcW w:w="1933" w:type="dxa"/>
            <w:shd w:val="clear" w:color="auto" w:fill="F2F2F2"/>
            <w:vAlign w:val="center"/>
          </w:tcPr>
          <w:p w14:paraId="16642345" w14:textId="77777777" w:rsidR="004968B8" w:rsidRPr="006A2B6E" w:rsidRDefault="004968B8" w:rsidP="00F90A89">
            <w:pPr>
              <w:pStyle w:val="NoSpacing"/>
              <w:jc w:val="center"/>
              <w:rPr>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1AA9D4F4" w14:textId="77777777" w:rsidR="004968B8" w:rsidRPr="006A2B6E" w:rsidRDefault="004968B8" w:rsidP="00F90A89">
            <w:pPr>
              <w:pStyle w:val="NoSpacing"/>
              <w:jc w:val="center"/>
              <w:rPr>
                <w:sz w:val="36"/>
                <w:szCs w:val="36"/>
              </w:rPr>
            </w:pPr>
            <w:r w:rsidRPr="006A2B6E">
              <w:rPr>
                <w:rFonts w:ascii="Segoe UI Symbol" w:eastAsia="Segoe UI Symbol" w:hAnsi="Segoe UI Symbol" w:cs="Segoe UI Symbol"/>
                <w:b/>
                <w:color w:val="00B050"/>
                <w:sz w:val="36"/>
                <w:szCs w:val="36"/>
              </w:rPr>
              <w:t>🗸</w:t>
            </w:r>
          </w:p>
        </w:tc>
      </w:tr>
      <w:tr w:rsidR="004968B8" w:rsidRPr="006A2B6E" w14:paraId="3FACB1D5" w14:textId="77777777" w:rsidTr="00F90A89">
        <w:tc>
          <w:tcPr>
            <w:tcW w:w="3150" w:type="dxa"/>
            <w:vAlign w:val="center"/>
          </w:tcPr>
          <w:p w14:paraId="47F343B1" w14:textId="77777777" w:rsidR="004968B8" w:rsidRPr="006A2B6E" w:rsidRDefault="004968B8" w:rsidP="00F90A89">
            <w:pPr>
              <w:pStyle w:val="NoSpacing"/>
              <w:jc w:val="center"/>
            </w:pPr>
            <w:bookmarkStart w:id="21" w:name="_Hlk152934941"/>
          </w:p>
        </w:tc>
        <w:tc>
          <w:tcPr>
            <w:tcW w:w="1933" w:type="dxa"/>
            <w:vAlign w:val="center"/>
          </w:tcPr>
          <w:p w14:paraId="5A78BFD5" w14:textId="77777777" w:rsidR="004968B8" w:rsidRPr="006A2B6E" w:rsidRDefault="004968B8" w:rsidP="00F90A89">
            <w:pPr>
              <w:pStyle w:val="NoSpacing"/>
              <w:jc w:val="center"/>
            </w:pPr>
            <w:hyperlink r:id="rId10" w:history="1">
              <w:r w:rsidRPr="006A2B6E">
                <w:rPr>
                  <w:rStyle w:val="Hyperlink"/>
                  <w:b/>
                </w:rPr>
                <w:t>SOLICÍTELO AHORA</w:t>
              </w:r>
            </w:hyperlink>
          </w:p>
        </w:tc>
        <w:tc>
          <w:tcPr>
            <w:tcW w:w="1933" w:type="dxa"/>
            <w:vAlign w:val="center"/>
          </w:tcPr>
          <w:p w14:paraId="65643122" w14:textId="77777777" w:rsidR="004968B8" w:rsidRPr="006A2B6E" w:rsidRDefault="004968B8" w:rsidP="00F90A89">
            <w:pPr>
              <w:pStyle w:val="NoSpacing"/>
              <w:jc w:val="center"/>
            </w:pPr>
            <w:hyperlink r:id="rId11" w:history="1">
              <w:r w:rsidRPr="006A2B6E">
                <w:rPr>
                  <w:rStyle w:val="Hyperlink"/>
                  <w:rFonts w:eastAsia="Times New Roman" w:cs="Calibri"/>
                  <w:b/>
                  <w:bCs/>
                  <w:lang w:eastAsia="pt-BR"/>
                </w:rPr>
                <w:t>SOLICÍTELO AHORA</w:t>
              </w:r>
            </w:hyperlink>
          </w:p>
        </w:tc>
        <w:tc>
          <w:tcPr>
            <w:tcW w:w="1934" w:type="dxa"/>
            <w:vAlign w:val="center"/>
          </w:tcPr>
          <w:p w14:paraId="4FBDCEA0" w14:textId="77777777" w:rsidR="004968B8" w:rsidRPr="006A2B6E" w:rsidRDefault="004968B8" w:rsidP="00F90A89">
            <w:pPr>
              <w:pStyle w:val="NoSpacing"/>
              <w:jc w:val="center"/>
            </w:pPr>
            <w:hyperlink r:id="rId12" w:history="1">
              <w:r w:rsidRPr="006A2B6E">
                <w:rPr>
                  <w:rStyle w:val="Hyperlink"/>
                  <w:rFonts w:eastAsia="Times New Roman" w:cs="Calibri"/>
                  <w:b/>
                  <w:bCs/>
                  <w:lang w:eastAsia="pt-BR"/>
                </w:rPr>
                <w:t>SOLICÍTELO AHORA</w:t>
              </w:r>
            </w:hyperlink>
          </w:p>
        </w:tc>
      </w:tr>
      <w:bookmarkEnd w:id="21"/>
      <w:tr w:rsidR="004968B8" w:rsidRPr="006A2B6E" w14:paraId="7E376AB6" w14:textId="77777777" w:rsidTr="00F90A89">
        <w:tc>
          <w:tcPr>
            <w:tcW w:w="3150" w:type="dxa"/>
            <w:vAlign w:val="center"/>
          </w:tcPr>
          <w:p w14:paraId="5F2F0CD2" w14:textId="77777777" w:rsidR="004968B8" w:rsidRPr="006A2B6E" w:rsidRDefault="004968B8" w:rsidP="00F90A89">
            <w:pPr>
              <w:pStyle w:val="NoSpacing"/>
              <w:jc w:val="center"/>
            </w:pPr>
          </w:p>
        </w:tc>
        <w:tc>
          <w:tcPr>
            <w:tcW w:w="5800" w:type="dxa"/>
            <w:gridSpan w:val="3"/>
            <w:vAlign w:val="center"/>
          </w:tcPr>
          <w:p w14:paraId="2B0BC954" w14:textId="77777777" w:rsidR="004968B8" w:rsidRPr="006A2B6E" w:rsidRDefault="004968B8" w:rsidP="00F90A89">
            <w:pPr>
              <w:pStyle w:val="NoSpacing"/>
              <w:jc w:val="center"/>
              <w:rPr>
                <w:noProof/>
              </w:rPr>
            </w:pPr>
            <w:r w:rsidRPr="00832FBC">
              <w:rPr>
                <w:noProof/>
                <w:color w:val="808080" w:themeColor="background1" w:themeShade="80"/>
              </w:rPr>
              <w:t>(haga clic en el siguiente enlace presionando CTRL+clic)</w:t>
            </w:r>
          </w:p>
        </w:tc>
      </w:tr>
    </w:tbl>
    <w:p w14:paraId="4CE5B65B" w14:textId="77777777" w:rsidR="004968B8" w:rsidRPr="003D4E61" w:rsidRDefault="004968B8" w:rsidP="00B3184D">
      <w:pPr>
        <w:rPr>
          <w:lang w:val="es-ES_tradnl"/>
        </w:rPr>
      </w:pPr>
    </w:p>
    <w:sectPr w:rsidR="004968B8" w:rsidRPr="003D4E61" w:rsidSect="00B3184D">
      <w:headerReference w:type="default" r:id="rId13"/>
      <w:footerReference w:type="default" r:id="rId14"/>
      <w:footerReference w:type="first" r:id="rId15"/>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dvisera" w:date="2023-03-02T12:56:00Z" w:initials="AES">
    <w:p w14:paraId="1193A1AF" w14:textId="3CCFADFE" w:rsidR="002F3B01" w:rsidRDefault="002F3B01">
      <w:pPr>
        <w:pStyle w:val="CommentText"/>
      </w:pPr>
      <w:r>
        <w:rPr>
          <w:rStyle w:val="CommentReference"/>
        </w:rPr>
        <w:annotationRef/>
      </w:r>
      <w:r>
        <w:rPr>
          <w:rStyle w:val="CommentReference"/>
        </w:rPr>
        <w:annotationRef/>
      </w:r>
      <w:r>
        <w:rPr>
          <w:rStyle w:val="CommentReference"/>
        </w:rPr>
        <w:annotationRef/>
      </w:r>
      <w:r>
        <w:t>Se deben completar todos los campos de este documento que estén marcados con corchetes [ ].</w:t>
      </w:r>
    </w:p>
  </w:comment>
  <w:comment w:id="1" w:author="Advisera" w:date="2023-03-02T12:57:00Z" w:initials="AES">
    <w:p w14:paraId="3F40046D" w14:textId="72CC6D32" w:rsidR="002F3B01" w:rsidRPr="002F3B01" w:rsidRDefault="002F3B01">
      <w:pPr>
        <w:pStyle w:val="CommentText"/>
        <w:rPr>
          <w:rFonts w:eastAsia="Times New Roman"/>
          <w:lang w:bidi="ar-SA"/>
        </w:rPr>
      </w:pPr>
      <w:r>
        <w:rPr>
          <w:rStyle w:val="CommentReference"/>
        </w:rPr>
        <w:annotationRef/>
      </w:r>
      <w:r w:rsidRPr="002F3B01">
        <w:rPr>
          <w:rFonts w:eastAsia="Times New Roman"/>
          <w:sz w:val="16"/>
          <w:szCs w:val="16"/>
          <w:lang w:bidi="ar-SA"/>
        </w:rPr>
        <w:annotationRef/>
      </w:r>
      <w:r w:rsidRPr="002F3B01">
        <w:rPr>
          <w:rFonts w:eastAsia="Times New Roman"/>
          <w:sz w:val="16"/>
          <w:szCs w:val="16"/>
          <w:lang w:bidi="ar-SA"/>
        </w:rPr>
        <w:annotationRef/>
      </w:r>
      <w:r w:rsidRPr="002F3B01">
        <w:rPr>
          <w:rFonts w:eastAsia="Times New Roman"/>
          <w:lang w:bidi="ar-SA"/>
        </w:rPr>
        <w:t>No es necesario que esta Política se presente como un documento independiente si las mismas reglas están establecidas en la Política de seguridad de TI.</w:t>
      </w:r>
    </w:p>
  </w:comment>
  <w:comment w:id="2" w:author="Advisera" w:date="2023-03-02T12:57:00Z" w:initials="AES">
    <w:p w14:paraId="0E09C82A" w14:textId="4640D624" w:rsidR="004968B8" w:rsidRPr="002F3B01" w:rsidRDefault="002F3B01" w:rsidP="004968B8">
      <w:pPr>
        <w:pStyle w:val="CommentText"/>
      </w:pPr>
      <w:r w:rsidRPr="002F3B01">
        <w:rPr>
          <w:rStyle w:val="CommentReference"/>
        </w:rPr>
        <w:annotationRef/>
      </w:r>
      <w:r w:rsidRPr="002F3B01">
        <w:rPr>
          <w:rStyle w:val="CommentReference"/>
        </w:rPr>
        <w:annotationRef/>
      </w:r>
      <w:r w:rsidR="004968B8">
        <w:rPr>
          <w:rStyle w:val="CommentReference"/>
        </w:rPr>
        <w:t>…</w:t>
      </w:r>
    </w:p>
    <w:p w14:paraId="4A6308C0" w14:textId="22D574CE" w:rsidR="002F3B01" w:rsidRPr="002F3B01" w:rsidRDefault="002F3B01">
      <w:pPr>
        <w:pStyle w:val="CommentText"/>
      </w:pPr>
    </w:p>
  </w:comment>
  <w:comment w:id="3" w:author="Advisera" w:date="2023-03-02T12:58:00Z" w:initials="AES">
    <w:p w14:paraId="631DF4D1" w14:textId="7BC9FB38" w:rsidR="002F3B01" w:rsidRDefault="002F3B01">
      <w:pPr>
        <w:pStyle w:val="CommentText"/>
      </w:pPr>
      <w:r>
        <w:rPr>
          <w:rStyle w:val="CommentReference"/>
        </w:rPr>
        <w:annotationRef/>
      </w:r>
      <w:r>
        <w:rPr>
          <w:rStyle w:val="CommentReference"/>
        </w:rPr>
        <w:annotationRef/>
      </w:r>
      <w:r>
        <w:rPr>
          <w:rStyle w:val="CommentReference"/>
        </w:rPr>
        <w:annotationRef/>
      </w:r>
      <w:r>
        <w:t>El sistema de codificación del documento debe coincidir con el sistema actual de codificación de documentos de la organización. En el caso que no exista ese sistema, se puede eliminar esta línea.</w:t>
      </w:r>
    </w:p>
  </w:comment>
  <w:comment w:id="7" w:author="Advisera" w:date="2023-03-02T13:01:00Z" w:initials="AES">
    <w:p w14:paraId="2CED7E87" w14:textId="27686ADD" w:rsidR="00AA53D7" w:rsidRPr="00AA53D7" w:rsidRDefault="00AA53D7">
      <w:pPr>
        <w:pStyle w:val="CommentText"/>
        <w:rPr>
          <w:rFonts w:eastAsia="Times New Roman"/>
          <w:lang w:bidi="ar-SA"/>
        </w:rPr>
      </w:pPr>
      <w:r>
        <w:rPr>
          <w:rStyle w:val="CommentReference"/>
        </w:rPr>
        <w:annotationRef/>
      </w:r>
      <w:r w:rsidRPr="00AA53D7">
        <w:rPr>
          <w:rFonts w:eastAsia="Times New Roman"/>
          <w:sz w:val="16"/>
          <w:szCs w:val="16"/>
          <w:lang w:bidi="ar-SA"/>
        </w:rPr>
        <w:annotationRef/>
      </w:r>
      <w:r w:rsidRPr="00AA53D7">
        <w:rPr>
          <w:rFonts w:eastAsia="Times New Roman"/>
          <w:lang w:bidi="ar-SA"/>
        </w:rPr>
        <w:t>Incluya el nombre de su organización.</w:t>
      </w:r>
    </w:p>
  </w:comment>
  <w:comment w:id="11" w:author="Advisera" w:date="2023-03-02T13:01:00Z" w:initials="AES">
    <w:p w14:paraId="2C796106" w14:textId="5FEDC31F" w:rsidR="00AA53D7" w:rsidRPr="00AA53D7" w:rsidRDefault="00AA53D7">
      <w:pPr>
        <w:pStyle w:val="CommentText"/>
        <w:rPr>
          <w:rFonts w:eastAsia="Times New Roman"/>
          <w:lang w:bidi="ar-SA"/>
        </w:rPr>
      </w:pPr>
      <w:r>
        <w:rPr>
          <w:rStyle w:val="CommentReference"/>
        </w:rPr>
        <w:annotationRef/>
      </w:r>
      <w:r w:rsidRPr="00AA53D7">
        <w:rPr>
          <w:rFonts w:eastAsia="Times New Roman"/>
          <w:sz w:val="16"/>
          <w:szCs w:val="16"/>
          <w:lang w:bidi="ar-SA"/>
        </w:rPr>
        <w:annotationRef/>
      </w:r>
      <w:r w:rsidRPr="00AA53D7">
        <w:rPr>
          <w:rFonts w:eastAsia="Times New Roman"/>
          <w:sz w:val="16"/>
          <w:szCs w:val="16"/>
          <w:lang w:bidi="ar-SA"/>
        </w:rPr>
        <w:annotationRef/>
      </w:r>
      <w:r w:rsidRPr="00AA53D7">
        <w:rPr>
          <w:rFonts w:eastAsia="Times New Roman"/>
          <w:sz w:val="16"/>
          <w:szCs w:val="16"/>
          <w:lang w:bidi="ar-SA"/>
        </w:rPr>
        <w:annotationRef/>
      </w:r>
      <w:r w:rsidRPr="00AA53D7">
        <w:rPr>
          <w:rFonts w:eastAsia="Times New Roman"/>
          <w:sz w:val="16"/>
          <w:szCs w:val="16"/>
          <w:lang w:bidi="ar-SA"/>
        </w:rPr>
        <w:annotationRef/>
      </w:r>
      <w:r w:rsidRPr="00AA53D7">
        <w:rPr>
          <w:rFonts w:eastAsia="Times New Roman"/>
          <w:sz w:val="16"/>
          <w:szCs w:val="16"/>
          <w:lang w:bidi="ar-SA"/>
        </w:rPr>
        <w:annotationRef/>
      </w:r>
      <w:r w:rsidRPr="00AA53D7">
        <w:rPr>
          <w:rFonts w:eastAsia="Times New Roman"/>
          <w:sz w:val="16"/>
          <w:szCs w:val="16"/>
          <w:lang w:bidi="ar-SA"/>
        </w:rPr>
        <w:annotationRef/>
      </w:r>
      <w:r w:rsidRPr="00AA53D7">
        <w:rPr>
          <w:rFonts w:eastAsia="Times New Roman"/>
          <w:sz w:val="16"/>
          <w:szCs w:val="16"/>
          <w:lang w:bidi="ar-SA"/>
        </w:rPr>
        <w:annotationRef/>
      </w:r>
      <w:r w:rsidRPr="00AA53D7">
        <w:rPr>
          <w:rFonts w:eastAsia="Times New Roman"/>
          <w:sz w:val="16"/>
          <w:szCs w:val="16"/>
          <w:lang w:bidi="ar-SA"/>
        </w:rPr>
        <w:annotationRef/>
      </w:r>
      <w:r w:rsidRPr="00AA53D7">
        <w:rPr>
          <w:rFonts w:eastAsia="Times New Roman"/>
          <w:lang w:bidi="ar-SA"/>
        </w:rPr>
        <w:t>Puede encontrar una plantilla para este documento en la carpeta del Paquete de Documentos sobre ISO 27001 "05_Politicas_generales".</w:t>
      </w:r>
    </w:p>
  </w:comment>
  <w:comment w:id="12" w:author="Advisera" w:date="2023-03-02T13:13:00Z" w:initials="AES">
    <w:p w14:paraId="008C4251" w14:textId="414F28E2" w:rsidR="00C45571" w:rsidRPr="00C45571" w:rsidRDefault="00C45571">
      <w:pPr>
        <w:pStyle w:val="CommentText"/>
        <w:rPr>
          <w:rFonts w:eastAsia="Times New Roman"/>
          <w:lang w:bidi="ar-SA"/>
        </w:rPr>
      </w:pPr>
      <w:r>
        <w:rPr>
          <w:rStyle w:val="CommentReference"/>
        </w:rPr>
        <w:annotationRef/>
      </w:r>
      <w:r w:rsidRPr="00C45571">
        <w:rPr>
          <w:rFonts w:eastAsia="Times New Roman"/>
          <w:sz w:val="16"/>
          <w:szCs w:val="16"/>
          <w:lang w:bidi="ar-SA"/>
        </w:rPr>
        <w:annotationRef/>
      </w:r>
      <w:r w:rsidRPr="00C45571">
        <w:rPr>
          <w:rFonts w:eastAsia="Times New Roman"/>
          <w:sz w:val="16"/>
          <w:szCs w:val="16"/>
          <w:lang w:bidi="ar-SA"/>
        </w:rPr>
        <w:annotationRef/>
      </w:r>
      <w:r w:rsidRPr="00C45571">
        <w:rPr>
          <w:rFonts w:eastAsia="Times New Roman"/>
          <w:sz w:val="16"/>
          <w:szCs w:val="16"/>
          <w:lang w:bidi="ar-SA"/>
        </w:rPr>
        <w:annotationRef/>
      </w:r>
      <w:r w:rsidRPr="00C45571">
        <w:rPr>
          <w:rFonts w:eastAsia="Times New Roman"/>
          <w:sz w:val="16"/>
          <w:szCs w:val="16"/>
          <w:lang w:bidi="ar-SA"/>
        </w:rPr>
        <w:annotationRef/>
      </w:r>
      <w:r w:rsidRPr="00C45571">
        <w:rPr>
          <w:rFonts w:eastAsia="Times New Roman"/>
          <w:sz w:val="16"/>
          <w:szCs w:val="16"/>
          <w:lang w:bidi="ar-SA"/>
        </w:rPr>
        <w:annotationRef/>
      </w:r>
      <w:r w:rsidRPr="00C45571">
        <w:rPr>
          <w:rFonts w:eastAsia="Times New Roman"/>
          <w:sz w:val="16"/>
          <w:szCs w:val="16"/>
          <w:lang w:bidi="ar-SA"/>
        </w:rPr>
        <w:annotationRef/>
      </w:r>
      <w:r w:rsidRPr="00C45571">
        <w:rPr>
          <w:rFonts w:eastAsia="Times New Roman"/>
          <w:sz w:val="16"/>
          <w:szCs w:val="16"/>
          <w:lang w:bidi="ar-SA"/>
        </w:rPr>
        <w:annotationRef/>
      </w:r>
      <w:r w:rsidRPr="00C45571">
        <w:rPr>
          <w:rFonts w:eastAsia="Times New Roman"/>
          <w:lang w:bidi="ar-SA"/>
        </w:rPr>
        <w:t>Puede encontrar una plantilla para este documento en la carpeta del Paquete de Documentos sobre ISO 27001 "09_Anexo_A_Controles_de_seguridad".</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193A1AF" w15:done="0"/>
  <w15:commentEx w15:paraId="3F40046D" w15:done="0"/>
  <w15:commentEx w15:paraId="4A6308C0" w15:done="0"/>
  <w15:commentEx w15:paraId="631DF4D1" w15:done="0"/>
  <w15:commentEx w15:paraId="2CED7E87" w15:done="0"/>
  <w15:commentEx w15:paraId="2C796106" w15:done="0"/>
  <w15:commentEx w15:paraId="008C425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193A1AF" w16cid:durableId="27AB1B96"/>
  <w16cid:commentId w16cid:paraId="3F40046D" w16cid:durableId="27AB1BC4"/>
  <w16cid:commentId w16cid:paraId="4A6308C0" w16cid:durableId="27AB1BD0"/>
  <w16cid:commentId w16cid:paraId="631DF4D1" w16cid:durableId="27AB1BEA"/>
  <w16cid:commentId w16cid:paraId="2CED7E87" w16cid:durableId="27AB1C99"/>
  <w16cid:commentId w16cid:paraId="2C796106" w16cid:durableId="27AB1CC2"/>
  <w16cid:commentId w16cid:paraId="008C4251" w16cid:durableId="27AB1F83"/>
  <w16cid:commentId w16cid:paraId="7B974F59" w16cid:durableId="27AB1DD9"/>
  <w16cid:commentId w16cid:paraId="5C33D004" w16cid:durableId="27AB1DA2"/>
  <w16cid:commentId w16cid:paraId="1F708DA4" w16cid:durableId="27AB1DF9"/>
  <w16cid:commentId w16cid:paraId="15A6FDC2" w16cid:durableId="27AB1E4C"/>
  <w16cid:commentId w16cid:paraId="165A978A" w16cid:durableId="27AB1E70"/>
  <w16cid:commentId w16cid:paraId="1B75ED85" w16cid:durableId="27AB1E83"/>
  <w16cid:commentId w16cid:paraId="64FCF463" w16cid:durableId="27AB1E98"/>
  <w16cid:commentId w16cid:paraId="660E3CCD" w16cid:durableId="27AB1EB1"/>
  <w16cid:commentId w16cid:paraId="6862E807" w16cid:durableId="27AB1EC1"/>
  <w16cid:commentId w16cid:paraId="5A9D4ED7" w16cid:durableId="27AB1EE4"/>
  <w16cid:commentId w16cid:paraId="6907A80A" w16cid:durableId="27AB1EF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C54A89" w14:textId="77777777" w:rsidR="00562A84" w:rsidRDefault="00562A84" w:rsidP="00B3184D">
      <w:pPr>
        <w:spacing w:after="0" w:line="240" w:lineRule="auto"/>
      </w:pPr>
      <w:r>
        <w:separator/>
      </w:r>
    </w:p>
  </w:endnote>
  <w:endnote w:type="continuationSeparator" w:id="0">
    <w:p w14:paraId="6CD01E70" w14:textId="77777777" w:rsidR="00562A84" w:rsidRDefault="00562A84" w:rsidP="00B318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652"/>
      <w:gridCol w:w="2268"/>
      <w:gridCol w:w="3402"/>
    </w:tblGrid>
    <w:tr w:rsidR="00B3184D" w:rsidRPr="002F3B01" w14:paraId="69FEEF7A" w14:textId="77777777" w:rsidTr="00CC106D">
      <w:tc>
        <w:tcPr>
          <w:tcW w:w="3652" w:type="dxa"/>
        </w:tcPr>
        <w:p w14:paraId="4B0CD7B2" w14:textId="5FFE1728" w:rsidR="00B3184D" w:rsidRPr="002F3B01" w:rsidRDefault="002F3B01" w:rsidP="00B3184D">
          <w:pPr>
            <w:pStyle w:val="Footer"/>
            <w:rPr>
              <w:sz w:val="18"/>
              <w:szCs w:val="18"/>
              <w:lang w:val="es-ES_tradnl"/>
            </w:rPr>
          </w:pPr>
          <w:r w:rsidRPr="002F3B01">
            <w:rPr>
              <w:sz w:val="18"/>
              <w:lang w:val="es-ES_tradnl"/>
            </w:rPr>
            <w:t>Política de escritorio y pantalla limpios</w:t>
          </w:r>
        </w:p>
      </w:tc>
      <w:tc>
        <w:tcPr>
          <w:tcW w:w="2268" w:type="dxa"/>
        </w:tcPr>
        <w:p w14:paraId="46BB92E4" w14:textId="0B121041" w:rsidR="00B3184D" w:rsidRPr="002F3B01" w:rsidRDefault="00B3184D" w:rsidP="00F33AA3">
          <w:pPr>
            <w:pStyle w:val="Footer"/>
            <w:jc w:val="center"/>
            <w:rPr>
              <w:sz w:val="18"/>
              <w:szCs w:val="18"/>
              <w:lang w:val="es-ES_tradnl"/>
            </w:rPr>
          </w:pPr>
          <w:r w:rsidRPr="002F3B01">
            <w:rPr>
              <w:sz w:val="18"/>
              <w:lang w:val="es-ES_tradnl"/>
            </w:rPr>
            <w:t>ver [versión] del [fecha]</w:t>
          </w:r>
        </w:p>
      </w:tc>
      <w:tc>
        <w:tcPr>
          <w:tcW w:w="3402" w:type="dxa"/>
        </w:tcPr>
        <w:p w14:paraId="24FF1CC1" w14:textId="21FEF04C" w:rsidR="00B3184D" w:rsidRPr="002F3B01" w:rsidRDefault="00B3184D" w:rsidP="00B3184D">
          <w:pPr>
            <w:pStyle w:val="Footer"/>
            <w:jc w:val="right"/>
            <w:rPr>
              <w:b/>
              <w:sz w:val="18"/>
              <w:szCs w:val="18"/>
              <w:lang w:val="es-ES_tradnl"/>
            </w:rPr>
          </w:pPr>
          <w:r w:rsidRPr="002F3B01">
            <w:rPr>
              <w:sz w:val="18"/>
              <w:lang w:val="es-ES_tradnl"/>
            </w:rPr>
            <w:t xml:space="preserve">Página </w:t>
          </w:r>
          <w:r w:rsidR="003344EE" w:rsidRPr="002F3B01">
            <w:rPr>
              <w:b/>
              <w:sz w:val="18"/>
              <w:lang w:val="es-ES_tradnl"/>
            </w:rPr>
            <w:fldChar w:fldCharType="begin"/>
          </w:r>
          <w:r w:rsidRPr="002F3B01">
            <w:rPr>
              <w:b/>
              <w:sz w:val="18"/>
              <w:lang w:val="es-ES_tradnl"/>
            </w:rPr>
            <w:instrText xml:space="preserve"> PAGE </w:instrText>
          </w:r>
          <w:r w:rsidR="003344EE" w:rsidRPr="002F3B01">
            <w:rPr>
              <w:b/>
              <w:sz w:val="18"/>
              <w:lang w:val="es-ES_tradnl"/>
            </w:rPr>
            <w:fldChar w:fldCharType="separate"/>
          </w:r>
          <w:r w:rsidR="004968B8">
            <w:rPr>
              <w:b/>
              <w:noProof/>
              <w:sz w:val="18"/>
              <w:lang w:val="es-ES_tradnl"/>
            </w:rPr>
            <w:t>4</w:t>
          </w:r>
          <w:r w:rsidR="003344EE" w:rsidRPr="002F3B01">
            <w:rPr>
              <w:b/>
              <w:sz w:val="18"/>
              <w:lang w:val="es-ES_tradnl"/>
            </w:rPr>
            <w:fldChar w:fldCharType="end"/>
          </w:r>
          <w:r w:rsidRPr="002F3B01">
            <w:rPr>
              <w:sz w:val="18"/>
              <w:lang w:val="es-ES_tradnl"/>
            </w:rPr>
            <w:t xml:space="preserve"> de </w:t>
          </w:r>
          <w:r w:rsidR="003344EE" w:rsidRPr="002F3B01">
            <w:rPr>
              <w:b/>
              <w:sz w:val="18"/>
              <w:lang w:val="es-ES_tradnl"/>
            </w:rPr>
            <w:fldChar w:fldCharType="begin"/>
          </w:r>
          <w:r w:rsidRPr="002F3B01">
            <w:rPr>
              <w:b/>
              <w:sz w:val="18"/>
              <w:lang w:val="es-ES_tradnl"/>
            </w:rPr>
            <w:instrText xml:space="preserve"> NUMPAGES  </w:instrText>
          </w:r>
          <w:r w:rsidR="003344EE" w:rsidRPr="002F3B01">
            <w:rPr>
              <w:b/>
              <w:sz w:val="18"/>
              <w:lang w:val="es-ES_tradnl"/>
            </w:rPr>
            <w:fldChar w:fldCharType="separate"/>
          </w:r>
          <w:r w:rsidR="004968B8">
            <w:rPr>
              <w:b/>
              <w:noProof/>
              <w:sz w:val="18"/>
              <w:lang w:val="es-ES_tradnl"/>
            </w:rPr>
            <w:t>4</w:t>
          </w:r>
          <w:r w:rsidR="003344EE" w:rsidRPr="002F3B01">
            <w:rPr>
              <w:b/>
              <w:sz w:val="18"/>
              <w:lang w:val="es-ES_tradnl"/>
            </w:rPr>
            <w:fldChar w:fldCharType="end"/>
          </w:r>
        </w:p>
      </w:tc>
    </w:tr>
  </w:tbl>
  <w:p w14:paraId="74361394" w14:textId="32B80AB4" w:rsidR="00B3184D" w:rsidRPr="002F3B01" w:rsidRDefault="002F3B01" w:rsidP="002F3B01">
    <w:pPr>
      <w:spacing w:after="0"/>
      <w:jc w:val="center"/>
      <w:rPr>
        <w:rFonts w:eastAsia="Times New Roman"/>
        <w:sz w:val="16"/>
        <w:szCs w:val="16"/>
        <w:lang w:val="es-ES_tradnl" w:eastAsia="ar-SA" w:bidi="ar-SA"/>
      </w:rPr>
    </w:pPr>
    <w:r w:rsidRPr="002F3B01">
      <w:rPr>
        <w:rFonts w:eastAsia="Times New Roman"/>
        <w:sz w:val="16"/>
        <w:szCs w:val="16"/>
        <w:lang w:val="es-ES_tradnl" w:eastAsia="ar-SA" w:bidi="ar-SA"/>
      </w:rPr>
      <w:t xml:space="preserve">©2023 Esta plantilla puede ser utilizada por los clientes de </w:t>
    </w:r>
    <w:proofErr w:type="spellStart"/>
    <w:r w:rsidRPr="002F3B01">
      <w:rPr>
        <w:rFonts w:eastAsia="Times New Roman"/>
        <w:sz w:val="16"/>
        <w:szCs w:val="16"/>
        <w:lang w:val="es-ES_tradnl" w:eastAsia="ar-SA" w:bidi="ar-SA"/>
      </w:rPr>
      <w:t>Advisera</w:t>
    </w:r>
    <w:proofErr w:type="spellEnd"/>
    <w:r w:rsidRPr="002F3B01">
      <w:rPr>
        <w:rFonts w:eastAsia="Times New Roman"/>
        <w:sz w:val="16"/>
        <w:szCs w:val="16"/>
        <w:lang w:val="es-ES_tradnl" w:eastAsia="ar-SA" w:bidi="ar-SA"/>
      </w:rPr>
      <w:t xml:space="preserve"> </w:t>
    </w:r>
    <w:proofErr w:type="spellStart"/>
    <w:r w:rsidRPr="002F3B01">
      <w:rPr>
        <w:rFonts w:eastAsia="Times New Roman"/>
        <w:sz w:val="16"/>
        <w:szCs w:val="16"/>
        <w:lang w:val="es-ES_tradnl" w:eastAsia="ar-SA" w:bidi="ar-SA"/>
      </w:rPr>
      <w:t>Expert</w:t>
    </w:r>
    <w:proofErr w:type="spellEnd"/>
    <w:r w:rsidRPr="002F3B01">
      <w:rPr>
        <w:rFonts w:eastAsia="Times New Roman"/>
        <w:sz w:val="16"/>
        <w:szCs w:val="16"/>
        <w:lang w:val="es-ES_tradnl" w:eastAsia="ar-SA" w:bidi="ar-SA"/>
      </w:rPr>
      <w:t xml:space="preserve"> </w:t>
    </w:r>
    <w:proofErr w:type="spellStart"/>
    <w:r w:rsidRPr="002F3B01">
      <w:rPr>
        <w:rFonts w:eastAsia="Times New Roman"/>
        <w:sz w:val="16"/>
        <w:szCs w:val="16"/>
        <w:lang w:val="es-ES_tradnl" w:eastAsia="ar-SA" w:bidi="ar-SA"/>
      </w:rPr>
      <w:t>Solutions</w:t>
    </w:r>
    <w:proofErr w:type="spellEnd"/>
    <w:r w:rsidRPr="002F3B01">
      <w:rPr>
        <w:rFonts w:eastAsia="Times New Roman"/>
        <w:sz w:val="16"/>
        <w:szCs w:val="16"/>
        <w:lang w:val="es-ES_tradnl" w:eastAsia="ar-SA" w:bidi="ar-SA"/>
      </w:rPr>
      <w:t xml:space="preserve"> </w:t>
    </w:r>
    <w:proofErr w:type="spellStart"/>
    <w:r w:rsidRPr="002F3B01">
      <w:rPr>
        <w:rFonts w:eastAsia="Times New Roman"/>
        <w:sz w:val="16"/>
        <w:szCs w:val="16"/>
        <w:lang w:val="es-ES_tradnl" w:eastAsia="ar-SA" w:bidi="ar-SA"/>
      </w:rPr>
      <w:t>Ltd</w:t>
    </w:r>
    <w:proofErr w:type="spellEnd"/>
    <w:r w:rsidRPr="002F3B01">
      <w:rPr>
        <w:rFonts w:eastAsia="Times New Roman"/>
        <w:sz w:val="16"/>
        <w:szCs w:val="16"/>
        <w:lang w:val="es-ES_tradnl" w:eastAsia="ar-SA" w:bidi="ar-SA"/>
      </w:rPr>
      <w:t>, www.advisera.com de acuerdo al contrato de licencia.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743EAE" w14:textId="045F7A63" w:rsidR="00B3184D" w:rsidRPr="002F3B01" w:rsidRDefault="002F3B01" w:rsidP="00570175">
    <w:pPr>
      <w:spacing w:after="0"/>
      <w:jc w:val="center"/>
      <w:rPr>
        <w:rFonts w:eastAsia="Times New Roman"/>
        <w:sz w:val="16"/>
        <w:szCs w:val="16"/>
        <w:lang w:val="es-ES_tradnl" w:eastAsia="ar-SA" w:bidi="ar-SA"/>
      </w:rPr>
    </w:pPr>
    <w:r w:rsidRPr="002F3B01">
      <w:rPr>
        <w:rFonts w:eastAsia="Times New Roman"/>
        <w:sz w:val="16"/>
        <w:szCs w:val="16"/>
        <w:lang w:val="es-ES_tradnl" w:eastAsia="ar-SA" w:bidi="ar-SA"/>
      </w:rPr>
      <w:t xml:space="preserve">©2023 Esta plantilla puede ser utilizada por los clientes de </w:t>
    </w:r>
    <w:proofErr w:type="spellStart"/>
    <w:r w:rsidRPr="002F3B01">
      <w:rPr>
        <w:rFonts w:eastAsia="Times New Roman"/>
        <w:sz w:val="16"/>
        <w:szCs w:val="16"/>
        <w:lang w:val="es-ES_tradnl" w:eastAsia="ar-SA" w:bidi="ar-SA"/>
      </w:rPr>
      <w:t>Advisera</w:t>
    </w:r>
    <w:proofErr w:type="spellEnd"/>
    <w:r w:rsidRPr="002F3B01">
      <w:rPr>
        <w:rFonts w:eastAsia="Times New Roman"/>
        <w:sz w:val="16"/>
        <w:szCs w:val="16"/>
        <w:lang w:val="es-ES_tradnl" w:eastAsia="ar-SA" w:bidi="ar-SA"/>
      </w:rPr>
      <w:t xml:space="preserve"> </w:t>
    </w:r>
    <w:proofErr w:type="spellStart"/>
    <w:r w:rsidRPr="002F3B01">
      <w:rPr>
        <w:rFonts w:eastAsia="Times New Roman"/>
        <w:sz w:val="16"/>
        <w:szCs w:val="16"/>
        <w:lang w:val="es-ES_tradnl" w:eastAsia="ar-SA" w:bidi="ar-SA"/>
      </w:rPr>
      <w:t>Expert</w:t>
    </w:r>
    <w:proofErr w:type="spellEnd"/>
    <w:r w:rsidRPr="002F3B01">
      <w:rPr>
        <w:rFonts w:eastAsia="Times New Roman"/>
        <w:sz w:val="16"/>
        <w:szCs w:val="16"/>
        <w:lang w:val="es-ES_tradnl" w:eastAsia="ar-SA" w:bidi="ar-SA"/>
      </w:rPr>
      <w:t xml:space="preserve"> </w:t>
    </w:r>
    <w:proofErr w:type="spellStart"/>
    <w:r w:rsidRPr="002F3B01">
      <w:rPr>
        <w:rFonts w:eastAsia="Times New Roman"/>
        <w:sz w:val="16"/>
        <w:szCs w:val="16"/>
        <w:lang w:val="es-ES_tradnl" w:eastAsia="ar-SA" w:bidi="ar-SA"/>
      </w:rPr>
      <w:t>Solutions</w:t>
    </w:r>
    <w:proofErr w:type="spellEnd"/>
    <w:r w:rsidRPr="002F3B01">
      <w:rPr>
        <w:rFonts w:eastAsia="Times New Roman"/>
        <w:sz w:val="16"/>
        <w:szCs w:val="16"/>
        <w:lang w:val="es-ES_tradnl" w:eastAsia="ar-SA" w:bidi="ar-SA"/>
      </w:rPr>
      <w:t xml:space="preserve"> </w:t>
    </w:r>
    <w:proofErr w:type="spellStart"/>
    <w:r w:rsidRPr="002F3B01">
      <w:rPr>
        <w:rFonts w:eastAsia="Times New Roman"/>
        <w:sz w:val="16"/>
        <w:szCs w:val="16"/>
        <w:lang w:val="es-ES_tradnl" w:eastAsia="ar-SA" w:bidi="ar-SA"/>
      </w:rPr>
      <w:t>Ltd</w:t>
    </w:r>
    <w:proofErr w:type="spellEnd"/>
    <w:r w:rsidRPr="002F3B01">
      <w:rPr>
        <w:rFonts w:eastAsia="Times New Roman"/>
        <w:sz w:val="16"/>
        <w:szCs w:val="16"/>
        <w:lang w:val="es-ES_tradnl" w:eastAsia="ar-SA" w:bidi="ar-SA"/>
      </w:rPr>
      <w:t>, www.advisera.com de acuerdo al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615974" w14:textId="77777777" w:rsidR="00562A84" w:rsidRDefault="00562A84" w:rsidP="00B3184D">
      <w:pPr>
        <w:spacing w:after="0" w:line="240" w:lineRule="auto"/>
      </w:pPr>
      <w:r>
        <w:separator/>
      </w:r>
    </w:p>
  </w:footnote>
  <w:footnote w:type="continuationSeparator" w:id="0">
    <w:p w14:paraId="32307D90" w14:textId="77777777" w:rsidR="00562A84" w:rsidRDefault="00562A84" w:rsidP="00B318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B3184D" w:rsidRPr="002F3B01" w14:paraId="1B277908" w14:textId="77777777">
      <w:tc>
        <w:tcPr>
          <w:tcW w:w="6771" w:type="dxa"/>
        </w:tcPr>
        <w:p w14:paraId="0405CD55" w14:textId="54827484" w:rsidR="00B3184D" w:rsidRPr="002F3B01" w:rsidRDefault="00B3184D" w:rsidP="00B3184D">
          <w:pPr>
            <w:pStyle w:val="Header"/>
            <w:spacing w:after="0"/>
            <w:rPr>
              <w:sz w:val="20"/>
              <w:szCs w:val="20"/>
              <w:lang w:val="es-ES_tradnl"/>
            </w:rPr>
          </w:pPr>
          <w:r w:rsidRPr="002F3B01">
            <w:rPr>
              <w:sz w:val="20"/>
              <w:lang w:val="es-ES_tradnl"/>
            </w:rPr>
            <w:t>[nombre de la organización]</w:t>
          </w:r>
        </w:p>
      </w:tc>
      <w:tc>
        <w:tcPr>
          <w:tcW w:w="2517" w:type="dxa"/>
        </w:tcPr>
        <w:p w14:paraId="6DA2D738" w14:textId="77777777" w:rsidR="00B3184D" w:rsidRPr="002F3B01" w:rsidRDefault="00B3184D" w:rsidP="00B3184D">
          <w:pPr>
            <w:pStyle w:val="Header"/>
            <w:spacing w:after="0"/>
            <w:jc w:val="right"/>
            <w:rPr>
              <w:sz w:val="20"/>
              <w:szCs w:val="20"/>
              <w:lang w:val="es-ES_tradnl"/>
            </w:rPr>
          </w:pPr>
          <w:r w:rsidRPr="002F3B01">
            <w:rPr>
              <w:sz w:val="20"/>
              <w:lang w:val="es-ES_tradnl"/>
            </w:rPr>
            <w:t>[nivel de confidencialidad]</w:t>
          </w:r>
        </w:p>
      </w:tc>
    </w:tr>
  </w:tbl>
  <w:p w14:paraId="545ADAC8" w14:textId="77777777" w:rsidR="00B3184D" w:rsidRPr="002F3B01" w:rsidRDefault="00B3184D" w:rsidP="00B3184D">
    <w:pPr>
      <w:pStyle w:val="Header"/>
      <w:spacing w:after="0"/>
      <w:rPr>
        <w:sz w:val="20"/>
        <w:szCs w:val="20"/>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11CE5243"/>
    <w:multiLevelType w:val="hybridMultilevel"/>
    <w:tmpl w:val="18B66EA6"/>
    <w:lvl w:ilvl="0" w:tplc="7D6646F8">
      <w:start w:val="1"/>
      <w:numFmt w:val="bullet"/>
      <w:lvlText w:val="-"/>
      <w:lvlJc w:val="left"/>
      <w:pPr>
        <w:ind w:left="720" w:hanging="360"/>
      </w:pPr>
      <w:rPr>
        <w:rFonts w:ascii="Calibri" w:eastAsia="Calibri" w:hAnsi="Calibri" w:cs="Times New Roman" w:hint="default"/>
      </w:rPr>
    </w:lvl>
    <w:lvl w:ilvl="1" w:tplc="15B07FF2" w:tentative="1">
      <w:start w:val="1"/>
      <w:numFmt w:val="bullet"/>
      <w:lvlText w:val="o"/>
      <w:lvlJc w:val="left"/>
      <w:pPr>
        <w:ind w:left="1440" w:hanging="360"/>
      </w:pPr>
      <w:rPr>
        <w:rFonts w:ascii="Courier New" w:hAnsi="Courier New" w:cs="Courier New" w:hint="default"/>
      </w:rPr>
    </w:lvl>
    <w:lvl w:ilvl="2" w:tplc="F470F206" w:tentative="1">
      <w:start w:val="1"/>
      <w:numFmt w:val="bullet"/>
      <w:lvlText w:val=""/>
      <w:lvlJc w:val="left"/>
      <w:pPr>
        <w:ind w:left="2160" w:hanging="360"/>
      </w:pPr>
      <w:rPr>
        <w:rFonts w:ascii="Wingdings" w:hAnsi="Wingdings" w:hint="default"/>
      </w:rPr>
    </w:lvl>
    <w:lvl w:ilvl="3" w:tplc="74F693D6" w:tentative="1">
      <w:start w:val="1"/>
      <w:numFmt w:val="bullet"/>
      <w:lvlText w:val=""/>
      <w:lvlJc w:val="left"/>
      <w:pPr>
        <w:ind w:left="2880" w:hanging="360"/>
      </w:pPr>
      <w:rPr>
        <w:rFonts w:ascii="Symbol" w:hAnsi="Symbol" w:hint="default"/>
      </w:rPr>
    </w:lvl>
    <w:lvl w:ilvl="4" w:tplc="17265BC0" w:tentative="1">
      <w:start w:val="1"/>
      <w:numFmt w:val="bullet"/>
      <w:lvlText w:val="o"/>
      <w:lvlJc w:val="left"/>
      <w:pPr>
        <w:ind w:left="3600" w:hanging="360"/>
      </w:pPr>
      <w:rPr>
        <w:rFonts w:ascii="Courier New" w:hAnsi="Courier New" w:cs="Courier New" w:hint="default"/>
      </w:rPr>
    </w:lvl>
    <w:lvl w:ilvl="5" w:tplc="2ABA7C8C" w:tentative="1">
      <w:start w:val="1"/>
      <w:numFmt w:val="bullet"/>
      <w:lvlText w:val=""/>
      <w:lvlJc w:val="left"/>
      <w:pPr>
        <w:ind w:left="4320" w:hanging="360"/>
      </w:pPr>
      <w:rPr>
        <w:rFonts w:ascii="Wingdings" w:hAnsi="Wingdings" w:hint="default"/>
      </w:rPr>
    </w:lvl>
    <w:lvl w:ilvl="6" w:tplc="6ACA414C" w:tentative="1">
      <w:start w:val="1"/>
      <w:numFmt w:val="bullet"/>
      <w:lvlText w:val=""/>
      <w:lvlJc w:val="left"/>
      <w:pPr>
        <w:ind w:left="5040" w:hanging="360"/>
      </w:pPr>
      <w:rPr>
        <w:rFonts w:ascii="Symbol" w:hAnsi="Symbol" w:hint="default"/>
      </w:rPr>
    </w:lvl>
    <w:lvl w:ilvl="7" w:tplc="854067BE" w:tentative="1">
      <w:start w:val="1"/>
      <w:numFmt w:val="bullet"/>
      <w:lvlText w:val="o"/>
      <w:lvlJc w:val="left"/>
      <w:pPr>
        <w:ind w:left="5760" w:hanging="360"/>
      </w:pPr>
      <w:rPr>
        <w:rFonts w:ascii="Courier New" w:hAnsi="Courier New" w:cs="Courier New" w:hint="default"/>
      </w:rPr>
    </w:lvl>
    <w:lvl w:ilvl="8" w:tplc="5FA0DD5E" w:tentative="1">
      <w:start w:val="1"/>
      <w:numFmt w:val="bullet"/>
      <w:lvlText w:val=""/>
      <w:lvlJc w:val="left"/>
      <w:pPr>
        <w:ind w:left="6480" w:hanging="360"/>
      </w:pPr>
      <w:rPr>
        <w:rFonts w:ascii="Wingdings" w:hAnsi="Wingdings" w:hint="default"/>
      </w:rPr>
    </w:lvl>
  </w:abstractNum>
  <w:abstractNum w:abstractNumId="2" w15:restartNumberingAfterBreak="0">
    <w:nsid w:val="17A268D5"/>
    <w:multiLevelType w:val="hybridMultilevel"/>
    <w:tmpl w:val="EFA66C5C"/>
    <w:lvl w:ilvl="0" w:tplc="C74C45F0">
      <w:start w:val="1"/>
      <w:numFmt w:val="bullet"/>
      <w:lvlText w:val=""/>
      <w:lvlJc w:val="left"/>
      <w:pPr>
        <w:ind w:left="720" w:hanging="360"/>
      </w:pPr>
      <w:rPr>
        <w:rFonts w:ascii="Symbol" w:hAnsi="Symbol" w:hint="default"/>
      </w:rPr>
    </w:lvl>
    <w:lvl w:ilvl="1" w:tplc="7D92E410" w:tentative="1">
      <w:start w:val="1"/>
      <w:numFmt w:val="bullet"/>
      <w:lvlText w:val="o"/>
      <w:lvlJc w:val="left"/>
      <w:pPr>
        <w:ind w:left="1440" w:hanging="360"/>
      </w:pPr>
      <w:rPr>
        <w:rFonts w:ascii="Courier New" w:hAnsi="Courier New" w:cs="Courier New" w:hint="default"/>
      </w:rPr>
    </w:lvl>
    <w:lvl w:ilvl="2" w:tplc="C0B0B160" w:tentative="1">
      <w:start w:val="1"/>
      <w:numFmt w:val="bullet"/>
      <w:lvlText w:val=""/>
      <w:lvlJc w:val="left"/>
      <w:pPr>
        <w:ind w:left="2160" w:hanging="360"/>
      </w:pPr>
      <w:rPr>
        <w:rFonts w:ascii="Wingdings" w:hAnsi="Wingdings" w:hint="default"/>
      </w:rPr>
    </w:lvl>
    <w:lvl w:ilvl="3" w:tplc="5880A396" w:tentative="1">
      <w:start w:val="1"/>
      <w:numFmt w:val="bullet"/>
      <w:lvlText w:val=""/>
      <w:lvlJc w:val="left"/>
      <w:pPr>
        <w:ind w:left="2880" w:hanging="360"/>
      </w:pPr>
      <w:rPr>
        <w:rFonts w:ascii="Symbol" w:hAnsi="Symbol" w:hint="default"/>
      </w:rPr>
    </w:lvl>
    <w:lvl w:ilvl="4" w:tplc="2318DC92" w:tentative="1">
      <w:start w:val="1"/>
      <w:numFmt w:val="bullet"/>
      <w:lvlText w:val="o"/>
      <w:lvlJc w:val="left"/>
      <w:pPr>
        <w:ind w:left="3600" w:hanging="360"/>
      </w:pPr>
      <w:rPr>
        <w:rFonts w:ascii="Courier New" w:hAnsi="Courier New" w:cs="Courier New" w:hint="default"/>
      </w:rPr>
    </w:lvl>
    <w:lvl w:ilvl="5" w:tplc="6B2A9F52" w:tentative="1">
      <w:start w:val="1"/>
      <w:numFmt w:val="bullet"/>
      <w:lvlText w:val=""/>
      <w:lvlJc w:val="left"/>
      <w:pPr>
        <w:ind w:left="4320" w:hanging="360"/>
      </w:pPr>
      <w:rPr>
        <w:rFonts w:ascii="Wingdings" w:hAnsi="Wingdings" w:hint="default"/>
      </w:rPr>
    </w:lvl>
    <w:lvl w:ilvl="6" w:tplc="9E84C45C" w:tentative="1">
      <w:start w:val="1"/>
      <w:numFmt w:val="bullet"/>
      <w:lvlText w:val=""/>
      <w:lvlJc w:val="left"/>
      <w:pPr>
        <w:ind w:left="5040" w:hanging="360"/>
      </w:pPr>
      <w:rPr>
        <w:rFonts w:ascii="Symbol" w:hAnsi="Symbol" w:hint="default"/>
      </w:rPr>
    </w:lvl>
    <w:lvl w:ilvl="7" w:tplc="87C86990" w:tentative="1">
      <w:start w:val="1"/>
      <w:numFmt w:val="bullet"/>
      <w:lvlText w:val="o"/>
      <w:lvlJc w:val="left"/>
      <w:pPr>
        <w:ind w:left="5760" w:hanging="360"/>
      </w:pPr>
      <w:rPr>
        <w:rFonts w:ascii="Courier New" w:hAnsi="Courier New" w:cs="Courier New" w:hint="default"/>
      </w:rPr>
    </w:lvl>
    <w:lvl w:ilvl="8" w:tplc="19D67356" w:tentative="1">
      <w:start w:val="1"/>
      <w:numFmt w:val="bullet"/>
      <w:lvlText w:val=""/>
      <w:lvlJc w:val="left"/>
      <w:pPr>
        <w:ind w:left="6480" w:hanging="360"/>
      </w:pPr>
      <w:rPr>
        <w:rFonts w:ascii="Wingdings" w:hAnsi="Wingdings" w:hint="default"/>
      </w:rPr>
    </w:lvl>
  </w:abstractNum>
  <w:abstractNum w:abstractNumId="3" w15:restartNumberingAfterBreak="0">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4" w15:restartNumberingAfterBreak="0">
    <w:nsid w:val="1E962594"/>
    <w:multiLevelType w:val="hybridMultilevel"/>
    <w:tmpl w:val="BE3A2C34"/>
    <w:lvl w:ilvl="0" w:tplc="DE9EED48">
      <w:start w:val="1"/>
      <w:numFmt w:val="decimal"/>
      <w:lvlText w:val="%1."/>
      <w:lvlJc w:val="left"/>
      <w:pPr>
        <w:ind w:left="1080" w:hanging="360"/>
      </w:pPr>
      <w:rPr>
        <w:rFonts w:ascii="Calibri" w:eastAsia="Calibri" w:hAnsi="Calibri" w:cs="Times New Roman"/>
      </w:rPr>
    </w:lvl>
    <w:lvl w:ilvl="1" w:tplc="92E614D4">
      <w:start w:val="1"/>
      <w:numFmt w:val="lowerLetter"/>
      <w:lvlText w:val="%2."/>
      <w:lvlJc w:val="left"/>
      <w:pPr>
        <w:ind w:left="1800" w:hanging="360"/>
      </w:pPr>
    </w:lvl>
    <w:lvl w:ilvl="2" w:tplc="8D5EEF4C">
      <w:start w:val="1"/>
      <w:numFmt w:val="lowerRoman"/>
      <w:lvlText w:val="%3."/>
      <w:lvlJc w:val="right"/>
      <w:pPr>
        <w:ind w:left="2520" w:hanging="180"/>
      </w:pPr>
    </w:lvl>
    <w:lvl w:ilvl="3" w:tplc="BBF6828C" w:tentative="1">
      <w:start w:val="1"/>
      <w:numFmt w:val="decimal"/>
      <w:lvlText w:val="%4."/>
      <w:lvlJc w:val="left"/>
      <w:pPr>
        <w:ind w:left="3240" w:hanging="360"/>
      </w:pPr>
    </w:lvl>
    <w:lvl w:ilvl="4" w:tplc="D358709A" w:tentative="1">
      <w:start w:val="1"/>
      <w:numFmt w:val="lowerLetter"/>
      <w:lvlText w:val="%5."/>
      <w:lvlJc w:val="left"/>
      <w:pPr>
        <w:ind w:left="3960" w:hanging="360"/>
      </w:pPr>
    </w:lvl>
    <w:lvl w:ilvl="5" w:tplc="44E0A1C4" w:tentative="1">
      <w:start w:val="1"/>
      <w:numFmt w:val="lowerRoman"/>
      <w:lvlText w:val="%6."/>
      <w:lvlJc w:val="right"/>
      <w:pPr>
        <w:ind w:left="4680" w:hanging="180"/>
      </w:pPr>
    </w:lvl>
    <w:lvl w:ilvl="6" w:tplc="88B2B20E" w:tentative="1">
      <w:start w:val="1"/>
      <w:numFmt w:val="decimal"/>
      <w:lvlText w:val="%7."/>
      <w:lvlJc w:val="left"/>
      <w:pPr>
        <w:ind w:left="5400" w:hanging="360"/>
      </w:pPr>
    </w:lvl>
    <w:lvl w:ilvl="7" w:tplc="7A2AFFA6" w:tentative="1">
      <w:start w:val="1"/>
      <w:numFmt w:val="lowerLetter"/>
      <w:lvlText w:val="%8."/>
      <w:lvlJc w:val="left"/>
      <w:pPr>
        <w:ind w:left="6120" w:hanging="360"/>
      </w:pPr>
    </w:lvl>
    <w:lvl w:ilvl="8" w:tplc="08CCBC70" w:tentative="1">
      <w:start w:val="1"/>
      <w:numFmt w:val="lowerRoman"/>
      <w:lvlText w:val="%9."/>
      <w:lvlJc w:val="right"/>
      <w:pPr>
        <w:ind w:left="6840" w:hanging="180"/>
      </w:pPr>
    </w:lvl>
  </w:abstractNum>
  <w:abstractNum w:abstractNumId="5" w15:restartNumberingAfterBreak="0">
    <w:nsid w:val="32B04F65"/>
    <w:multiLevelType w:val="hybridMultilevel"/>
    <w:tmpl w:val="4092792C"/>
    <w:lvl w:ilvl="0" w:tplc="FB7C6D88">
      <w:start w:val="1"/>
      <w:numFmt w:val="bullet"/>
      <w:lvlText w:val=""/>
      <w:lvlJc w:val="left"/>
      <w:pPr>
        <w:ind w:left="720" w:hanging="360"/>
      </w:pPr>
      <w:rPr>
        <w:rFonts w:ascii="Symbol" w:hAnsi="Symbol" w:hint="default"/>
      </w:rPr>
    </w:lvl>
    <w:lvl w:ilvl="1" w:tplc="8B969658" w:tentative="1">
      <w:start w:val="1"/>
      <w:numFmt w:val="bullet"/>
      <w:lvlText w:val="o"/>
      <w:lvlJc w:val="left"/>
      <w:pPr>
        <w:ind w:left="1440" w:hanging="360"/>
      </w:pPr>
      <w:rPr>
        <w:rFonts w:ascii="Courier New" w:hAnsi="Courier New" w:cs="Courier New" w:hint="default"/>
      </w:rPr>
    </w:lvl>
    <w:lvl w:ilvl="2" w:tplc="3C248AF2" w:tentative="1">
      <w:start w:val="1"/>
      <w:numFmt w:val="bullet"/>
      <w:lvlText w:val=""/>
      <w:lvlJc w:val="left"/>
      <w:pPr>
        <w:ind w:left="2160" w:hanging="360"/>
      </w:pPr>
      <w:rPr>
        <w:rFonts w:ascii="Wingdings" w:hAnsi="Wingdings" w:hint="default"/>
      </w:rPr>
    </w:lvl>
    <w:lvl w:ilvl="3" w:tplc="E20ECD5A" w:tentative="1">
      <w:start w:val="1"/>
      <w:numFmt w:val="bullet"/>
      <w:lvlText w:val=""/>
      <w:lvlJc w:val="left"/>
      <w:pPr>
        <w:ind w:left="2880" w:hanging="360"/>
      </w:pPr>
      <w:rPr>
        <w:rFonts w:ascii="Symbol" w:hAnsi="Symbol" w:hint="default"/>
      </w:rPr>
    </w:lvl>
    <w:lvl w:ilvl="4" w:tplc="6A0E128C" w:tentative="1">
      <w:start w:val="1"/>
      <w:numFmt w:val="bullet"/>
      <w:lvlText w:val="o"/>
      <w:lvlJc w:val="left"/>
      <w:pPr>
        <w:ind w:left="3600" w:hanging="360"/>
      </w:pPr>
      <w:rPr>
        <w:rFonts w:ascii="Courier New" w:hAnsi="Courier New" w:cs="Courier New" w:hint="default"/>
      </w:rPr>
    </w:lvl>
    <w:lvl w:ilvl="5" w:tplc="C936D83A" w:tentative="1">
      <w:start w:val="1"/>
      <w:numFmt w:val="bullet"/>
      <w:lvlText w:val=""/>
      <w:lvlJc w:val="left"/>
      <w:pPr>
        <w:ind w:left="4320" w:hanging="360"/>
      </w:pPr>
      <w:rPr>
        <w:rFonts w:ascii="Wingdings" w:hAnsi="Wingdings" w:hint="default"/>
      </w:rPr>
    </w:lvl>
    <w:lvl w:ilvl="6" w:tplc="DD4AEBA8" w:tentative="1">
      <w:start w:val="1"/>
      <w:numFmt w:val="bullet"/>
      <w:lvlText w:val=""/>
      <w:lvlJc w:val="left"/>
      <w:pPr>
        <w:ind w:left="5040" w:hanging="360"/>
      </w:pPr>
      <w:rPr>
        <w:rFonts w:ascii="Symbol" w:hAnsi="Symbol" w:hint="default"/>
      </w:rPr>
    </w:lvl>
    <w:lvl w:ilvl="7" w:tplc="0A84B0F2" w:tentative="1">
      <w:start w:val="1"/>
      <w:numFmt w:val="bullet"/>
      <w:lvlText w:val="o"/>
      <w:lvlJc w:val="left"/>
      <w:pPr>
        <w:ind w:left="5760" w:hanging="360"/>
      </w:pPr>
      <w:rPr>
        <w:rFonts w:ascii="Courier New" w:hAnsi="Courier New" w:cs="Courier New" w:hint="default"/>
      </w:rPr>
    </w:lvl>
    <w:lvl w:ilvl="8" w:tplc="AE069D8A" w:tentative="1">
      <w:start w:val="1"/>
      <w:numFmt w:val="bullet"/>
      <w:lvlText w:val=""/>
      <w:lvlJc w:val="left"/>
      <w:pPr>
        <w:ind w:left="6480" w:hanging="360"/>
      </w:pPr>
      <w:rPr>
        <w:rFonts w:ascii="Wingdings" w:hAnsi="Wingdings" w:hint="default"/>
      </w:rPr>
    </w:lvl>
  </w:abstractNum>
  <w:abstractNum w:abstractNumId="6" w15:restartNumberingAfterBreak="0">
    <w:nsid w:val="4DA85C07"/>
    <w:multiLevelType w:val="hybridMultilevel"/>
    <w:tmpl w:val="6DD2760C"/>
    <w:lvl w:ilvl="0" w:tplc="B7164072">
      <w:start w:val="1"/>
      <w:numFmt w:val="bullet"/>
      <w:lvlText w:val=""/>
      <w:lvlJc w:val="left"/>
      <w:pPr>
        <w:ind w:left="720" w:hanging="360"/>
      </w:pPr>
      <w:rPr>
        <w:rFonts w:ascii="Symbol" w:hAnsi="Symbol" w:hint="default"/>
      </w:rPr>
    </w:lvl>
    <w:lvl w:ilvl="1" w:tplc="CE74BEE6" w:tentative="1">
      <w:start w:val="1"/>
      <w:numFmt w:val="bullet"/>
      <w:lvlText w:val="o"/>
      <w:lvlJc w:val="left"/>
      <w:pPr>
        <w:ind w:left="1440" w:hanging="360"/>
      </w:pPr>
      <w:rPr>
        <w:rFonts w:ascii="Courier New" w:hAnsi="Courier New" w:cs="Courier New" w:hint="default"/>
      </w:rPr>
    </w:lvl>
    <w:lvl w:ilvl="2" w:tplc="F4841372" w:tentative="1">
      <w:start w:val="1"/>
      <w:numFmt w:val="bullet"/>
      <w:lvlText w:val=""/>
      <w:lvlJc w:val="left"/>
      <w:pPr>
        <w:ind w:left="2160" w:hanging="360"/>
      </w:pPr>
      <w:rPr>
        <w:rFonts w:ascii="Wingdings" w:hAnsi="Wingdings" w:hint="default"/>
      </w:rPr>
    </w:lvl>
    <w:lvl w:ilvl="3" w:tplc="7D3AA384" w:tentative="1">
      <w:start w:val="1"/>
      <w:numFmt w:val="bullet"/>
      <w:lvlText w:val=""/>
      <w:lvlJc w:val="left"/>
      <w:pPr>
        <w:ind w:left="2880" w:hanging="360"/>
      </w:pPr>
      <w:rPr>
        <w:rFonts w:ascii="Symbol" w:hAnsi="Symbol" w:hint="default"/>
      </w:rPr>
    </w:lvl>
    <w:lvl w:ilvl="4" w:tplc="7206BBD8" w:tentative="1">
      <w:start w:val="1"/>
      <w:numFmt w:val="bullet"/>
      <w:lvlText w:val="o"/>
      <w:lvlJc w:val="left"/>
      <w:pPr>
        <w:ind w:left="3600" w:hanging="360"/>
      </w:pPr>
      <w:rPr>
        <w:rFonts w:ascii="Courier New" w:hAnsi="Courier New" w:cs="Courier New" w:hint="default"/>
      </w:rPr>
    </w:lvl>
    <w:lvl w:ilvl="5" w:tplc="E2BA89AE" w:tentative="1">
      <w:start w:val="1"/>
      <w:numFmt w:val="bullet"/>
      <w:lvlText w:val=""/>
      <w:lvlJc w:val="left"/>
      <w:pPr>
        <w:ind w:left="4320" w:hanging="360"/>
      </w:pPr>
      <w:rPr>
        <w:rFonts w:ascii="Wingdings" w:hAnsi="Wingdings" w:hint="default"/>
      </w:rPr>
    </w:lvl>
    <w:lvl w:ilvl="6" w:tplc="6B8685C2" w:tentative="1">
      <w:start w:val="1"/>
      <w:numFmt w:val="bullet"/>
      <w:lvlText w:val=""/>
      <w:lvlJc w:val="left"/>
      <w:pPr>
        <w:ind w:left="5040" w:hanging="360"/>
      </w:pPr>
      <w:rPr>
        <w:rFonts w:ascii="Symbol" w:hAnsi="Symbol" w:hint="default"/>
      </w:rPr>
    </w:lvl>
    <w:lvl w:ilvl="7" w:tplc="CECA965E" w:tentative="1">
      <w:start w:val="1"/>
      <w:numFmt w:val="bullet"/>
      <w:lvlText w:val="o"/>
      <w:lvlJc w:val="left"/>
      <w:pPr>
        <w:ind w:left="5760" w:hanging="360"/>
      </w:pPr>
      <w:rPr>
        <w:rFonts w:ascii="Courier New" w:hAnsi="Courier New" w:cs="Courier New" w:hint="default"/>
      </w:rPr>
    </w:lvl>
    <w:lvl w:ilvl="8" w:tplc="1B8084DE" w:tentative="1">
      <w:start w:val="1"/>
      <w:numFmt w:val="bullet"/>
      <w:lvlText w:val=""/>
      <w:lvlJc w:val="left"/>
      <w:pPr>
        <w:ind w:left="6480" w:hanging="360"/>
      </w:pPr>
      <w:rPr>
        <w:rFonts w:ascii="Wingdings" w:hAnsi="Wingdings" w:hint="default"/>
      </w:rPr>
    </w:lvl>
  </w:abstractNum>
  <w:abstractNum w:abstractNumId="7" w15:restartNumberingAfterBreak="0">
    <w:nsid w:val="505A54B0"/>
    <w:multiLevelType w:val="hybridMultilevel"/>
    <w:tmpl w:val="7B3AE084"/>
    <w:lvl w:ilvl="0" w:tplc="90905AE0">
      <w:start w:val="1"/>
      <w:numFmt w:val="bullet"/>
      <w:lvlText w:val=""/>
      <w:lvlJc w:val="left"/>
      <w:pPr>
        <w:ind w:left="720" w:hanging="360"/>
      </w:pPr>
      <w:rPr>
        <w:rFonts w:ascii="Symbol" w:hAnsi="Symbol" w:hint="default"/>
      </w:rPr>
    </w:lvl>
    <w:lvl w:ilvl="1" w:tplc="A6A80078" w:tentative="1">
      <w:start w:val="1"/>
      <w:numFmt w:val="bullet"/>
      <w:lvlText w:val="o"/>
      <w:lvlJc w:val="left"/>
      <w:pPr>
        <w:ind w:left="1440" w:hanging="360"/>
      </w:pPr>
      <w:rPr>
        <w:rFonts w:ascii="Courier New" w:hAnsi="Courier New" w:cs="Courier New" w:hint="default"/>
      </w:rPr>
    </w:lvl>
    <w:lvl w:ilvl="2" w:tplc="3CFE25A6" w:tentative="1">
      <w:start w:val="1"/>
      <w:numFmt w:val="bullet"/>
      <w:lvlText w:val=""/>
      <w:lvlJc w:val="left"/>
      <w:pPr>
        <w:ind w:left="2160" w:hanging="360"/>
      </w:pPr>
      <w:rPr>
        <w:rFonts w:ascii="Wingdings" w:hAnsi="Wingdings" w:hint="default"/>
      </w:rPr>
    </w:lvl>
    <w:lvl w:ilvl="3" w:tplc="CBAE667E" w:tentative="1">
      <w:start w:val="1"/>
      <w:numFmt w:val="bullet"/>
      <w:lvlText w:val=""/>
      <w:lvlJc w:val="left"/>
      <w:pPr>
        <w:ind w:left="2880" w:hanging="360"/>
      </w:pPr>
      <w:rPr>
        <w:rFonts w:ascii="Symbol" w:hAnsi="Symbol" w:hint="default"/>
      </w:rPr>
    </w:lvl>
    <w:lvl w:ilvl="4" w:tplc="87625DB2" w:tentative="1">
      <w:start w:val="1"/>
      <w:numFmt w:val="bullet"/>
      <w:lvlText w:val="o"/>
      <w:lvlJc w:val="left"/>
      <w:pPr>
        <w:ind w:left="3600" w:hanging="360"/>
      </w:pPr>
      <w:rPr>
        <w:rFonts w:ascii="Courier New" w:hAnsi="Courier New" w:cs="Courier New" w:hint="default"/>
      </w:rPr>
    </w:lvl>
    <w:lvl w:ilvl="5" w:tplc="F9827CE2" w:tentative="1">
      <w:start w:val="1"/>
      <w:numFmt w:val="bullet"/>
      <w:lvlText w:val=""/>
      <w:lvlJc w:val="left"/>
      <w:pPr>
        <w:ind w:left="4320" w:hanging="360"/>
      </w:pPr>
      <w:rPr>
        <w:rFonts w:ascii="Wingdings" w:hAnsi="Wingdings" w:hint="default"/>
      </w:rPr>
    </w:lvl>
    <w:lvl w:ilvl="6" w:tplc="6FB4C754" w:tentative="1">
      <w:start w:val="1"/>
      <w:numFmt w:val="bullet"/>
      <w:lvlText w:val=""/>
      <w:lvlJc w:val="left"/>
      <w:pPr>
        <w:ind w:left="5040" w:hanging="360"/>
      </w:pPr>
      <w:rPr>
        <w:rFonts w:ascii="Symbol" w:hAnsi="Symbol" w:hint="default"/>
      </w:rPr>
    </w:lvl>
    <w:lvl w:ilvl="7" w:tplc="57C0C112" w:tentative="1">
      <w:start w:val="1"/>
      <w:numFmt w:val="bullet"/>
      <w:lvlText w:val="o"/>
      <w:lvlJc w:val="left"/>
      <w:pPr>
        <w:ind w:left="5760" w:hanging="360"/>
      </w:pPr>
      <w:rPr>
        <w:rFonts w:ascii="Courier New" w:hAnsi="Courier New" w:cs="Courier New" w:hint="default"/>
      </w:rPr>
    </w:lvl>
    <w:lvl w:ilvl="8" w:tplc="630A01BE" w:tentative="1">
      <w:start w:val="1"/>
      <w:numFmt w:val="bullet"/>
      <w:lvlText w:val=""/>
      <w:lvlJc w:val="left"/>
      <w:pPr>
        <w:ind w:left="6480" w:hanging="360"/>
      </w:pPr>
      <w:rPr>
        <w:rFonts w:ascii="Wingdings" w:hAnsi="Wingdings" w:hint="default"/>
      </w:rPr>
    </w:lvl>
  </w:abstractNum>
  <w:abstractNum w:abstractNumId="8" w15:restartNumberingAfterBreak="0">
    <w:nsid w:val="60F96DA2"/>
    <w:multiLevelType w:val="hybridMultilevel"/>
    <w:tmpl w:val="747E9F9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7E1B279E"/>
    <w:multiLevelType w:val="hybridMultilevel"/>
    <w:tmpl w:val="3A486C80"/>
    <w:lvl w:ilvl="0" w:tplc="AE266EF6">
      <w:start w:val="5"/>
      <w:numFmt w:val="bullet"/>
      <w:lvlText w:val="-"/>
      <w:lvlJc w:val="left"/>
      <w:pPr>
        <w:ind w:left="720" w:hanging="360"/>
      </w:pPr>
      <w:rPr>
        <w:rFonts w:ascii="Calibri" w:eastAsia="Calibri" w:hAnsi="Calibri" w:cs="Calibri" w:hint="default"/>
      </w:rPr>
    </w:lvl>
    <w:lvl w:ilvl="1" w:tplc="2F485174" w:tentative="1">
      <w:start w:val="1"/>
      <w:numFmt w:val="bullet"/>
      <w:lvlText w:val="o"/>
      <w:lvlJc w:val="left"/>
      <w:pPr>
        <w:ind w:left="1440" w:hanging="360"/>
      </w:pPr>
      <w:rPr>
        <w:rFonts w:ascii="Courier New" w:hAnsi="Courier New" w:cs="Courier New" w:hint="default"/>
      </w:rPr>
    </w:lvl>
    <w:lvl w:ilvl="2" w:tplc="66C62B1C" w:tentative="1">
      <w:start w:val="1"/>
      <w:numFmt w:val="bullet"/>
      <w:lvlText w:val=""/>
      <w:lvlJc w:val="left"/>
      <w:pPr>
        <w:ind w:left="2160" w:hanging="360"/>
      </w:pPr>
      <w:rPr>
        <w:rFonts w:ascii="Wingdings" w:hAnsi="Wingdings" w:hint="default"/>
      </w:rPr>
    </w:lvl>
    <w:lvl w:ilvl="3" w:tplc="34061D66" w:tentative="1">
      <w:start w:val="1"/>
      <w:numFmt w:val="bullet"/>
      <w:lvlText w:val=""/>
      <w:lvlJc w:val="left"/>
      <w:pPr>
        <w:ind w:left="2880" w:hanging="360"/>
      </w:pPr>
      <w:rPr>
        <w:rFonts w:ascii="Symbol" w:hAnsi="Symbol" w:hint="default"/>
      </w:rPr>
    </w:lvl>
    <w:lvl w:ilvl="4" w:tplc="47F4D640" w:tentative="1">
      <w:start w:val="1"/>
      <w:numFmt w:val="bullet"/>
      <w:lvlText w:val="o"/>
      <w:lvlJc w:val="left"/>
      <w:pPr>
        <w:ind w:left="3600" w:hanging="360"/>
      </w:pPr>
      <w:rPr>
        <w:rFonts w:ascii="Courier New" w:hAnsi="Courier New" w:cs="Courier New" w:hint="default"/>
      </w:rPr>
    </w:lvl>
    <w:lvl w:ilvl="5" w:tplc="0F383ED0" w:tentative="1">
      <w:start w:val="1"/>
      <w:numFmt w:val="bullet"/>
      <w:lvlText w:val=""/>
      <w:lvlJc w:val="left"/>
      <w:pPr>
        <w:ind w:left="4320" w:hanging="360"/>
      </w:pPr>
      <w:rPr>
        <w:rFonts w:ascii="Wingdings" w:hAnsi="Wingdings" w:hint="default"/>
      </w:rPr>
    </w:lvl>
    <w:lvl w:ilvl="6" w:tplc="FEDA9C6C" w:tentative="1">
      <w:start w:val="1"/>
      <w:numFmt w:val="bullet"/>
      <w:lvlText w:val=""/>
      <w:lvlJc w:val="left"/>
      <w:pPr>
        <w:ind w:left="5040" w:hanging="360"/>
      </w:pPr>
      <w:rPr>
        <w:rFonts w:ascii="Symbol" w:hAnsi="Symbol" w:hint="default"/>
      </w:rPr>
    </w:lvl>
    <w:lvl w:ilvl="7" w:tplc="5276EA84" w:tentative="1">
      <w:start w:val="1"/>
      <w:numFmt w:val="bullet"/>
      <w:lvlText w:val="o"/>
      <w:lvlJc w:val="left"/>
      <w:pPr>
        <w:ind w:left="5760" w:hanging="360"/>
      </w:pPr>
      <w:rPr>
        <w:rFonts w:ascii="Courier New" w:hAnsi="Courier New" w:cs="Courier New" w:hint="default"/>
      </w:rPr>
    </w:lvl>
    <w:lvl w:ilvl="8" w:tplc="7CD0C580"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1"/>
  </w:num>
  <w:num w:numId="4">
    <w:abstractNumId w:val="6"/>
  </w:num>
  <w:num w:numId="5">
    <w:abstractNumId w:val="3"/>
  </w:num>
  <w:num w:numId="6">
    <w:abstractNumId w:val="4"/>
  </w:num>
  <w:num w:numId="7">
    <w:abstractNumId w:val="7"/>
  </w:num>
  <w:num w:numId="8">
    <w:abstractNumId w:val="2"/>
  </w:num>
  <w:num w:numId="9">
    <w:abstractNumId w:val="9"/>
  </w:num>
  <w:num w:numId="10">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DFD"/>
    <w:rsid w:val="0007655E"/>
    <w:rsid w:val="000B23B2"/>
    <w:rsid w:val="0015378E"/>
    <w:rsid w:val="001543C5"/>
    <w:rsid w:val="001C1EBC"/>
    <w:rsid w:val="001E0FCE"/>
    <w:rsid w:val="001F5DDD"/>
    <w:rsid w:val="00206ABE"/>
    <w:rsid w:val="002F3B01"/>
    <w:rsid w:val="002F6A07"/>
    <w:rsid w:val="00307E9C"/>
    <w:rsid w:val="003344EE"/>
    <w:rsid w:val="00371939"/>
    <w:rsid w:val="003979CC"/>
    <w:rsid w:val="003D4E61"/>
    <w:rsid w:val="00427EC9"/>
    <w:rsid w:val="004540C1"/>
    <w:rsid w:val="004968B8"/>
    <w:rsid w:val="004D2B55"/>
    <w:rsid w:val="00545F60"/>
    <w:rsid w:val="00562A84"/>
    <w:rsid w:val="00570175"/>
    <w:rsid w:val="005D4301"/>
    <w:rsid w:val="0067784C"/>
    <w:rsid w:val="006B7C44"/>
    <w:rsid w:val="006F45F9"/>
    <w:rsid w:val="00767A95"/>
    <w:rsid w:val="007827DA"/>
    <w:rsid w:val="0078514C"/>
    <w:rsid w:val="00790E90"/>
    <w:rsid w:val="007C40E6"/>
    <w:rsid w:val="007E0A6F"/>
    <w:rsid w:val="008416EA"/>
    <w:rsid w:val="0084386E"/>
    <w:rsid w:val="00850721"/>
    <w:rsid w:val="00854443"/>
    <w:rsid w:val="0087765B"/>
    <w:rsid w:val="0089200B"/>
    <w:rsid w:val="00902BD9"/>
    <w:rsid w:val="00927DFD"/>
    <w:rsid w:val="009A65DA"/>
    <w:rsid w:val="009B1FC4"/>
    <w:rsid w:val="009D1C07"/>
    <w:rsid w:val="00A019D2"/>
    <w:rsid w:val="00A42DA9"/>
    <w:rsid w:val="00A616EE"/>
    <w:rsid w:val="00A6440A"/>
    <w:rsid w:val="00A96F7E"/>
    <w:rsid w:val="00A97882"/>
    <w:rsid w:val="00AA53D7"/>
    <w:rsid w:val="00B3184D"/>
    <w:rsid w:val="00B35D15"/>
    <w:rsid w:val="00B619A6"/>
    <w:rsid w:val="00C45571"/>
    <w:rsid w:val="00CB2A3B"/>
    <w:rsid w:val="00CC106D"/>
    <w:rsid w:val="00D06A76"/>
    <w:rsid w:val="00D20EF0"/>
    <w:rsid w:val="00D475E8"/>
    <w:rsid w:val="00DC691B"/>
    <w:rsid w:val="00E5285A"/>
    <w:rsid w:val="00E732AB"/>
    <w:rsid w:val="00EA3E4F"/>
    <w:rsid w:val="00EF2052"/>
    <w:rsid w:val="00F33AA3"/>
    <w:rsid w:val="00F42112"/>
    <w:rsid w:val="00FE0090"/>
    <w:rsid w:val="00FF452D"/>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981E7D5"/>
  <w15:docId w15:val="{FF580A9D-5B3F-4AF9-BA7F-201D25BFC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3B01"/>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qFormat/>
    <w:rsid w:val="00EF7719"/>
    <w:pPr>
      <w:numPr>
        <w:ilvl w:val="1"/>
        <w:numId w:val="1"/>
      </w:numPr>
      <w:outlineLvl w:val="1"/>
    </w:pPr>
    <w:rPr>
      <w:b/>
      <w:sz w:val="24"/>
      <w:szCs w:val="24"/>
    </w:rPr>
  </w:style>
  <w:style w:type="paragraph" w:styleId="Heading3">
    <w:name w:val="heading 3"/>
    <w:basedOn w:val="Normal"/>
    <w:next w:val="Normal"/>
    <w:link w:val="Heading3Char"/>
    <w:uiPriority w:val="9"/>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s-ES" w:eastAsia="es-E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s-ES" w:eastAsia="es-ES"/>
    </w:rPr>
  </w:style>
  <w:style w:type="character" w:styleId="Hyperlink">
    <w:name w:val="Hyperlink"/>
    <w:basedOn w:val="DefaultParagraphFont"/>
    <w:uiPriority w:val="99"/>
    <w:unhideWhenUsed/>
    <w:rsid w:val="00F961E0"/>
    <w:rPr>
      <w:color w:val="0000FF"/>
      <w:u w:val="single"/>
      <w:lang w:val="es-ES"/>
    </w:rPr>
  </w:style>
  <w:style w:type="character" w:customStyle="1" w:styleId="Heading1Char">
    <w:name w:val="Heading 1 Char"/>
    <w:basedOn w:val="DefaultParagraphFont"/>
    <w:link w:val="Heading1"/>
    <w:uiPriority w:val="9"/>
    <w:rsid w:val="00DB37F7"/>
    <w:rPr>
      <w:b/>
      <w:sz w:val="28"/>
      <w:szCs w:val="28"/>
      <w:lang w:val="es-ES" w:eastAsia="es-ES"/>
    </w:rPr>
  </w:style>
  <w:style w:type="character" w:styleId="CommentReference">
    <w:name w:val="annotation reference"/>
    <w:basedOn w:val="DefaultParagraphFont"/>
    <w:uiPriority w:val="99"/>
    <w:unhideWhenUsed/>
    <w:rsid w:val="002F3B01"/>
    <w:rPr>
      <w:sz w:val="16"/>
      <w:szCs w:val="16"/>
      <w:lang w:val="es-ES_tradnl"/>
    </w:rPr>
  </w:style>
  <w:style w:type="paragraph" w:styleId="CommentText">
    <w:name w:val="annotation text"/>
    <w:basedOn w:val="Normal"/>
    <w:link w:val="CommentTextChar"/>
    <w:uiPriority w:val="99"/>
    <w:unhideWhenUsed/>
    <w:rsid w:val="002F3B01"/>
    <w:rPr>
      <w:sz w:val="20"/>
      <w:szCs w:val="20"/>
      <w:lang w:val="es-ES_tradnl"/>
    </w:rPr>
  </w:style>
  <w:style w:type="character" w:customStyle="1" w:styleId="CommentTextChar">
    <w:name w:val="Comment Text Char"/>
    <w:basedOn w:val="DefaultParagraphFont"/>
    <w:link w:val="CommentText"/>
    <w:uiPriority w:val="99"/>
    <w:rsid w:val="002F3B01"/>
    <w:rPr>
      <w:lang w:val="es-ES_tradnl"/>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s-ES" w:eastAsia="es-ES"/>
    </w:rPr>
  </w:style>
  <w:style w:type="character" w:customStyle="1" w:styleId="Heading2Char">
    <w:name w:val="Heading 2 Char"/>
    <w:basedOn w:val="DefaultParagraphFont"/>
    <w:link w:val="Heading2"/>
    <w:uiPriority w:val="9"/>
    <w:rsid w:val="00EF7719"/>
    <w:rPr>
      <w:b/>
      <w:sz w:val="24"/>
      <w:szCs w:val="24"/>
      <w:lang w:val="es-ES" w:eastAsia="es-ES"/>
    </w:rPr>
  </w:style>
  <w:style w:type="character" w:customStyle="1" w:styleId="Heading3Char">
    <w:name w:val="Heading 3 Char"/>
    <w:basedOn w:val="DefaultParagraphFont"/>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CC106D"/>
    <w:pPr>
      <w:keepNext/>
      <w:keepLines/>
      <w:numPr>
        <w:numId w:val="0"/>
      </w:numPr>
      <w:spacing w:before="480" w:after="0"/>
      <w:outlineLvl w:val="9"/>
    </w:pPr>
    <w:rPr>
      <w:rFonts w:ascii="Cambria" w:eastAsia="Times New Roman" w:hAnsi="Cambria"/>
      <w:bCs/>
      <w:color w:val="365F91"/>
    </w:rPr>
  </w:style>
  <w:style w:type="paragraph" w:styleId="Revision">
    <w:name w:val="Revision"/>
    <w:hidden/>
    <w:uiPriority w:val="99"/>
    <w:semiHidden/>
    <w:rsid w:val="00545F60"/>
    <w:rPr>
      <w:sz w:val="22"/>
      <w:szCs w:val="22"/>
    </w:rPr>
  </w:style>
  <w:style w:type="character" w:styleId="FollowedHyperlink">
    <w:name w:val="FollowedHyperlink"/>
    <w:basedOn w:val="DefaultParagraphFont"/>
    <w:uiPriority w:val="99"/>
    <w:semiHidden/>
    <w:unhideWhenUsed/>
    <w:rsid w:val="00F33AA3"/>
    <w:rPr>
      <w:color w:val="800080" w:themeColor="followedHyperlink"/>
      <w:u w:val="single"/>
    </w:rPr>
  </w:style>
  <w:style w:type="paragraph" w:styleId="NoSpacing">
    <w:name w:val="No Spacing"/>
    <w:uiPriority w:val="1"/>
    <w:qFormat/>
    <w:rsid w:val="004968B8"/>
    <w:rPr>
      <w:sz w:val="22"/>
      <w:szCs w:val="22"/>
      <w:lang w:val="es-ES_tradnl"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6911983">
      <w:bodyDiv w:val="1"/>
      <w:marLeft w:val="0"/>
      <w:marRight w:val="0"/>
      <w:marTop w:val="0"/>
      <w:marBottom w:val="0"/>
      <w:divBdr>
        <w:top w:val="none" w:sz="0" w:space="0" w:color="auto"/>
        <w:left w:val="none" w:sz="0" w:space="0" w:color="auto"/>
        <w:bottom w:val="none" w:sz="0" w:space="0" w:color="auto"/>
        <w:right w:val="none" w:sz="0" w:space="0" w:color="auto"/>
      </w:divBdr>
    </w:div>
    <w:div w:id="1141769154">
      <w:bodyDiv w:val="1"/>
      <w:marLeft w:val="0"/>
      <w:marRight w:val="0"/>
      <w:marTop w:val="0"/>
      <w:marBottom w:val="0"/>
      <w:divBdr>
        <w:top w:val="none" w:sz="0" w:space="0" w:color="auto"/>
        <w:left w:val="none" w:sz="0" w:space="0" w:color="auto"/>
        <w:bottom w:val="none" w:sz="0" w:space="0" w:color="auto"/>
        <w:right w:val="none" w:sz="0" w:space="0" w:color="auto"/>
      </w:divBdr>
    </w:div>
    <w:div w:id="1332490702">
      <w:bodyDiv w:val="1"/>
      <w:marLeft w:val="0"/>
      <w:marRight w:val="0"/>
      <w:marTop w:val="0"/>
      <w:marBottom w:val="0"/>
      <w:divBdr>
        <w:top w:val="none" w:sz="0" w:space="0" w:color="auto"/>
        <w:left w:val="none" w:sz="0" w:space="0" w:color="auto"/>
        <w:bottom w:val="none" w:sz="0" w:space="0" w:color="auto"/>
        <w:right w:val="none" w:sz="0" w:space="0" w:color="auto"/>
      </w:divBdr>
    </w:div>
    <w:div w:id="1581285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718232&amp;QTY=1&amp;CART=1&amp;CARD=1&amp;SHORT_FORM=1&amp;LANG=es?utm_source=toolkit-document-preview&amp;utm_medium=downloaded-content&amp;utm_campaign=iso-27001-templates&amp;utm_term=toolkit-with-power-support&amp;utm_content=lang-es"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718230&amp;QTY=1&amp;CART=1&amp;CARD=1&amp;SHORT_FORM=1&amp;LANG=es?utm_source=toolkit-document-preview&amp;utm_medium=downloaded-content&amp;utm_campaign=iso-27001-templates&amp;utm_term=toolkit-with-extended-support&amp;utm_content=lang-e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shop.advisera.com/order/checkout.php?PRODS=4718229&amp;QTY=1&amp;CART=1&amp;CARD=1&amp;SHORT_FORM=1&amp;LANG=es?utm_source=toolkit-document-preview&amp;utm_medium=downloaded-content&amp;utm_campaign=iso-27001-templates&amp;utm_term=toolkit-with-expert-support&amp;utm_content=lang-es" TargetMode="External"/><Relationship Id="rId19"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DE66148D-922D-4E3B-B84B-1179F4CDB9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742</Words>
  <Characters>3953</Characters>
  <Application>Microsoft Office Word</Application>
  <DocSecurity>0</DocSecurity>
  <Lines>263</Lines>
  <Paragraphs>151</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Política de escritorio y pantalla limpios</vt:lpstr>
      <vt:lpstr>Política de pantalla y escritorio limpios</vt:lpstr>
      <vt:lpstr>Clear Desk and Clear Screen Policy</vt:lpstr>
    </vt:vector>
  </TitlesOfParts>
  <Company>Advisera Expert Solutions Ltd</Company>
  <LinksUpToDate>false</LinksUpToDate>
  <CharactersWithSpaces>4544</CharactersWithSpaces>
  <SharedDoc>false</SharedDoc>
  <HLinks>
    <vt:vector size="48" baseType="variant">
      <vt:variant>
        <vt:i4>1114161</vt:i4>
      </vt:variant>
      <vt:variant>
        <vt:i4>44</vt:i4>
      </vt:variant>
      <vt:variant>
        <vt:i4>0</vt:i4>
      </vt:variant>
      <vt:variant>
        <vt:i4>5</vt:i4>
      </vt:variant>
      <vt:variant>
        <vt:lpwstr/>
      </vt:variant>
      <vt:variant>
        <vt:lpwstr>_Toc270000316</vt:lpwstr>
      </vt:variant>
      <vt:variant>
        <vt:i4>1114161</vt:i4>
      </vt:variant>
      <vt:variant>
        <vt:i4>38</vt:i4>
      </vt:variant>
      <vt:variant>
        <vt:i4>0</vt:i4>
      </vt:variant>
      <vt:variant>
        <vt:i4>5</vt:i4>
      </vt:variant>
      <vt:variant>
        <vt:lpwstr/>
      </vt:variant>
      <vt:variant>
        <vt:lpwstr>_Toc270000315</vt:lpwstr>
      </vt:variant>
      <vt:variant>
        <vt:i4>1114161</vt:i4>
      </vt:variant>
      <vt:variant>
        <vt:i4>32</vt:i4>
      </vt:variant>
      <vt:variant>
        <vt:i4>0</vt:i4>
      </vt:variant>
      <vt:variant>
        <vt:i4>5</vt:i4>
      </vt:variant>
      <vt:variant>
        <vt:lpwstr/>
      </vt:variant>
      <vt:variant>
        <vt:lpwstr>_Toc270000314</vt:lpwstr>
      </vt:variant>
      <vt:variant>
        <vt:i4>1114161</vt:i4>
      </vt:variant>
      <vt:variant>
        <vt:i4>26</vt:i4>
      </vt:variant>
      <vt:variant>
        <vt:i4>0</vt:i4>
      </vt:variant>
      <vt:variant>
        <vt:i4>5</vt:i4>
      </vt:variant>
      <vt:variant>
        <vt:lpwstr/>
      </vt:variant>
      <vt:variant>
        <vt:lpwstr>_Toc270000313</vt:lpwstr>
      </vt:variant>
      <vt:variant>
        <vt:i4>1114161</vt:i4>
      </vt:variant>
      <vt:variant>
        <vt:i4>20</vt:i4>
      </vt:variant>
      <vt:variant>
        <vt:i4>0</vt:i4>
      </vt:variant>
      <vt:variant>
        <vt:i4>5</vt:i4>
      </vt:variant>
      <vt:variant>
        <vt:lpwstr/>
      </vt:variant>
      <vt:variant>
        <vt:lpwstr>_Toc270000312</vt:lpwstr>
      </vt:variant>
      <vt:variant>
        <vt:i4>1114161</vt:i4>
      </vt:variant>
      <vt:variant>
        <vt:i4>14</vt:i4>
      </vt:variant>
      <vt:variant>
        <vt:i4>0</vt:i4>
      </vt:variant>
      <vt:variant>
        <vt:i4>5</vt:i4>
      </vt:variant>
      <vt:variant>
        <vt:lpwstr/>
      </vt:variant>
      <vt:variant>
        <vt:lpwstr>_Toc270000311</vt:lpwstr>
      </vt:variant>
      <vt:variant>
        <vt:i4>1114161</vt:i4>
      </vt:variant>
      <vt:variant>
        <vt:i4>8</vt:i4>
      </vt:variant>
      <vt:variant>
        <vt:i4>0</vt:i4>
      </vt:variant>
      <vt:variant>
        <vt:i4>5</vt:i4>
      </vt:variant>
      <vt:variant>
        <vt:lpwstr/>
      </vt:variant>
      <vt:variant>
        <vt:lpwstr>_Toc270000310</vt:lpwstr>
      </vt:variant>
      <vt:variant>
        <vt:i4>1048625</vt:i4>
      </vt:variant>
      <vt:variant>
        <vt:i4>2</vt:i4>
      </vt:variant>
      <vt:variant>
        <vt:i4>0</vt:i4>
      </vt:variant>
      <vt:variant>
        <vt:i4>5</vt:i4>
      </vt:variant>
      <vt:variant>
        <vt:lpwstr/>
      </vt:variant>
      <vt:variant>
        <vt:lpwstr>_Toc270000309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Política de escritorio y pantalla limpios</dc:title>
  <dc:creator>Advisera</dc:creator>
  <dc:description>©2023 Esta plantilla puede ser utilizada por los clientes de Advisera Expert Solutions Ltd, www.advisera.com de acuerdo al contrato de licencia.</dc:description>
  <cp:lastModifiedBy>Vanda</cp:lastModifiedBy>
  <cp:revision>2</cp:revision>
  <dcterms:created xsi:type="dcterms:W3CDTF">2024-01-12T11:09:00Z</dcterms:created>
  <dcterms:modified xsi:type="dcterms:W3CDTF">2024-01-12T11:09:00Z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e18c7cb396a63a58ea65b2de3b05a4396efb3baa63815a08782640e03bf0012d</vt:lpwstr>
  </property>
</Properties>
</file>