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0B370" w14:textId="77777777" w:rsidR="00D33594" w:rsidRDefault="00CE6770" w:rsidP="00CE6770">
      <w:pPr>
        <w:rPr>
          <w:b/>
          <w:sz w:val="28"/>
        </w:rPr>
      </w:pPr>
      <w:commentRangeStart w:id="0"/>
      <w:commentRangeStart w:id="1"/>
      <w:r w:rsidRPr="005F02F7">
        <w:rPr>
          <w:b/>
          <w:sz w:val="28"/>
        </w:rPr>
        <w:t>A</w:t>
      </w:r>
      <w:r w:rsidR="007D5F28" w:rsidRPr="005F02F7">
        <w:rPr>
          <w:b/>
          <w:sz w:val="28"/>
        </w:rPr>
        <w:t>nhang</w:t>
      </w:r>
      <w:r w:rsidRPr="005F02F7">
        <w:rPr>
          <w:b/>
          <w:sz w:val="28"/>
        </w:rPr>
        <w:t xml:space="preserve"> 2 </w:t>
      </w:r>
      <w:r w:rsidR="007D5F28" w:rsidRPr="005F02F7">
        <w:rPr>
          <w:b/>
          <w:sz w:val="28"/>
        </w:rPr>
        <w:t>–</w:t>
      </w:r>
      <w:r w:rsidRPr="005F02F7">
        <w:rPr>
          <w:b/>
          <w:sz w:val="28"/>
        </w:rPr>
        <w:t xml:space="preserve"> </w:t>
      </w:r>
      <w:r w:rsidR="000544FB" w:rsidRPr="005F02F7">
        <w:rPr>
          <w:b/>
          <w:sz w:val="28"/>
        </w:rPr>
        <w:t>Interner Audit-Bericht</w:t>
      </w:r>
      <w:commentRangeEnd w:id="0"/>
      <w:r w:rsidR="005F02F7">
        <w:rPr>
          <w:rStyle w:val="CommentReference"/>
        </w:rPr>
        <w:commentReference w:id="0"/>
      </w:r>
      <w:commentRangeEnd w:id="1"/>
    </w:p>
    <w:p w14:paraId="5C6A9CDB" w14:textId="73AAB99A" w:rsidR="00CE6770" w:rsidRPr="00D33594" w:rsidRDefault="005F02F7" w:rsidP="00D33594">
      <w:pPr>
        <w:jc w:val="center"/>
        <w:rPr>
          <w:sz w:val="28"/>
          <w:szCs w:val="28"/>
        </w:rPr>
      </w:pPr>
      <w:r>
        <w:rPr>
          <w:rStyle w:val="CommentReference"/>
        </w:rPr>
        <w:commentReference w:id="1"/>
      </w:r>
      <w:r w:rsidR="00D33594" w:rsidRPr="00D33594">
        <w:rPr>
          <w:szCs w:val="28"/>
        </w:rPr>
        <w:t>**KOSTENLOSE VORSCHAUVERSION**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2488"/>
        <w:gridCol w:w="2801"/>
      </w:tblGrid>
      <w:tr w:rsidR="00943921" w:rsidRPr="005F02F7" w14:paraId="2F4E995A" w14:textId="77777777" w:rsidTr="00521CC8">
        <w:tc>
          <w:tcPr>
            <w:tcW w:w="3999" w:type="dxa"/>
            <w:tcBorders>
              <w:top w:val="double" w:sz="4" w:space="0" w:color="auto"/>
            </w:tcBorders>
          </w:tcPr>
          <w:p w14:paraId="7C6A5F0A" w14:textId="2E6807EF" w:rsidR="00943921" w:rsidRPr="005F02F7" w:rsidRDefault="00D33594" w:rsidP="00521CC8">
            <w:r>
              <w:t>...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</w:tcBorders>
          </w:tcPr>
          <w:p w14:paraId="17CD053C" w14:textId="0A196A6F" w:rsidR="00943921" w:rsidRPr="005F02F7" w:rsidRDefault="00943921" w:rsidP="00521CC8">
            <w:pPr>
              <w:rPr>
                <w:i/>
                <w:color w:val="A6A6A6" w:themeColor="background1" w:themeShade="A6"/>
              </w:rPr>
            </w:pPr>
          </w:p>
        </w:tc>
      </w:tr>
      <w:tr w:rsidR="00943921" w:rsidRPr="005F02F7" w14:paraId="37FEF57F" w14:textId="77777777" w:rsidTr="00521CC8">
        <w:tc>
          <w:tcPr>
            <w:tcW w:w="3999" w:type="dxa"/>
          </w:tcPr>
          <w:p w14:paraId="755DE144" w14:textId="67BF2B8C" w:rsidR="00943921" w:rsidRPr="005F02F7" w:rsidRDefault="00D33594" w:rsidP="00521CC8">
            <w:r>
              <w:t>...</w:t>
            </w:r>
          </w:p>
        </w:tc>
        <w:tc>
          <w:tcPr>
            <w:tcW w:w="5289" w:type="dxa"/>
            <w:gridSpan w:val="2"/>
          </w:tcPr>
          <w:p w14:paraId="2D97EA29" w14:textId="0C14E909" w:rsidR="00943921" w:rsidRPr="005F02F7" w:rsidRDefault="00943921" w:rsidP="00521CC8">
            <w:pPr>
              <w:rPr>
                <w:i/>
                <w:color w:val="A6A6A6" w:themeColor="background1" w:themeShade="A6"/>
              </w:rPr>
            </w:pPr>
          </w:p>
        </w:tc>
      </w:tr>
      <w:tr w:rsidR="00943921" w:rsidRPr="005F02F7" w14:paraId="24115AD6" w14:textId="77777777" w:rsidTr="00521CC8">
        <w:tc>
          <w:tcPr>
            <w:tcW w:w="3999" w:type="dxa"/>
          </w:tcPr>
          <w:p w14:paraId="4B9E298A" w14:textId="37B35AC5" w:rsidR="00943921" w:rsidRPr="00D33594" w:rsidRDefault="00D33594" w:rsidP="00D33594">
            <w:pPr>
              <w:tabs>
                <w:tab w:val="left" w:pos="2429"/>
              </w:tabs>
            </w:pPr>
            <w:r>
              <w:t>...</w:t>
            </w:r>
          </w:p>
        </w:tc>
        <w:tc>
          <w:tcPr>
            <w:tcW w:w="5289" w:type="dxa"/>
            <w:gridSpan w:val="2"/>
          </w:tcPr>
          <w:p w14:paraId="22F820DC" w14:textId="193CC767" w:rsidR="00943921" w:rsidRPr="005F02F7" w:rsidRDefault="00943921" w:rsidP="00521CC8">
            <w:pPr>
              <w:rPr>
                <w:i/>
                <w:color w:val="A6A6A6" w:themeColor="background1" w:themeShade="A6"/>
              </w:rPr>
            </w:pPr>
          </w:p>
        </w:tc>
      </w:tr>
      <w:tr w:rsidR="00943921" w:rsidRPr="005F02F7" w14:paraId="21E5EE5D" w14:textId="77777777" w:rsidTr="00521CC8">
        <w:tc>
          <w:tcPr>
            <w:tcW w:w="3999" w:type="dxa"/>
          </w:tcPr>
          <w:p w14:paraId="48D67F16" w14:textId="78696E1A" w:rsidR="00943921" w:rsidRPr="005F02F7" w:rsidRDefault="00D33594" w:rsidP="00D33594">
            <w:pPr>
              <w:tabs>
                <w:tab w:val="left" w:pos="1762"/>
              </w:tabs>
            </w:pPr>
            <w:r>
              <w:t>...</w:t>
            </w:r>
          </w:p>
        </w:tc>
        <w:tc>
          <w:tcPr>
            <w:tcW w:w="5289" w:type="dxa"/>
            <w:gridSpan w:val="2"/>
          </w:tcPr>
          <w:p w14:paraId="67D6436F" w14:textId="4BBA78AF" w:rsidR="00943921" w:rsidRPr="005F02F7" w:rsidRDefault="00943921" w:rsidP="00943921">
            <w:pPr>
              <w:rPr>
                <w:i/>
                <w:color w:val="A6A6A6" w:themeColor="background1" w:themeShade="A6"/>
              </w:rPr>
            </w:pPr>
          </w:p>
        </w:tc>
      </w:tr>
      <w:tr w:rsidR="00943921" w:rsidRPr="005F02F7" w14:paraId="3D76E506" w14:textId="77777777" w:rsidTr="00521CC8">
        <w:tc>
          <w:tcPr>
            <w:tcW w:w="3999" w:type="dxa"/>
            <w:tcBorders>
              <w:bottom w:val="double" w:sz="4" w:space="0" w:color="auto"/>
            </w:tcBorders>
          </w:tcPr>
          <w:p w14:paraId="0CF634FD" w14:textId="37821309" w:rsidR="00943921" w:rsidRPr="005F02F7" w:rsidRDefault="00D33594" w:rsidP="00521CC8">
            <w:r>
              <w:t>...</w:t>
            </w:r>
          </w:p>
        </w:tc>
        <w:tc>
          <w:tcPr>
            <w:tcW w:w="5289" w:type="dxa"/>
            <w:gridSpan w:val="2"/>
            <w:tcBorders>
              <w:bottom w:val="double" w:sz="4" w:space="0" w:color="auto"/>
            </w:tcBorders>
          </w:tcPr>
          <w:p w14:paraId="5C5B8129" w14:textId="4BB4A93D" w:rsidR="00943921" w:rsidRPr="005F02F7" w:rsidRDefault="00943921" w:rsidP="00521CC8">
            <w:pPr>
              <w:rPr>
                <w:i/>
                <w:color w:val="A6A6A6" w:themeColor="background1" w:themeShade="A6"/>
              </w:rPr>
            </w:pPr>
          </w:p>
        </w:tc>
      </w:tr>
      <w:tr w:rsidR="00943921" w:rsidRPr="005F02F7" w14:paraId="6A153F6A" w14:textId="77777777" w:rsidTr="00521CC8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153CFCEF" w14:textId="77777777" w:rsidR="00943921" w:rsidRPr="005F02F7" w:rsidRDefault="00943921" w:rsidP="00521CC8">
            <w:commentRangeStart w:id="2"/>
            <w:r w:rsidRPr="005F02F7">
              <w:t>Prüfpfad</w:t>
            </w:r>
            <w:commentRangeEnd w:id="2"/>
            <w:r w:rsidR="005F02F7">
              <w:rPr>
                <w:rStyle w:val="CommentReference"/>
              </w:rPr>
              <w:commentReference w:id="2"/>
            </w:r>
            <w:r w:rsidRPr="005F02F7">
              <w:t>:</w:t>
            </w:r>
          </w:p>
          <w:p w14:paraId="5FC029EC" w14:textId="70762131" w:rsidR="00943921" w:rsidRPr="005F02F7" w:rsidRDefault="00943921" w:rsidP="00943921">
            <w:pPr>
              <w:rPr>
                <w:i/>
              </w:rPr>
            </w:pPr>
          </w:p>
        </w:tc>
      </w:tr>
      <w:tr w:rsidR="00943921" w:rsidRPr="005F02F7" w14:paraId="55B050C2" w14:textId="77777777" w:rsidTr="00521CC8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C2EA8F0" w14:textId="1D02BA08" w:rsidR="00943921" w:rsidRPr="005F02F7" w:rsidRDefault="00D33594" w:rsidP="00521CC8">
            <w:r>
              <w:t>...</w:t>
            </w:r>
          </w:p>
          <w:p w14:paraId="3513DA73" w14:textId="7EE43C33" w:rsidR="00943921" w:rsidRPr="005F02F7" w:rsidRDefault="00943921" w:rsidP="00521CC8">
            <w:pPr>
              <w:rPr>
                <w:i/>
                <w:color w:val="A6A6A6" w:themeColor="background1" w:themeShade="A6"/>
              </w:rPr>
            </w:pPr>
          </w:p>
        </w:tc>
      </w:tr>
      <w:tr w:rsidR="00001DE3" w:rsidRPr="005F02F7" w14:paraId="488A6BBD" w14:textId="77777777" w:rsidTr="00521CC8">
        <w:tc>
          <w:tcPr>
            <w:tcW w:w="648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6866F92" w14:textId="65911DEC" w:rsidR="00001DE3" w:rsidRPr="005F02F7" w:rsidRDefault="00D33594" w:rsidP="00521CC8">
            <w:r>
              <w:t>...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2E364" w14:textId="3A19C7F9" w:rsidR="00001DE3" w:rsidRPr="005F02F7" w:rsidRDefault="00D33594" w:rsidP="00521CC8">
            <w:r>
              <w:rPr>
                <w:i/>
                <w:color w:val="A6A6A6" w:themeColor="background1" w:themeShade="A6"/>
              </w:rPr>
              <w:t>...</w:t>
            </w:r>
          </w:p>
        </w:tc>
      </w:tr>
      <w:tr w:rsidR="00943921" w:rsidRPr="005F02F7" w14:paraId="0933F986" w14:textId="77777777" w:rsidTr="00521CC8">
        <w:tc>
          <w:tcPr>
            <w:tcW w:w="648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D75FBB5" w14:textId="76A01CA3" w:rsidR="00943921" w:rsidRPr="005F02F7" w:rsidRDefault="00D33594" w:rsidP="00521CC8">
            <w:r>
              <w:t>...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62CDC" w14:textId="0B35D961" w:rsidR="00943921" w:rsidRPr="005F02F7" w:rsidRDefault="00943921" w:rsidP="00521CC8"/>
        </w:tc>
      </w:tr>
      <w:tr w:rsidR="00943921" w:rsidRPr="005F02F7" w14:paraId="2D06F8B7" w14:textId="77777777" w:rsidTr="00521CC8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29F83810" w14:textId="72474DD4" w:rsidR="00943921" w:rsidRPr="005F02F7" w:rsidRDefault="00943921" w:rsidP="00521CC8">
            <w:pPr>
              <w:rPr>
                <w:i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B8200" w14:textId="2BE10E45" w:rsidR="00943921" w:rsidRPr="005F02F7" w:rsidRDefault="00943921" w:rsidP="00521CC8">
            <w:pPr>
              <w:rPr>
                <w:i/>
              </w:rPr>
            </w:pPr>
          </w:p>
        </w:tc>
      </w:tr>
      <w:tr w:rsidR="00943921" w:rsidRPr="005F02F7" w14:paraId="031C2D7A" w14:textId="77777777" w:rsidTr="00521CC8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7F805F97" w14:textId="77777777" w:rsidR="00943921" w:rsidRPr="005F02F7" w:rsidRDefault="00943921" w:rsidP="00521CC8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01F42" w14:textId="77777777" w:rsidR="00943921" w:rsidRPr="005F02F7" w:rsidRDefault="00943921" w:rsidP="00521CC8"/>
        </w:tc>
      </w:tr>
      <w:tr w:rsidR="00943921" w:rsidRPr="005F02F7" w14:paraId="5A90C180" w14:textId="77777777" w:rsidTr="00521CC8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6B095698" w14:textId="77777777" w:rsidR="00943921" w:rsidRPr="005F02F7" w:rsidRDefault="00943921" w:rsidP="00521CC8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BE4AE" w14:textId="77777777" w:rsidR="00943921" w:rsidRPr="005F02F7" w:rsidRDefault="00943921" w:rsidP="00521CC8"/>
        </w:tc>
      </w:tr>
      <w:tr w:rsidR="00943921" w:rsidRPr="005F02F7" w14:paraId="7F540A24" w14:textId="77777777" w:rsidTr="00521CC8">
        <w:tc>
          <w:tcPr>
            <w:tcW w:w="6487" w:type="dxa"/>
            <w:gridSpan w:val="2"/>
            <w:tcBorders>
              <w:bottom w:val="double" w:sz="4" w:space="0" w:color="auto"/>
              <w:right w:val="single" w:sz="4" w:space="0" w:color="000000"/>
            </w:tcBorders>
          </w:tcPr>
          <w:p w14:paraId="7E5C209D" w14:textId="77777777" w:rsidR="00943921" w:rsidRPr="005F02F7" w:rsidRDefault="00943921" w:rsidP="00521CC8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</w:tcPr>
          <w:p w14:paraId="2F5C346D" w14:textId="77777777" w:rsidR="00943921" w:rsidRPr="005F02F7" w:rsidRDefault="00943921" w:rsidP="00521CC8"/>
        </w:tc>
      </w:tr>
    </w:tbl>
    <w:p w14:paraId="5DC404EC" w14:textId="49AEB336" w:rsidR="00CE6770" w:rsidRDefault="00CE6770" w:rsidP="00001DE3">
      <w:pPr>
        <w:pStyle w:val="NoSpacing"/>
      </w:pPr>
    </w:p>
    <w:p w14:paraId="4E1E0618" w14:textId="77777777" w:rsidR="00CB299F" w:rsidRDefault="00CB299F" w:rsidP="00001DE3"/>
    <w:p w14:paraId="6D818996" w14:textId="77777777" w:rsidR="00D33594" w:rsidRDefault="00D33594" w:rsidP="00001DE3"/>
    <w:p w14:paraId="1D8822ED" w14:textId="77777777" w:rsidR="00D33594" w:rsidRDefault="00D33594" w:rsidP="00001DE3"/>
    <w:p w14:paraId="0AB09313" w14:textId="77777777" w:rsidR="00D33594" w:rsidRDefault="00D33594" w:rsidP="00001DE3"/>
    <w:p w14:paraId="2AB0605C" w14:textId="77777777" w:rsidR="00D33594" w:rsidRDefault="00D33594" w:rsidP="00D33594">
      <w:pPr>
        <w:jc w:val="center"/>
      </w:pPr>
    </w:p>
    <w:p w14:paraId="5AA1E839" w14:textId="77777777" w:rsidR="00D33594" w:rsidRDefault="00D33594" w:rsidP="00D33594">
      <w:pPr>
        <w:jc w:val="center"/>
      </w:pPr>
      <w:bookmarkStart w:id="3" w:name="_GoBack"/>
      <w:bookmarkEnd w:id="3"/>
      <w:r>
        <w:t>**ENDE DER KOSTENFREIEN VORSCHAU**</w:t>
      </w:r>
    </w:p>
    <w:p w14:paraId="3307037D" w14:textId="1056B2B2" w:rsidR="00D33594" w:rsidRDefault="00D33594" w:rsidP="00D33594">
      <w:pPr>
        <w:jc w:val="center"/>
      </w:pPr>
      <w:r>
        <w:t>Um die Vollversion dieses Dokumentes herunterzuladen, klicken Sie hier:</w:t>
      </w:r>
    </w:p>
    <w:p w14:paraId="6911FDED" w14:textId="45D58086" w:rsidR="00D33594" w:rsidRPr="005F02F7" w:rsidRDefault="00D33594" w:rsidP="00D33594">
      <w:pPr>
        <w:jc w:val="center"/>
      </w:pPr>
      <w:hyperlink r:id="rId10" w:history="1">
        <w:r w:rsidRPr="00D33594">
          <w:rPr>
            <w:rStyle w:val="Hyperlink"/>
            <w:lang w:val="de-DE"/>
          </w:rPr>
          <w:t>https://advisera.com/27001academy/de/documentation/bericht-zum-internen-audit/</w:t>
        </w:r>
      </w:hyperlink>
    </w:p>
    <w:sectPr w:rsidR="00D33594" w:rsidRPr="005F02F7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2T13:37:00Z" w:initials="27A">
    <w:p w14:paraId="7FC438CC" w14:textId="77777777" w:rsidR="005F02F7" w:rsidRDefault="005F02F7" w:rsidP="005F02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zu diesem Thema zu erfahren:</w:t>
      </w:r>
    </w:p>
    <w:p w14:paraId="25C3EE5C" w14:textId="77777777" w:rsidR="005F02F7" w:rsidRDefault="005F02F7" w:rsidP="005F02F7">
      <w:pPr>
        <w:pStyle w:val="CommentText"/>
      </w:pPr>
    </w:p>
    <w:p w14:paraId="689C09D3" w14:textId="77777777" w:rsidR="005F02F7" w:rsidRDefault="005F02F7" w:rsidP="005F02F7">
      <w:pPr>
        <w:pStyle w:val="CommentText"/>
      </w:pPr>
      <w:r>
        <w:t xml:space="preserve">Erwägen Sie die Teilnahme an diesem kostenlosen Online-Training: </w:t>
      </w:r>
      <w:r w:rsidRPr="005F02F7">
        <w:t>ISO 27001 Internal Auditor Course</w:t>
      </w:r>
      <w:r>
        <w:t xml:space="preserve"> </w:t>
      </w:r>
      <w:hyperlink r:id="rId1" w:history="1">
        <w:r w:rsidRPr="00EC7EFD">
          <w:rPr>
            <w:rStyle w:val="Hyperlink"/>
            <w:lang w:val="de-DE"/>
          </w:rPr>
          <w:t>https://training.advisera.com/course/iso-27001-internal-auditor-course/</w:t>
        </w:r>
      </w:hyperlink>
    </w:p>
    <w:p w14:paraId="4531CBA7" w14:textId="77777777" w:rsidR="005F02F7" w:rsidRDefault="005F02F7" w:rsidP="005F02F7">
      <w:pPr>
        <w:pStyle w:val="CommentText"/>
      </w:pPr>
    </w:p>
    <w:p w14:paraId="225EA401" w14:textId="77777777" w:rsidR="005F02F7" w:rsidRDefault="005F02F7" w:rsidP="005F02F7">
      <w:pPr>
        <w:pStyle w:val="CommentText"/>
      </w:pPr>
      <w:r>
        <w:t xml:space="preserve">Werfen Sie einen Blick in dieses Buch: </w:t>
      </w:r>
      <w:r w:rsidRPr="005F02F7">
        <w:t>ISO Internes Audit: Ein leicht verständlicher deutscher Leitfaden</w:t>
      </w:r>
      <w:r>
        <w:t xml:space="preserve"> </w:t>
      </w:r>
    </w:p>
    <w:p w14:paraId="32C3251D" w14:textId="17CC67E4" w:rsidR="005F02F7" w:rsidRDefault="00C139A0">
      <w:pPr>
        <w:pStyle w:val="CommentText"/>
      </w:pPr>
      <w:hyperlink r:id="rId2" w:history="1">
        <w:r w:rsidR="005F02F7">
          <w:rPr>
            <w:rStyle w:val="Hyperlink"/>
            <w:lang w:val="de-DE"/>
          </w:rPr>
          <w:t>https://advisera.com/books/iso-internes-audit-ein-leicht-verstandlicher-deutscher-leitfaden/</w:t>
        </w:r>
      </w:hyperlink>
    </w:p>
  </w:comment>
  <w:comment w:id="1" w:author="27001Academy" w:date="2022-11-22T13:38:00Z" w:initials="27A">
    <w:p w14:paraId="064DC6F0" w14:textId="77777777" w:rsidR="005F02F7" w:rsidRDefault="005F02F7" w:rsidP="005F02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Ziel dieses Berichts ist es, die Ergebnisse des internen Audits zu dokumentieren.</w:t>
      </w:r>
    </w:p>
    <w:p w14:paraId="70D599EF" w14:textId="77777777" w:rsidR="005F02F7" w:rsidRDefault="005F02F7" w:rsidP="005F02F7">
      <w:pPr>
        <w:pStyle w:val="CommentText"/>
      </w:pPr>
    </w:p>
    <w:p w14:paraId="49CABBD9" w14:textId="2ECE24F2" w:rsidR="005F02F7" w:rsidRDefault="005F02F7">
      <w:pPr>
        <w:pStyle w:val="CommentText"/>
      </w:pPr>
      <w:r>
        <w:t>Wir haben einige Beispielinformationen in diesen Bericht aufgenommen. Verwenden Sie diese Informationen nur als Anleitung und geben Sie die Informationen an, die für Ihre Unternehmenspraktiken relevant sind.</w:t>
      </w:r>
    </w:p>
  </w:comment>
  <w:comment w:id="2" w:author="27001Academy" w:date="2022-11-22T13:40:00Z" w:initials="27A">
    <w:p w14:paraId="6A914CD6" w14:textId="1BF10748" w:rsidR="005F02F7" w:rsidRPr="005F02F7" w:rsidRDefault="005F02F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02F7">
        <w:rPr>
          <w:rFonts w:eastAsia="Times New Roman"/>
          <w:sz w:val="16"/>
          <w:szCs w:val="16"/>
        </w:rPr>
        <w:annotationRef/>
      </w:r>
      <w:r w:rsidRPr="005F02F7">
        <w:rPr>
          <w:rFonts w:eastAsia="Times New Roman"/>
          <w:sz w:val="16"/>
          <w:szCs w:val="16"/>
        </w:rPr>
        <w:annotationRef/>
      </w:r>
      <w:r w:rsidRPr="005F02F7">
        <w:rPr>
          <w:rFonts w:eastAsia="Times New Roman"/>
        </w:rPr>
        <w:t>Welche Dokumentation wurde geprüft, mit wem wurden Interviews durchgeführt, wer war der Interviewer, welche Systeme wurden überprüft, usw.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C3251D" w15:done="0"/>
  <w15:commentEx w15:paraId="49CABBD9" w15:done="0"/>
  <w15:commentEx w15:paraId="6A914C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9D6C" w16cex:dateUtc="2022-07-08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C3251D" w16cid:durableId="27274F2B"/>
  <w16cid:commentId w16cid:paraId="49CABBD9" w16cid:durableId="27274F3C"/>
  <w16cid:commentId w16cid:paraId="44F4AA93" w16cid:durableId="27274F55"/>
  <w16cid:commentId w16cid:paraId="6A914CD6" w16cid:durableId="27274FDB"/>
  <w16cid:commentId w16cid:paraId="3369E5B6" w16cid:durableId="27274FEF"/>
  <w16cid:commentId w16cid:paraId="1C4763AA" w16cid:durableId="2727500A"/>
  <w16cid:commentId w16cid:paraId="61908CEC" w16cid:durableId="27275032"/>
  <w16cid:commentId w16cid:paraId="202B31A7" w16cid:durableId="272750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8E664" w14:textId="77777777" w:rsidR="00C139A0" w:rsidRDefault="00C139A0" w:rsidP="00CE6770">
      <w:pPr>
        <w:spacing w:after="0" w:line="240" w:lineRule="auto"/>
      </w:pPr>
      <w:r>
        <w:separator/>
      </w:r>
    </w:p>
  </w:endnote>
  <w:endnote w:type="continuationSeparator" w:id="0">
    <w:p w14:paraId="5A6471FD" w14:textId="77777777" w:rsidR="00C139A0" w:rsidRDefault="00C139A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CE6770" w:rsidRPr="006571EC" w14:paraId="507E5B22" w14:textId="77777777" w:rsidTr="005F02F7">
      <w:tc>
        <w:tcPr>
          <w:tcW w:w="3652" w:type="dxa"/>
        </w:tcPr>
        <w:p w14:paraId="496878D0" w14:textId="77777777" w:rsidR="00CE6770" w:rsidRPr="00790899" w:rsidRDefault="00CE6770" w:rsidP="000544FB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 w:rsidR="00263F11"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2 </w:t>
          </w:r>
          <w:r w:rsidR="00263F11">
            <w:rPr>
              <w:sz w:val="18"/>
              <w:szCs w:val="18"/>
            </w:rPr>
            <w:t xml:space="preserve">– </w:t>
          </w:r>
          <w:r w:rsidR="000544FB">
            <w:rPr>
              <w:sz w:val="18"/>
              <w:szCs w:val="18"/>
            </w:rPr>
            <w:t>Interner Audit-</w:t>
          </w:r>
          <w:r w:rsidR="00263F11">
            <w:rPr>
              <w:sz w:val="18"/>
              <w:szCs w:val="18"/>
            </w:rPr>
            <w:t>Bericht</w:t>
          </w:r>
        </w:p>
      </w:tc>
      <w:tc>
        <w:tcPr>
          <w:tcW w:w="2275" w:type="dxa"/>
        </w:tcPr>
        <w:p w14:paraId="47EF9B14" w14:textId="77777777" w:rsidR="00CE6770" w:rsidRPr="006571EC" w:rsidRDefault="0033617F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63F11">
            <w:rPr>
              <w:sz w:val="18"/>
            </w:rPr>
            <w:t xml:space="preserve"> [Version] vom [Datum</w:t>
          </w:r>
          <w:r w:rsidR="00CE6770">
            <w:rPr>
              <w:sz w:val="18"/>
            </w:rPr>
            <w:t>]</w:t>
          </w:r>
        </w:p>
      </w:tc>
      <w:tc>
        <w:tcPr>
          <w:tcW w:w="3544" w:type="dxa"/>
        </w:tcPr>
        <w:p w14:paraId="4E1D2E19" w14:textId="0FB647E2" w:rsidR="00CE6770" w:rsidRPr="006571EC" w:rsidRDefault="00263F11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PAGE </w:instrText>
          </w:r>
          <w:r w:rsidR="001A3381">
            <w:rPr>
              <w:b/>
              <w:sz w:val="18"/>
            </w:rPr>
            <w:fldChar w:fldCharType="separate"/>
          </w:r>
          <w:r w:rsidR="00D33594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NUMPAGES  </w:instrText>
          </w:r>
          <w:r w:rsidR="001A3381">
            <w:rPr>
              <w:b/>
              <w:sz w:val="18"/>
            </w:rPr>
            <w:fldChar w:fldCharType="separate"/>
          </w:r>
          <w:r w:rsidR="00D33594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</w:p>
      </w:tc>
    </w:tr>
  </w:tbl>
  <w:p w14:paraId="1A7B1054" w14:textId="6AD66AB7" w:rsidR="00CE6770" w:rsidRPr="004B1E43" w:rsidRDefault="00943921" w:rsidP="0094392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43921">
      <w:rPr>
        <w:sz w:val="16"/>
      </w:rPr>
      <w:t>©202</w:t>
    </w:r>
    <w:r w:rsidR="00ED5D5D">
      <w:rPr>
        <w:sz w:val="16"/>
      </w:rPr>
      <w:t>2</w:t>
    </w:r>
    <w:r w:rsidRPr="00943921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8374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3617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19ED9" w14:textId="77777777" w:rsidR="00C139A0" w:rsidRDefault="00C139A0" w:rsidP="00CE6770">
      <w:pPr>
        <w:spacing w:after="0" w:line="240" w:lineRule="auto"/>
      </w:pPr>
      <w:r>
        <w:separator/>
      </w:r>
    </w:p>
  </w:footnote>
  <w:footnote w:type="continuationSeparator" w:id="0">
    <w:p w14:paraId="0F144DEB" w14:textId="77777777" w:rsidR="00C139A0" w:rsidRDefault="00C139A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F0D8716" w14:textId="77777777" w:rsidTr="00CE6770">
      <w:tc>
        <w:tcPr>
          <w:tcW w:w="6771" w:type="dxa"/>
        </w:tcPr>
        <w:p w14:paraId="1B762774" w14:textId="18833262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1ED43BF9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</w:rPr>
            <w:t>V</w:t>
          </w:r>
          <w:r w:rsidR="00263F11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50449B5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C6A41"/>
    <w:multiLevelType w:val="hybridMultilevel"/>
    <w:tmpl w:val="204C8B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DE3"/>
    <w:rsid w:val="00004161"/>
    <w:rsid w:val="00016B66"/>
    <w:rsid w:val="0002031C"/>
    <w:rsid w:val="00033A59"/>
    <w:rsid w:val="000544FB"/>
    <w:rsid w:val="000F5036"/>
    <w:rsid w:val="00162726"/>
    <w:rsid w:val="001A3381"/>
    <w:rsid w:val="001E7560"/>
    <w:rsid w:val="0021471B"/>
    <w:rsid w:val="00236C9C"/>
    <w:rsid w:val="00240E28"/>
    <w:rsid w:val="00263F11"/>
    <w:rsid w:val="0029368D"/>
    <w:rsid w:val="00297C27"/>
    <w:rsid w:val="00327B34"/>
    <w:rsid w:val="00333125"/>
    <w:rsid w:val="0033617F"/>
    <w:rsid w:val="00430F4F"/>
    <w:rsid w:val="00445D37"/>
    <w:rsid w:val="004523BB"/>
    <w:rsid w:val="005F02F7"/>
    <w:rsid w:val="0062169F"/>
    <w:rsid w:val="00636D38"/>
    <w:rsid w:val="00660780"/>
    <w:rsid w:val="006C6A42"/>
    <w:rsid w:val="006E3A33"/>
    <w:rsid w:val="006F41B4"/>
    <w:rsid w:val="00757E33"/>
    <w:rsid w:val="00790899"/>
    <w:rsid w:val="007B3939"/>
    <w:rsid w:val="007D5F28"/>
    <w:rsid w:val="007E3DA4"/>
    <w:rsid w:val="007F67CD"/>
    <w:rsid w:val="00822B85"/>
    <w:rsid w:val="00874AF9"/>
    <w:rsid w:val="008D76E6"/>
    <w:rsid w:val="008E0A60"/>
    <w:rsid w:val="00927DFD"/>
    <w:rsid w:val="00932B96"/>
    <w:rsid w:val="00943921"/>
    <w:rsid w:val="009829F1"/>
    <w:rsid w:val="00984438"/>
    <w:rsid w:val="009D3942"/>
    <w:rsid w:val="009E7A9A"/>
    <w:rsid w:val="009F3FBE"/>
    <w:rsid w:val="00A134AC"/>
    <w:rsid w:val="00AE5F38"/>
    <w:rsid w:val="00B44AE8"/>
    <w:rsid w:val="00B46A9B"/>
    <w:rsid w:val="00B5180F"/>
    <w:rsid w:val="00BB5F0F"/>
    <w:rsid w:val="00BC75E6"/>
    <w:rsid w:val="00BF5E72"/>
    <w:rsid w:val="00C139A0"/>
    <w:rsid w:val="00C83E5D"/>
    <w:rsid w:val="00CB299F"/>
    <w:rsid w:val="00CE1742"/>
    <w:rsid w:val="00CE6770"/>
    <w:rsid w:val="00CF0A2A"/>
    <w:rsid w:val="00D03BC5"/>
    <w:rsid w:val="00D3323D"/>
    <w:rsid w:val="00D33594"/>
    <w:rsid w:val="00DE5730"/>
    <w:rsid w:val="00E00FD7"/>
    <w:rsid w:val="00E01378"/>
    <w:rsid w:val="00E16646"/>
    <w:rsid w:val="00ED5D5D"/>
    <w:rsid w:val="00EF13FC"/>
    <w:rsid w:val="00EF6CB0"/>
    <w:rsid w:val="00F23311"/>
    <w:rsid w:val="00F34081"/>
    <w:rsid w:val="00F4591D"/>
    <w:rsid w:val="00F80D00"/>
    <w:rsid w:val="00FD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A9CFD"/>
  <w15:docId w15:val="{02ADC368-1885-4DB7-91D6-7998285D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2F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02F7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5F0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02F7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36D38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660780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23B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01DE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es-audit-ein-leicht-verstandlicher-deutscher-leitfaden/" TargetMode="External"/><Relationship Id="rId1" Type="http://schemas.openxmlformats.org/officeDocument/2006/relationships/hyperlink" Target="https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zum-internen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90E5A-B5B8-4CA8-B6BD-554EB592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Interner Audit-Bericht</vt:lpstr>
      <vt:lpstr>Anhang 2 – Bericht zum internen Audit</vt:lpstr>
      <vt:lpstr>Appendix 2 - Internal Audit Report</vt:lpstr>
    </vt:vector>
  </TitlesOfParts>
  <Company>Advisera Expert Solutions Ltd</Company>
  <LinksUpToDate>false</LinksUpToDate>
  <CharactersWithSpaces>430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Interner Audit-Bericht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2023-05-09T08:40:00Z</dcterms:created>
  <dcterms:modified xsi:type="dcterms:W3CDTF">2023-05-09T08:40:00Z</dcterms:modified>
</cp:coreProperties>
</file>