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68B11" w14:textId="77777777" w:rsidR="00064FC6" w:rsidRDefault="00064FC6" w:rsidP="00064FC6">
      <w:pPr>
        <w:rPr>
          <w:b/>
          <w:sz w:val="28"/>
        </w:rPr>
      </w:pPr>
      <w:bookmarkStart w:id="0" w:name="_Toc263078249"/>
      <w:commentRangeStart w:id="1"/>
      <w:r w:rsidRPr="008A04CB">
        <w:rPr>
          <w:b/>
          <w:sz w:val="28"/>
        </w:rPr>
        <w:t>A</w:t>
      </w:r>
      <w:r w:rsidR="00530483" w:rsidRPr="008A04CB">
        <w:rPr>
          <w:b/>
          <w:sz w:val="28"/>
        </w:rPr>
        <w:t>nhang</w:t>
      </w:r>
      <w:r w:rsidRPr="008A04CB">
        <w:rPr>
          <w:b/>
          <w:sz w:val="28"/>
        </w:rPr>
        <w:t xml:space="preserve"> </w:t>
      </w:r>
      <w:r w:rsidR="000E563D" w:rsidRPr="008A04CB">
        <w:rPr>
          <w:b/>
          <w:sz w:val="28"/>
        </w:rPr>
        <w:t xml:space="preserve">1 </w:t>
      </w:r>
      <w:r w:rsidR="00530483" w:rsidRPr="008A04CB">
        <w:rPr>
          <w:b/>
          <w:sz w:val="28"/>
        </w:rPr>
        <w:t>–</w:t>
      </w:r>
      <w:r w:rsidRPr="008A04CB">
        <w:rPr>
          <w:b/>
          <w:sz w:val="28"/>
        </w:rPr>
        <w:t xml:space="preserve"> </w:t>
      </w:r>
      <w:r w:rsidR="0023209E" w:rsidRPr="008A04CB">
        <w:rPr>
          <w:b/>
          <w:sz w:val="28"/>
        </w:rPr>
        <w:t>Verzeichnis der Vorfälle</w:t>
      </w:r>
      <w:commentRangeEnd w:id="1"/>
      <w:r w:rsidR="008B3976" w:rsidRPr="008A04CB">
        <w:rPr>
          <w:rStyle w:val="CommentReference"/>
        </w:rPr>
        <w:commentReference w:id="1"/>
      </w:r>
    </w:p>
    <w:p w14:paraId="6CD88886" w14:textId="77777777" w:rsidR="00797203" w:rsidRPr="00797203" w:rsidRDefault="00797203" w:rsidP="00064FC6">
      <w:pPr>
        <w:rPr>
          <w:b/>
          <w:sz w:val="20"/>
          <w:szCs w:val="20"/>
        </w:rPr>
      </w:pPr>
    </w:p>
    <w:p w14:paraId="26E3DAE3" w14:textId="491CF827" w:rsidR="00797203" w:rsidRPr="00797203" w:rsidRDefault="00797203" w:rsidP="00797203">
      <w:pPr>
        <w:jc w:val="center"/>
      </w:pPr>
      <w:r w:rsidRPr="00797203">
        <w:t>**KOSTENLOSE VORSCHAUVERSION**</w:t>
      </w:r>
    </w:p>
    <w:p w14:paraId="0E510E6F" w14:textId="77777777" w:rsidR="00797203" w:rsidRPr="00797203" w:rsidRDefault="00797203" w:rsidP="00064FC6">
      <w:pPr>
        <w:rPr>
          <w:b/>
          <w:sz w:val="20"/>
          <w:szCs w:val="20"/>
        </w:rPr>
      </w:pPr>
    </w:p>
    <w:p w14:paraId="3821F8F2" w14:textId="77777777" w:rsidR="00064FC6" w:rsidRPr="008A04CB" w:rsidRDefault="00530483" w:rsidP="00064FC6">
      <w:commentRangeStart w:id="2"/>
      <w:r w:rsidRPr="008A04CB">
        <w:t>Vorfälle</w:t>
      </w:r>
      <w:commentRangeEnd w:id="2"/>
      <w:r w:rsidR="008B3976" w:rsidRPr="008A04CB">
        <w:rPr>
          <w:rStyle w:val="CommentReference"/>
        </w:rPr>
        <w:commentReference w:id="2"/>
      </w:r>
      <w:r w:rsidR="00064FC6" w:rsidRPr="008A04CB">
        <w:t xml:space="preserve"> </w:t>
      </w:r>
      <w:r w:rsidR="00F9591B" w:rsidRPr="008A04CB">
        <w:t>werden</w:t>
      </w:r>
      <w:r w:rsidR="00911136" w:rsidRPr="008A04CB">
        <w:t xml:space="preserve"> </w:t>
      </w:r>
      <w:r w:rsidR="00F9591B" w:rsidRPr="008A04CB">
        <w:t xml:space="preserve">gemäß folgender </w:t>
      </w:r>
      <w:r w:rsidR="0054089B" w:rsidRPr="008A04CB">
        <w:t>Arten</w:t>
      </w:r>
      <w:r w:rsidR="00F9591B" w:rsidRPr="008A04CB">
        <w:t xml:space="preserve"> eingestuft</w:t>
      </w:r>
      <w:r w:rsidR="00064FC6" w:rsidRPr="008A04CB">
        <w:t>:</w:t>
      </w:r>
    </w:p>
    <w:p w14:paraId="0A5839BA" w14:textId="77777777" w:rsidR="00064FC6" w:rsidRPr="008A04CB" w:rsidRDefault="0054089B" w:rsidP="00064FC6">
      <w:pPr>
        <w:numPr>
          <w:ilvl w:val="0"/>
          <w:numId w:val="11"/>
        </w:numPr>
        <w:spacing w:after="0"/>
      </w:pPr>
      <w:r w:rsidRPr="008A04CB">
        <w:t>IT-bezogen</w:t>
      </w:r>
      <w:r w:rsidR="00151266" w:rsidRPr="008A04CB">
        <w:t xml:space="preserve"> (mit direktem Bezug zu Informations- oder Kommunikations-Technologie</w:t>
      </w:r>
      <w:r w:rsidR="00064FC6" w:rsidRPr="008A04CB">
        <w:t>)</w:t>
      </w:r>
    </w:p>
    <w:p w14:paraId="75AB57EE" w14:textId="77777777" w:rsidR="00064FC6" w:rsidRPr="008A04CB" w:rsidRDefault="0054089B" w:rsidP="00064FC6">
      <w:pPr>
        <w:numPr>
          <w:ilvl w:val="0"/>
          <w:numId w:val="11"/>
        </w:numPr>
        <w:spacing w:after="0"/>
      </w:pPr>
      <w:r w:rsidRPr="008A04CB">
        <w:t>Nicht IT-bezogen</w:t>
      </w:r>
      <w:r w:rsidR="00064FC6" w:rsidRPr="008A04CB">
        <w:t xml:space="preserve"> (</w:t>
      </w:r>
      <w:r w:rsidR="009C35F6" w:rsidRPr="008A04CB">
        <w:t>alle anderen Vorfälle</w:t>
      </w:r>
      <w:r w:rsidR="00064FC6" w:rsidRPr="008A04CB">
        <w:t>)</w:t>
      </w:r>
    </w:p>
    <w:p w14:paraId="49592A9D" w14:textId="77777777" w:rsidR="00064FC6" w:rsidRPr="008A04CB" w:rsidRDefault="00064FC6" w:rsidP="00064FC6">
      <w:pPr>
        <w:spacing w:after="0"/>
      </w:pPr>
    </w:p>
    <w:p w14:paraId="7CC4AB43" w14:textId="77777777" w:rsidR="00064FC6" w:rsidRPr="008A04CB" w:rsidRDefault="00064FC6" w:rsidP="00064FC6">
      <w:r w:rsidRPr="008A04CB">
        <w:t xml:space="preserve">Information </w:t>
      </w:r>
      <w:r w:rsidR="00EC345B" w:rsidRPr="008A04CB">
        <w:t>zu den Vorfällen</w:t>
      </w:r>
      <w:r w:rsidRPr="008A04CB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"/>
        <w:gridCol w:w="1190"/>
        <w:gridCol w:w="1236"/>
        <w:gridCol w:w="1747"/>
        <w:gridCol w:w="1418"/>
        <w:gridCol w:w="4958"/>
        <w:gridCol w:w="1724"/>
        <w:gridCol w:w="1475"/>
      </w:tblGrid>
      <w:tr w:rsidR="00C5006B" w:rsidRPr="008A04CB" w14:paraId="28BFAB38" w14:textId="77777777" w:rsidTr="00797203">
        <w:tc>
          <w:tcPr>
            <w:tcW w:w="472" w:type="dxa"/>
            <w:shd w:val="clear" w:color="auto" w:fill="D9D9D9"/>
          </w:tcPr>
          <w:p w14:paraId="1FEB2E91" w14:textId="77777777" w:rsidR="00064FC6" w:rsidRPr="008A04CB" w:rsidRDefault="00064FC6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r w:rsidRPr="008A04CB">
              <w:rPr>
                <w:b/>
                <w:i/>
                <w:sz w:val="20"/>
              </w:rPr>
              <w:t>N</w:t>
            </w:r>
            <w:r w:rsidR="00EC345B" w:rsidRPr="008A04CB">
              <w:rPr>
                <w:b/>
                <w:i/>
                <w:sz w:val="20"/>
              </w:rPr>
              <w:t>r</w:t>
            </w:r>
            <w:r w:rsidRPr="008A04CB">
              <w:rPr>
                <w:b/>
                <w:i/>
                <w:sz w:val="20"/>
              </w:rPr>
              <w:t>.</w:t>
            </w:r>
          </w:p>
        </w:tc>
        <w:tc>
          <w:tcPr>
            <w:tcW w:w="1190" w:type="dxa"/>
            <w:shd w:val="clear" w:color="auto" w:fill="D9D9D9"/>
          </w:tcPr>
          <w:p w14:paraId="1C6622A8" w14:textId="77777777" w:rsidR="00064FC6" w:rsidRPr="008A04CB" w:rsidRDefault="00EC345B" w:rsidP="00064FC6">
            <w:pPr>
              <w:spacing w:after="0"/>
              <w:rPr>
                <w:b/>
                <w:i/>
                <w:sz w:val="20"/>
                <w:szCs w:val="20"/>
              </w:rPr>
            </w:pPr>
            <w:r w:rsidRPr="008A04CB">
              <w:rPr>
                <w:b/>
                <w:i/>
                <w:sz w:val="20"/>
              </w:rPr>
              <w:t>Datum des Vorfalls</w:t>
            </w:r>
          </w:p>
        </w:tc>
        <w:tc>
          <w:tcPr>
            <w:tcW w:w="1236" w:type="dxa"/>
            <w:shd w:val="clear" w:color="auto" w:fill="D9D9D9"/>
          </w:tcPr>
          <w:p w14:paraId="154C406E" w14:textId="266C04CF" w:rsidR="00064FC6" w:rsidRPr="008A04CB" w:rsidRDefault="00797203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747" w:type="dxa"/>
            <w:shd w:val="clear" w:color="auto" w:fill="D9D9D9"/>
          </w:tcPr>
          <w:p w14:paraId="295074AF" w14:textId="12CF586E" w:rsidR="00064FC6" w:rsidRPr="008A04CB" w:rsidRDefault="00797203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418" w:type="dxa"/>
            <w:shd w:val="clear" w:color="auto" w:fill="D9D9D9"/>
          </w:tcPr>
          <w:p w14:paraId="0E99244F" w14:textId="4E2FF049" w:rsidR="00064FC6" w:rsidRPr="008A04CB" w:rsidRDefault="00797203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4958" w:type="dxa"/>
            <w:shd w:val="clear" w:color="auto" w:fill="D9D9D9"/>
          </w:tcPr>
          <w:p w14:paraId="2412B029" w14:textId="42CFD468" w:rsidR="00064FC6" w:rsidRPr="008A04CB" w:rsidRDefault="00797203" w:rsidP="000E563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724" w:type="dxa"/>
            <w:shd w:val="clear" w:color="auto" w:fill="D9D9D9"/>
          </w:tcPr>
          <w:p w14:paraId="7BFCD6FA" w14:textId="40618927" w:rsidR="00064FC6" w:rsidRPr="008A04CB" w:rsidRDefault="00797203" w:rsidP="00E549E0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475" w:type="dxa"/>
            <w:shd w:val="clear" w:color="auto" w:fill="D9D9D9"/>
          </w:tcPr>
          <w:p w14:paraId="2DD03CF7" w14:textId="36474569" w:rsidR="00064FC6" w:rsidRPr="008A04CB" w:rsidRDefault="00797203" w:rsidP="000E563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</w:tr>
      <w:tr w:rsidR="00E549E0" w:rsidRPr="008A04CB" w14:paraId="6E0C637F" w14:textId="77777777" w:rsidTr="00797203">
        <w:tc>
          <w:tcPr>
            <w:tcW w:w="472" w:type="dxa"/>
          </w:tcPr>
          <w:p w14:paraId="5C1854DD" w14:textId="4237CE89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14:paraId="2C7C941A" w14:textId="1CAD5F90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24A7FEA" w14:textId="27D47586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3F19FF03" w14:textId="55333065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358E91C" w14:textId="50BBF1AC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8" w:type="dxa"/>
          </w:tcPr>
          <w:p w14:paraId="64F3BAE6" w14:textId="23ECDBE0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755600B0" w14:textId="653B02F2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7F6558CB" w14:textId="4042FEF0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8A04CB" w14:paraId="2CE1024C" w14:textId="77777777" w:rsidTr="00797203">
        <w:tc>
          <w:tcPr>
            <w:tcW w:w="472" w:type="dxa"/>
          </w:tcPr>
          <w:p w14:paraId="6C51F3CC" w14:textId="2D9982AB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14:paraId="1F02D245" w14:textId="4B559748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A496FF7" w14:textId="585B8DA3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7E593AD5" w14:textId="557A8560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032F0FE" w14:textId="1C2513EF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8" w:type="dxa"/>
          </w:tcPr>
          <w:p w14:paraId="7D542499" w14:textId="7917ABC1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200D0A1B" w14:textId="4CD09602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2F495F7D" w14:textId="71FB3296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8A04CB" w14:paraId="2E9C24C8" w14:textId="77777777" w:rsidTr="00797203">
        <w:tc>
          <w:tcPr>
            <w:tcW w:w="472" w:type="dxa"/>
          </w:tcPr>
          <w:p w14:paraId="4F21E6D0" w14:textId="60F64CB3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14:paraId="62A0A528" w14:textId="377A114B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  <w:commentRangeStart w:id="3"/>
          </w:p>
        </w:tc>
        <w:tc>
          <w:tcPr>
            <w:tcW w:w="1236" w:type="dxa"/>
          </w:tcPr>
          <w:p w14:paraId="47ECE970" w14:textId="1B0C0720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66C45BD4" w14:textId="162B6D4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603D4AC" w14:textId="28EC8EB5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8" w:type="dxa"/>
          </w:tcPr>
          <w:p w14:paraId="2C02793E" w14:textId="672C48AA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75F2002F" w14:textId="4CD6CABB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commentRangeEnd w:id="3"/>
        <w:tc>
          <w:tcPr>
            <w:tcW w:w="1475" w:type="dxa"/>
          </w:tcPr>
          <w:p w14:paraId="5FFE01E9" w14:textId="7536A7F8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8A04CB" w14:paraId="77577323" w14:textId="77777777" w:rsidTr="00797203">
        <w:tc>
          <w:tcPr>
            <w:tcW w:w="472" w:type="dxa"/>
          </w:tcPr>
          <w:p w14:paraId="373BDE07" w14:textId="63E962CA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14:paraId="0EC1966D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33B48BF2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30698D2B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C5984AF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8" w:type="dxa"/>
          </w:tcPr>
          <w:p w14:paraId="71441426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5BC5E931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528FF283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8A04CB" w14:paraId="2C81C377" w14:textId="77777777" w:rsidTr="00797203">
        <w:tc>
          <w:tcPr>
            <w:tcW w:w="472" w:type="dxa"/>
          </w:tcPr>
          <w:p w14:paraId="70E906F7" w14:textId="0B7FD194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14:paraId="36BD184F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0F5A5BCE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18809DCB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93231D1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8" w:type="dxa"/>
          </w:tcPr>
          <w:p w14:paraId="35ADD3D3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68A428A1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7CB7A6AA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8A04CB" w14:paraId="7F220110" w14:textId="77777777" w:rsidTr="00797203">
        <w:tc>
          <w:tcPr>
            <w:tcW w:w="472" w:type="dxa"/>
          </w:tcPr>
          <w:p w14:paraId="093481E1" w14:textId="4197C759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14:paraId="3E673974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1913F122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2D165E99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E37E4BB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8" w:type="dxa"/>
          </w:tcPr>
          <w:p w14:paraId="514EA8E8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51B2B75A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5030E730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8A04CB" w14:paraId="4702DB64" w14:textId="77777777" w:rsidTr="00797203">
        <w:tc>
          <w:tcPr>
            <w:tcW w:w="472" w:type="dxa"/>
          </w:tcPr>
          <w:p w14:paraId="568FC0D7" w14:textId="76C77E1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14:paraId="63E5E606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05B65FEE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408AE894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C095BAB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8" w:type="dxa"/>
          </w:tcPr>
          <w:p w14:paraId="7E0E8A28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0ED714F9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6C4C526C" w14:textId="77777777" w:rsidR="00064FC6" w:rsidRPr="008A04CB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7A49F852" w14:textId="77777777" w:rsidR="00064FC6" w:rsidRDefault="00064FC6" w:rsidP="00064FC6">
      <w:pPr>
        <w:spacing w:after="0"/>
      </w:pPr>
    </w:p>
    <w:p w14:paraId="6D1E5B1E" w14:textId="77777777" w:rsidR="00797203" w:rsidRDefault="00797203" w:rsidP="00064FC6">
      <w:pPr>
        <w:spacing w:after="0"/>
      </w:pPr>
    </w:p>
    <w:p w14:paraId="5523A3AB" w14:textId="77777777" w:rsidR="00797203" w:rsidRDefault="00797203" w:rsidP="00797203">
      <w:pPr>
        <w:spacing w:after="0"/>
        <w:jc w:val="center"/>
      </w:pPr>
    </w:p>
    <w:p w14:paraId="534ABC93" w14:textId="77777777" w:rsidR="00797203" w:rsidRDefault="00797203" w:rsidP="00797203">
      <w:pPr>
        <w:spacing w:after="0"/>
        <w:jc w:val="center"/>
      </w:pPr>
    </w:p>
    <w:p w14:paraId="50733191" w14:textId="77777777" w:rsidR="00797203" w:rsidRDefault="00797203" w:rsidP="00797203">
      <w:pPr>
        <w:spacing w:after="0"/>
        <w:jc w:val="center"/>
      </w:pPr>
      <w:bookmarkStart w:id="4" w:name="_GoBack"/>
      <w:bookmarkEnd w:id="4"/>
      <w:r>
        <w:t>**ENDE DER KOSTENFREIEN VORSCHAU**</w:t>
      </w:r>
    </w:p>
    <w:p w14:paraId="7E596FFF" w14:textId="6E415BE5" w:rsidR="00797203" w:rsidRDefault="00797203" w:rsidP="00797203">
      <w:pPr>
        <w:spacing w:after="0"/>
        <w:jc w:val="center"/>
      </w:pPr>
      <w:r>
        <w:t>Um die Vollversion dieses Dokumentes herunterzuladen, klicken Sie hier:</w:t>
      </w:r>
    </w:p>
    <w:p w14:paraId="5C6F4053" w14:textId="269FA257" w:rsidR="00797203" w:rsidRPr="008A04CB" w:rsidRDefault="00797203" w:rsidP="00797203">
      <w:pPr>
        <w:spacing w:after="0"/>
        <w:jc w:val="center"/>
      </w:pPr>
      <w:hyperlink r:id="rId10" w:history="1">
        <w:r w:rsidRPr="00797203">
          <w:rPr>
            <w:rStyle w:val="Hyperlink"/>
            <w:lang w:val="de-DE"/>
          </w:rPr>
          <w:t>https://advisera.com/27001academy/de/documentation/verzeichnis-der-vorfaelle/</w:t>
        </w:r>
      </w:hyperlink>
    </w:p>
    <w:sectPr w:rsidR="00797203" w:rsidRPr="008A04CB" w:rsidSect="00064FC6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27001Academy" w:date="2022-11-23T13:22:00Z" w:initials="27A">
    <w:p w14:paraId="2AE55536" w14:textId="77777777" w:rsidR="008B3976" w:rsidRDefault="008B3976" w:rsidP="008B397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Um mehr über dieses Thema zu erfahren, lesen Sie bitte diesen Artikel:</w:t>
      </w:r>
    </w:p>
    <w:p w14:paraId="3B02CD49" w14:textId="77777777" w:rsidR="008B3976" w:rsidRDefault="008B3976" w:rsidP="008B3976">
      <w:pPr>
        <w:pStyle w:val="CommentText"/>
      </w:pPr>
    </w:p>
    <w:p w14:paraId="681854E8" w14:textId="37C8F344" w:rsidR="008B3976" w:rsidRDefault="008B3976">
      <w:pPr>
        <w:pStyle w:val="CommentText"/>
      </w:pPr>
      <w:r>
        <w:t xml:space="preserve">How to handle incidents according to ISO 27001 A.16 </w:t>
      </w:r>
      <w:hyperlink r:id="rId1" w:history="1">
        <w:r w:rsidRPr="007828EA">
          <w:rPr>
            <w:rStyle w:val="Hyperlink"/>
            <w:lang w:val="de-DE"/>
          </w:rPr>
          <w:t>https://advisera.com/27001academy/blog/2015/10/26/how-to-handle-incidents-according-to-iso-27001-a-16/</w:t>
        </w:r>
      </w:hyperlink>
    </w:p>
  </w:comment>
  <w:comment w:id="2" w:author="27001Academy" w:date="2022-11-23T13:24:00Z" w:initials="27A">
    <w:p w14:paraId="139860CE" w14:textId="3D8CFE4A" w:rsidR="008B3976" w:rsidRDefault="008B397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Einstufung kann detaillierter erfolgen – z.B. böswillige Angriffe, Systemfehler/Fehlfunktionen, Naturkatastrophen und höhere Gewalt, unbeabsichtigtes menschliches Versagen.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1854E8" w15:done="0"/>
  <w15:commentEx w15:paraId="139860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1854E8" w16cid:durableId="27289D2F"/>
  <w16cid:commentId w16cid:paraId="139860CE" w16cid:durableId="27289D86"/>
  <w16cid:commentId w16cid:paraId="4A5A4D34" w16cid:durableId="27289D93"/>
  <w16cid:commentId w16cid:paraId="28893C15" w16cid:durableId="27289DA1"/>
  <w16cid:commentId w16cid:paraId="3BF3EC2A" w16cid:durableId="27289DDB"/>
  <w16cid:commentId w16cid:paraId="221962EE" w16cid:durableId="27289DE9"/>
  <w16cid:commentId w16cid:paraId="44E718F3" w16cid:durableId="27289DCB"/>
  <w16cid:commentId w16cid:paraId="68C6870E" w16cid:durableId="27289DF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1B1BE" w14:textId="77777777" w:rsidR="0097698A" w:rsidRDefault="0097698A" w:rsidP="00064FC6">
      <w:pPr>
        <w:spacing w:after="0" w:line="240" w:lineRule="auto"/>
      </w:pPr>
      <w:r>
        <w:separator/>
      </w:r>
    </w:p>
  </w:endnote>
  <w:endnote w:type="continuationSeparator" w:id="0">
    <w:p w14:paraId="34362B63" w14:textId="77777777" w:rsidR="0097698A" w:rsidRDefault="0097698A" w:rsidP="0006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064FC6" w:rsidRPr="006571EC" w14:paraId="1C6383D7" w14:textId="77777777" w:rsidTr="00911136">
      <w:tc>
        <w:tcPr>
          <w:tcW w:w="6912" w:type="dxa"/>
        </w:tcPr>
        <w:p w14:paraId="219E5658" w14:textId="77777777" w:rsidR="00064FC6" w:rsidRPr="006571EC" w:rsidRDefault="00C34F7F" w:rsidP="00155F0E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Anhang </w:t>
          </w:r>
          <w:r w:rsidR="000E563D">
            <w:rPr>
              <w:sz w:val="18"/>
            </w:rPr>
            <w:t xml:space="preserve">1 </w:t>
          </w:r>
          <w:r>
            <w:rPr>
              <w:sz w:val="18"/>
            </w:rPr>
            <w:t>– Verzeichnis der Vorfälle</w:t>
          </w:r>
        </w:p>
      </w:tc>
      <w:tc>
        <w:tcPr>
          <w:tcW w:w="2410" w:type="dxa"/>
        </w:tcPr>
        <w:p w14:paraId="5263269D" w14:textId="77777777" w:rsidR="00064FC6" w:rsidRPr="006571EC" w:rsidRDefault="00C34F7F" w:rsidP="00064F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064FC6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064FC6">
            <w:rPr>
              <w:sz w:val="18"/>
            </w:rPr>
            <w:t>]</w:t>
          </w:r>
        </w:p>
      </w:tc>
      <w:tc>
        <w:tcPr>
          <w:tcW w:w="5669" w:type="dxa"/>
        </w:tcPr>
        <w:p w14:paraId="40CD3B2A" w14:textId="4F0F0EB5" w:rsidR="00064FC6" w:rsidRPr="006571EC" w:rsidRDefault="00C34F7F" w:rsidP="00064F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064FC6">
            <w:rPr>
              <w:sz w:val="18"/>
            </w:rPr>
            <w:t xml:space="preserve"> </w:t>
          </w:r>
          <w:r w:rsidR="000A2A96">
            <w:rPr>
              <w:b/>
              <w:sz w:val="18"/>
            </w:rPr>
            <w:fldChar w:fldCharType="begin"/>
          </w:r>
          <w:r w:rsidR="00064FC6">
            <w:rPr>
              <w:b/>
              <w:sz w:val="18"/>
            </w:rPr>
            <w:instrText xml:space="preserve"> PAGE </w:instrText>
          </w:r>
          <w:r w:rsidR="000A2A96">
            <w:rPr>
              <w:b/>
              <w:sz w:val="18"/>
            </w:rPr>
            <w:fldChar w:fldCharType="separate"/>
          </w:r>
          <w:r w:rsidR="00797203">
            <w:rPr>
              <w:b/>
              <w:noProof/>
              <w:sz w:val="18"/>
            </w:rPr>
            <w:t>1</w:t>
          </w:r>
          <w:r w:rsidR="000A2A96">
            <w:rPr>
              <w:b/>
              <w:sz w:val="18"/>
            </w:rPr>
            <w:fldChar w:fldCharType="end"/>
          </w:r>
          <w:r w:rsidR="00064FC6">
            <w:rPr>
              <w:sz w:val="18"/>
            </w:rPr>
            <w:t xml:space="preserve"> </w:t>
          </w:r>
          <w:r w:rsidR="00E124BB">
            <w:rPr>
              <w:sz w:val="18"/>
            </w:rPr>
            <w:t>von</w:t>
          </w:r>
          <w:r w:rsidR="00064FC6">
            <w:rPr>
              <w:sz w:val="18"/>
            </w:rPr>
            <w:t xml:space="preserve"> </w:t>
          </w:r>
          <w:r w:rsidR="000A2A96">
            <w:rPr>
              <w:b/>
              <w:sz w:val="18"/>
            </w:rPr>
            <w:fldChar w:fldCharType="begin"/>
          </w:r>
          <w:r w:rsidR="00064FC6">
            <w:rPr>
              <w:b/>
              <w:sz w:val="18"/>
            </w:rPr>
            <w:instrText xml:space="preserve"> NUMPAGES  </w:instrText>
          </w:r>
          <w:r w:rsidR="000A2A96">
            <w:rPr>
              <w:b/>
              <w:sz w:val="18"/>
            </w:rPr>
            <w:fldChar w:fldCharType="separate"/>
          </w:r>
          <w:r w:rsidR="00797203">
            <w:rPr>
              <w:b/>
              <w:noProof/>
              <w:sz w:val="18"/>
            </w:rPr>
            <w:t>1</w:t>
          </w:r>
          <w:r w:rsidR="000A2A96">
            <w:rPr>
              <w:b/>
              <w:sz w:val="18"/>
            </w:rPr>
            <w:fldChar w:fldCharType="end"/>
          </w:r>
        </w:p>
      </w:tc>
    </w:tr>
  </w:tbl>
  <w:p w14:paraId="30C590D2" w14:textId="4116C0C0" w:rsidR="00064FC6" w:rsidRPr="004B1E43" w:rsidRDefault="00BF6E69" w:rsidP="00BF6E6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F6E69">
      <w:rPr>
        <w:sz w:val="16"/>
      </w:rPr>
      <w:t>©202</w:t>
    </w:r>
    <w:r w:rsidR="003F5584">
      <w:rPr>
        <w:sz w:val="16"/>
      </w:rPr>
      <w:t>2</w:t>
    </w:r>
    <w:r w:rsidRPr="00BF6E69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DAC17" w14:textId="77777777" w:rsidR="00064FC6" w:rsidRPr="004B1E43" w:rsidRDefault="00064FC6" w:rsidP="00064FC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</w:t>
    </w:r>
    <w:r w:rsidR="00E124BB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69EDF" w14:textId="77777777" w:rsidR="0097698A" w:rsidRDefault="0097698A" w:rsidP="00064FC6">
      <w:pPr>
        <w:spacing w:after="0" w:line="240" w:lineRule="auto"/>
      </w:pPr>
      <w:r>
        <w:separator/>
      </w:r>
    </w:p>
  </w:footnote>
  <w:footnote w:type="continuationSeparator" w:id="0">
    <w:p w14:paraId="4A35DD63" w14:textId="77777777" w:rsidR="0097698A" w:rsidRDefault="0097698A" w:rsidP="0006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64FC6" w:rsidRPr="006571EC" w14:paraId="241720A2" w14:textId="77777777" w:rsidTr="00064FC6">
      <w:tc>
        <w:tcPr>
          <w:tcW w:w="6771" w:type="dxa"/>
        </w:tcPr>
        <w:p w14:paraId="3370EB63" w14:textId="71B3546C" w:rsidR="00064FC6" w:rsidRPr="006571EC" w:rsidRDefault="00064FC6" w:rsidP="00C34F7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34F7F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0E02FFAC" w14:textId="77777777" w:rsidR="00064FC6" w:rsidRPr="006571EC" w:rsidRDefault="00064FC6" w:rsidP="00C34F7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34F7F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64BB4B4" w14:textId="77777777" w:rsidR="00064FC6" w:rsidRPr="003056B2" w:rsidRDefault="00064FC6" w:rsidP="00064F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34A"/>
    <w:multiLevelType w:val="hybridMultilevel"/>
    <w:tmpl w:val="5F7A3D88"/>
    <w:lvl w:ilvl="0" w:tplc="9B50D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7AA9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D68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684C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129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909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E6EB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01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9EE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BF1AB0"/>
    <w:multiLevelType w:val="hybridMultilevel"/>
    <w:tmpl w:val="096E39C2"/>
    <w:lvl w:ilvl="0" w:tplc="25DE3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4241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40C9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EC0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50D4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5E1F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5AD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00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EE39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D98209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0BEA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3665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722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408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6C1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94F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C2A2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064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2644D"/>
    <w:multiLevelType w:val="hybridMultilevel"/>
    <w:tmpl w:val="5D562BAA"/>
    <w:lvl w:ilvl="0" w:tplc="96388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3C98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0C45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6E5E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04A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F006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BC02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27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F27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870E9"/>
    <w:multiLevelType w:val="hybridMultilevel"/>
    <w:tmpl w:val="E56859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41BB2"/>
    <w:multiLevelType w:val="hybridMultilevel"/>
    <w:tmpl w:val="C2FCC0F6"/>
    <w:lvl w:ilvl="0" w:tplc="B04029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0FA3F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085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E85E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9666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2F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4A8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ECD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5E8D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246A5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B689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696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8896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5278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2270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04A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34BF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8064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235988"/>
    <w:multiLevelType w:val="hybridMultilevel"/>
    <w:tmpl w:val="EBCEC8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D37A6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6DE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DC91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F2CB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48F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187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2E0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294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B22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AF7CAF"/>
    <w:multiLevelType w:val="hybridMultilevel"/>
    <w:tmpl w:val="136A3E3C"/>
    <w:lvl w:ilvl="0" w:tplc="B0C89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A262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388E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C68E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2B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A4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0B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047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D6D2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1D7F37"/>
    <w:multiLevelType w:val="hybridMultilevel"/>
    <w:tmpl w:val="65D886AE"/>
    <w:lvl w:ilvl="0" w:tplc="B13E4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38FA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667D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5069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274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744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067F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857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341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D3258"/>
    <w:multiLevelType w:val="hybridMultilevel"/>
    <w:tmpl w:val="32C29178"/>
    <w:lvl w:ilvl="0" w:tplc="9DAA129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0FEB2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E25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CD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90D4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C0D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EE8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B42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8EF3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2"/>
  </w:num>
  <w:num w:numId="6">
    <w:abstractNumId w:val="2"/>
  </w:num>
  <w:num w:numId="7">
    <w:abstractNumId w:val="10"/>
  </w:num>
  <w:num w:numId="8">
    <w:abstractNumId w:val="11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  <w:num w:numId="13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509EC"/>
    <w:rsid w:val="00064FC6"/>
    <w:rsid w:val="000942D1"/>
    <w:rsid w:val="000A2A96"/>
    <w:rsid w:val="000E4550"/>
    <w:rsid w:val="000E563D"/>
    <w:rsid w:val="00104744"/>
    <w:rsid w:val="00151266"/>
    <w:rsid w:val="00155F0E"/>
    <w:rsid w:val="00197BCC"/>
    <w:rsid w:val="0023209E"/>
    <w:rsid w:val="002F7873"/>
    <w:rsid w:val="00332C54"/>
    <w:rsid w:val="00334F9C"/>
    <w:rsid w:val="00345300"/>
    <w:rsid w:val="00355D4F"/>
    <w:rsid w:val="003F5584"/>
    <w:rsid w:val="0042604B"/>
    <w:rsid w:val="00463D5F"/>
    <w:rsid w:val="004C4920"/>
    <w:rsid w:val="00530483"/>
    <w:rsid w:val="00531E0E"/>
    <w:rsid w:val="0054089B"/>
    <w:rsid w:val="005A5D4E"/>
    <w:rsid w:val="006556A3"/>
    <w:rsid w:val="0066666D"/>
    <w:rsid w:val="00667D19"/>
    <w:rsid w:val="00714860"/>
    <w:rsid w:val="00715802"/>
    <w:rsid w:val="007620B8"/>
    <w:rsid w:val="00771DE1"/>
    <w:rsid w:val="00797203"/>
    <w:rsid w:val="00803E20"/>
    <w:rsid w:val="00815936"/>
    <w:rsid w:val="00851C90"/>
    <w:rsid w:val="0089403D"/>
    <w:rsid w:val="008A04CB"/>
    <w:rsid w:val="008B3976"/>
    <w:rsid w:val="008D51DB"/>
    <w:rsid w:val="00911136"/>
    <w:rsid w:val="00920FDF"/>
    <w:rsid w:val="00927DFD"/>
    <w:rsid w:val="0097698A"/>
    <w:rsid w:val="009C35F6"/>
    <w:rsid w:val="009D10E8"/>
    <w:rsid w:val="009E1A66"/>
    <w:rsid w:val="009F3360"/>
    <w:rsid w:val="00A578A9"/>
    <w:rsid w:val="00AD61A9"/>
    <w:rsid w:val="00B010F9"/>
    <w:rsid w:val="00B023BF"/>
    <w:rsid w:val="00B02C78"/>
    <w:rsid w:val="00BD31A8"/>
    <w:rsid w:val="00BF6E69"/>
    <w:rsid w:val="00C34F7F"/>
    <w:rsid w:val="00C5006B"/>
    <w:rsid w:val="00CA72C3"/>
    <w:rsid w:val="00CF2ED3"/>
    <w:rsid w:val="00CF7F0E"/>
    <w:rsid w:val="00D234E6"/>
    <w:rsid w:val="00D44668"/>
    <w:rsid w:val="00D7433D"/>
    <w:rsid w:val="00DE203B"/>
    <w:rsid w:val="00E124BB"/>
    <w:rsid w:val="00E23EFB"/>
    <w:rsid w:val="00E549E0"/>
    <w:rsid w:val="00E65A4D"/>
    <w:rsid w:val="00EC345B"/>
    <w:rsid w:val="00EE6EA5"/>
    <w:rsid w:val="00F9591B"/>
    <w:rsid w:val="00F96A49"/>
    <w:rsid w:val="00FB1CE5"/>
    <w:rsid w:val="00FC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03B7D"/>
  <w15:docId w15:val="{8E8FAC2E-3757-4021-8A78-ED2E9432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976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B3976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8B39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3976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3209E"/>
    <w:rPr>
      <w:sz w:val="22"/>
      <w:szCs w:val="22"/>
      <w:lang w:val="de-DE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93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71DE1"/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0/26/how-to-handle-incidents-according-to-iso-27001-a-16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zeichnis-der-vorfaell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79BD2-9DC1-4864-8BCB-2E8156EF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Verzeichnis der Vorfälle</vt:lpstr>
      <vt:lpstr>Anhang – Verzeichnis der Vorfälle</vt:lpstr>
      <vt:lpstr>Appendix - Incident Log</vt:lpstr>
    </vt:vector>
  </TitlesOfParts>
  <Company>Advisera Expert Solutions Ltd</Company>
  <LinksUpToDate>false</LinksUpToDate>
  <CharactersWithSpaces>668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Verzeichnis der Vorfälle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2023-05-09T08:06:00Z</dcterms:created>
  <dcterms:modified xsi:type="dcterms:W3CDTF">2023-05-09T08:06:00Z</dcterms:modified>
</cp:coreProperties>
</file>