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74C5F" w14:textId="77777777" w:rsidR="007516EE" w:rsidRPr="00683FCF" w:rsidRDefault="007516EE" w:rsidP="007516EE">
      <w:pPr>
        <w:rPr>
          <w:b/>
          <w:sz w:val="28"/>
          <w:szCs w:val="28"/>
        </w:rPr>
      </w:pPr>
      <w:commentRangeStart w:id="0"/>
      <w:r w:rsidRPr="00683FCF">
        <w:rPr>
          <w:b/>
          <w:sz w:val="28"/>
        </w:rPr>
        <w:t>A</w:t>
      </w:r>
      <w:r w:rsidR="009E6CB0" w:rsidRPr="00683FCF">
        <w:rPr>
          <w:b/>
          <w:sz w:val="28"/>
        </w:rPr>
        <w:t>nhang</w:t>
      </w:r>
      <w:r w:rsidRPr="00683FCF">
        <w:rPr>
          <w:b/>
          <w:sz w:val="28"/>
        </w:rPr>
        <w:t xml:space="preserve"> 1 </w:t>
      </w:r>
      <w:r w:rsidR="00F522B7" w:rsidRPr="00683FCF">
        <w:rPr>
          <w:b/>
          <w:sz w:val="28"/>
        </w:rPr>
        <w:t>–</w:t>
      </w:r>
      <w:r w:rsidRPr="00683FCF">
        <w:rPr>
          <w:b/>
          <w:sz w:val="28"/>
        </w:rPr>
        <w:t xml:space="preserve"> </w:t>
      </w:r>
      <w:r w:rsidR="009168E7" w:rsidRPr="00F82B33">
        <w:rPr>
          <w:b/>
          <w:sz w:val="28"/>
        </w:rPr>
        <w:t>Vorfallreaktionsplan</w:t>
      </w:r>
      <w:commentRangeEnd w:id="0"/>
      <w:r w:rsidR="00FF3176">
        <w:rPr>
          <w:rStyle w:val="Referencakomentara"/>
        </w:rPr>
        <w:commentReference w:id="0"/>
      </w:r>
    </w:p>
    <w:p w14:paraId="5669B4D3" w14:textId="0CA9792C" w:rsidR="007516EE" w:rsidRPr="00F82B33" w:rsidRDefault="00A06F65" w:rsidP="00A06F65">
      <w:pPr>
        <w:spacing w:after="0"/>
        <w:jc w:val="center"/>
        <w:rPr>
          <w:szCs w:val="28"/>
        </w:rPr>
      </w:pPr>
      <w:r>
        <w:rPr>
          <w:rFonts w:cs="Calibri"/>
          <w:color w:val="000000"/>
          <w:lang w:val="hr-HR" w:eastAsia="hr-HR"/>
        </w:rPr>
        <w:t>** KOSTENLOSE VORSCHAU **</w:t>
      </w:r>
    </w:p>
    <w:p w14:paraId="304AD41A" w14:textId="77777777" w:rsidR="007516EE" w:rsidRPr="00683FCF" w:rsidRDefault="009E6CB0" w:rsidP="007516EE">
      <w:pPr>
        <w:rPr>
          <w:b/>
          <w:sz w:val="28"/>
          <w:szCs w:val="28"/>
        </w:rPr>
      </w:pPr>
      <w:r w:rsidRPr="00683FCF">
        <w:rPr>
          <w:b/>
          <w:sz w:val="28"/>
        </w:rPr>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9E6CB0" w:rsidRPr="00683FCF" w14:paraId="3B7D5835" w14:textId="77777777" w:rsidTr="007516EE">
        <w:tc>
          <w:tcPr>
            <w:tcW w:w="1384" w:type="dxa"/>
          </w:tcPr>
          <w:p w14:paraId="41B7ADEE" w14:textId="77777777" w:rsidR="009E6CB0" w:rsidRPr="00683FCF" w:rsidRDefault="009E6CB0" w:rsidP="005D059E">
            <w:pPr>
              <w:tabs>
                <w:tab w:val="left" w:pos="996"/>
              </w:tabs>
              <w:rPr>
                <w:b/>
              </w:rPr>
            </w:pPr>
            <w:r w:rsidRPr="00683FCF">
              <w:rPr>
                <w:b/>
              </w:rPr>
              <w:t>Datum</w:t>
            </w:r>
            <w:r w:rsidRPr="00683FCF">
              <w:rPr>
                <w:b/>
              </w:rPr>
              <w:tab/>
            </w:r>
          </w:p>
        </w:tc>
        <w:tc>
          <w:tcPr>
            <w:tcW w:w="992" w:type="dxa"/>
          </w:tcPr>
          <w:p w14:paraId="3E985E0D" w14:textId="77777777" w:rsidR="009E6CB0" w:rsidRPr="00683FCF" w:rsidRDefault="009E6CB0" w:rsidP="005D059E">
            <w:pPr>
              <w:rPr>
                <w:b/>
              </w:rPr>
            </w:pPr>
            <w:r w:rsidRPr="00683FCF">
              <w:rPr>
                <w:b/>
              </w:rPr>
              <w:t>Version</w:t>
            </w:r>
          </w:p>
        </w:tc>
        <w:tc>
          <w:tcPr>
            <w:tcW w:w="1560" w:type="dxa"/>
          </w:tcPr>
          <w:p w14:paraId="765CE359" w14:textId="77777777" w:rsidR="009E6CB0" w:rsidRPr="00683FCF" w:rsidRDefault="009E6CB0" w:rsidP="005D059E">
            <w:pPr>
              <w:rPr>
                <w:b/>
              </w:rPr>
            </w:pPr>
            <w:r w:rsidRPr="00683FCF">
              <w:rPr>
                <w:b/>
              </w:rPr>
              <w:t>Erstellt durch</w:t>
            </w:r>
          </w:p>
        </w:tc>
        <w:tc>
          <w:tcPr>
            <w:tcW w:w="5352" w:type="dxa"/>
          </w:tcPr>
          <w:p w14:paraId="648ACA3C" w14:textId="77777777" w:rsidR="009E6CB0" w:rsidRPr="00683FCF" w:rsidRDefault="009E6CB0" w:rsidP="005D059E">
            <w:pPr>
              <w:rPr>
                <w:b/>
              </w:rPr>
            </w:pPr>
            <w:r w:rsidRPr="00683FCF">
              <w:rPr>
                <w:b/>
              </w:rPr>
              <w:t>Beschreibung der Änderung</w:t>
            </w:r>
          </w:p>
        </w:tc>
      </w:tr>
      <w:tr w:rsidR="009E6CB0" w:rsidRPr="00683FCF" w14:paraId="5962A6BC" w14:textId="77777777" w:rsidTr="007516EE">
        <w:tc>
          <w:tcPr>
            <w:tcW w:w="1384" w:type="dxa"/>
          </w:tcPr>
          <w:p w14:paraId="52ADBF1F" w14:textId="77777777" w:rsidR="009E6CB0" w:rsidRPr="00683FCF" w:rsidRDefault="009E6CB0" w:rsidP="00F82B33"/>
        </w:tc>
        <w:tc>
          <w:tcPr>
            <w:tcW w:w="992" w:type="dxa"/>
          </w:tcPr>
          <w:p w14:paraId="6E89E83E" w14:textId="77777777" w:rsidR="009E6CB0" w:rsidRPr="00683FCF" w:rsidRDefault="009E6CB0" w:rsidP="005D059E">
            <w:r w:rsidRPr="00683FCF">
              <w:t>0.1</w:t>
            </w:r>
          </w:p>
        </w:tc>
        <w:tc>
          <w:tcPr>
            <w:tcW w:w="1560" w:type="dxa"/>
          </w:tcPr>
          <w:p w14:paraId="3B9F8683" w14:textId="516FDF88" w:rsidR="009E6CB0" w:rsidRPr="00683FCF" w:rsidRDefault="005638C8" w:rsidP="005D059E">
            <w:r>
              <w:t>27001Academy</w:t>
            </w:r>
          </w:p>
        </w:tc>
        <w:tc>
          <w:tcPr>
            <w:tcW w:w="5352" w:type="dxa"/>
          </w:tcPr>
          <w:p w14:paraId="71F83052" w14:textId="77777777" w:rsidR="009E6CB0" w:rsidRPr="00683FCF" w:rsidRDefault="009E6CB0" w:rsidP="005D059E">
            <w:r w:rsidRPr="00683FCF">
              <w:t>Erster Entwurf des Dokuments</w:t>
            </w:r>
          </w:p>
        </w:tc>
      </w:tr>
      <w:tr w:rsidR="007516EE" w:rsidRPr="00683FCF" w14:paraId="659810E1" w14:textId="77777777" w:rsidTr="007516EE">
        <w:tc>
          <w:tcPr>
            <w:tcW w:w="1384" w:type="dxa"/>
          </w:tcPr>
          <w:p w14:paraId="38A35855" w14:textId="77777777" w:rsidR="007516EE" w:rsidRPr="00683FCF" w:rsidRDefault="007516EE" w:rsidP="007516EE"/>
        </w:tc>
        <w:tc>
          <w:tcPr>
            <w:tcW w:w="992" w:type="dxa"/>
          </w:tcPr>
          <w:p w14:paraId="6D808D24" w14:textId="77777777" w:rsidR="007516EE" w:rsidRPr="00683FCF" w:rsidRDefault="007516EE" w:rsidP="007516EE"/>
        </w:tc>
        <w:tc>
          <w:tcPr>
            <w:tcW w:w="1560" w:type="dxa"/>
          </w:tcPr>
          <w:p w14:paraId="77B39D3A" w14:textId="77777777" w:rsidR="007516EE" w:rsidRPr="00683FCF" w:rsidRDefault="007516EE" w:rsidP="007516EE"/>
        </w:tc>
        <w:tc>
          <w:tcPr>
            <w:tcW w:w="5352" w:type="dxa"/>
          </w:tcPr>
          <w:p w14:paraId="40A3C3B7" w14:textId="77777777" w:rsidR="007516EE" w:rsidRPr="00683FCF" w:rsidRDefault="007516EE" w:rsidP="007516EE"/>
        </w:tc>
      </w:tr>
      <w:tr w:rsidR="007516EE" w:rsidRPr="00683FCF" w14:paraId="6E23EF72" w14:textId="77777777" w:rsidTr="007516EE">
        <w:tc>
          <w:tcPr>
            <w:tcW w:w="1384" w:type="dxa"/>
          </w:tcPr>
          <w:p w14:paraId="15CC79EF" w14:textId="77777777" w:rsidR="007516EE" w:rsidRPr="00683FCF" w:rsidRDefault="007516EE" w:rsidP="007516EE"/>
        </w:tc>
        <w:tc>
          <w:tcPr>
            <w:tcW w:w="992" w:type="dxa"/>
          </w:tcPr>
          <w:p w14:paraId="606E7268" w14:textId="77777777" w:rsidR="007516EE" w:rsidRPr="00683FCF" w:rsidRDefault="007516EE" w:rsidP="007516EE"/>
        </w:tc>
        <w:tc>
          <w:tcPr>
            <w:tcW w:w="1560" w:type="dxa"/>
          </w:tcPr>
          <w:p w14:paraId="0827DC8C" w14:textId="77777777" w:rsidR="007516EE" w:rsidRPr="00683FCF" w:rsidRDefault="007516EE" w:rsidP="007516EE"/>
        </w:tc>
        <w:tc>
          <w:tcPr>
            <w:tcW w:w="5352" w:type="dxa"/>
          </w:tcPr>
          <w:p w14:paraId="7C449563" w14:textId="77777777" w:rsidR="007516EE" w:rsidRPr="00683FCF" w:rsidRDefault="007516EE" w:rsidP="007516EE"/>
        </w:tc>
      </w:tr>
      <w:tr w:rsidR="007516EE" w:rsidRPr="00683FCF" w14:paraId="78D32AB1" w14:textId="77777777" w:rsidTr="007516EE">
        <w:tc>
          <w:tcPr>
            <w:tcW w:w="1384" w:type="dxa"/>
          </w:tcPr>
          <w:p w14:paraId="73A5EB9C" w14:textId="77777777" w:rsidR="007516EE" w:rsidRPr="00683FCF" w:rsidRDefault="007516EE" w:rsidP="007516EE"/>
        </w:tc>
        <w:tc>
          <w:tcPr>
            <w:tcW w:w="992" w:type="dxa"/>
          </w:tcPr>
          <w:p w14:paraId="3F4CC1F9" w14:textId="77777777" w:rsidR="007516EE" w:rsidRPr="00683FCF" w:rsidRDefault="007516EE" w:rsidP="007516EE"/>
        </w:tc>
        <w:tc>
          <w:tcPr>
            <w:tcW w:w="1560" w:type="dxa"/>
          </w:tcPr>
          <w:p w14:paraId="7EBA427F" w14:textId="77777777" w:rsidR="007516EE" w:rsidRPr="00683FCF" w:rsidRDefault="007516EE" w:rsidP="007516EE"/>
        </w:tc>
        <w:tc>
          <w:tcPr>
            <w:tcW w:w="5352" w:type="dxa"/>
          </w:tcPr>
          <w:p w14:paraId="4A96088F" w14:textId="77777777" w:rsidR="007516EE" w:rsidRPr="00683FCF" w:rsidRDefault="007516EE" w:rsidP="007516EE"/>
        </w:tc>
      </w:tr>
      <w:tr w:rsidR="007516EE" w:rsidRPr="00683FCF" w14:paraId="60B82585" w14:textId="77777777" w:rsidTr="007516EE">
        <w:tc>
          <w:tcPr>
            <w:tcW w:w="1384" w:type="dxa"/>
          </w:tcPr>
          <w:p w14:paraId="5819B2D9" w14:textId="77777777" w:rsidR="007516EE" w:rsidRPr="00683FCF" w:rsidRDefault="007516EE" w:rsidP="007516EE"/>
        </w:tc>
        <w:tc>
          <w:tcPr>
            <w:tcW w:w="992" w:type="dxa"/>
          </w:tcPr>
          <w:p w14:paraId="6CEF140F" w14:textId="77777777" w:rsidR="007516EE" w:rsidRPr="00683FCF" w:rsidRDefault="007516EE" w:rsidP="007516EE"/>
        </w:tc>
        <w:tc>
          <w:tcPr>
            <w:tcW w:w="1560" w:type="dxa"/>
          </w:tcPr>
          <w:p w14:paraId="2AE16C80" w14:textId="77777777" w:rsidR="007516EE" w:rsidRPr="00683FCF" w:rsidRDefault="007516EE" w:rsidP="007516EE"/>
        </w:tc>
        <w:tc>
          <w:tcPr>
            <w:tcW w:w="5352" w:type="dxa"/>
          </w:tcPr>
          <w:p w14:paraId="250C3774" w14:textId="77777777" w:rsidR="007516EE" w:rsidRPr="00683FCF" w:rsidRDefault="007516EE" w:rsidP="007516EE"/>
        </w:tc>
      </w:tr>
      <w:tr w:rsidR="007516EE" w:rsidRPr="00683FCF" w14:paraId="64CE4A2C" w14:textId="77777777" w:rsidTr="007516EE">
        <w:tc>
          <w:tcPr>
            <w:tcW w:w="1384" w:type="dxa"/>
          </w:tcPr>
          <w:p w14:paraId="13844AFE" w14:textId="77777777" w:rsidR="007516EE" w:rsidRPr="00683FCF" w:rsidRDefault="007516EE" w:rsidP="007516EE"/>
        </w:tc>
        <w:tc>
          <w:tcPr>
            <w:tcW w:w="992" w:type="dxa"/>
          </w:tcPr>
          <w:p w14:paraId="553DA66C" w14:textId="77777777" w:rsidR="007516EE" w:rsidRPr="00683FCF" w:rsidRDefault="007516EE" w:rsidP="007516EE"/>
        </w:tc>
        <w:tc>
          <w:tcPr>
            <w:tcW w:w="1560" w:type="dxa"/>
          </w:tcPr>
          <w:p w14:paraId="39266742" w14:textId="77777777" w:rsidR="007516EE" w:rsidRPr="00683FCF" w:rsidRDefault="007516EE" w:rsidP="007516EE"/>
        </w:tc>
        <w:tc>
          <w:tcPr>
            <w:tcW w:w="5352" w:type="dxa"/>
          </w:tcPr>
          <w:p w14:paraId="115429A5" w14:textId="77777777" w:rsidR="007516EE" w:rsidRPr="00683FCF" w:rsidRDefault="007516EE" w:rsidP="007516EE"/>
        </w:tc>
      </w:tr>
      <w:tr w:rsidR="007516EE" w:rsidRPr="00683FCF" w14:paraId="48AE21DA" w14:textId="77777777" w:rsidTr="007516EE">
        <w:tc>
          <w:tcPr>
            <w:tcW w:w="1384" w:type="dxa"/>
          </w:tcPr>
          <w:p w14:paraId="590072C4" w14:textId="77777777" w:rsidR="007516EE" w:rsidRPr="00683FCF" w:rsidRDefault="007516EE" w:rsidP="007516EE"/>
        </w:tc>
        <w:tc>
          <w:tcPr>
            <w:tcW w:w="992" w:type="dxa"/>
          </w:tcPr>
          <w:p w14:paraId="013FC1EB" w14:textId="77777777" w:rsidR="007516EE" w:rsidRPr="00683FCF" w:rsidRDefault="007516EE" w:rsidP="007516EE"/>
        </w:tc>
        <w:tc>
          <w:tcPr>
            <w:tcW w:w="1560" w:type="dxa"/>
          </w:tcPr>
          <w:p w14:paraId="05FEF964" w14:textId="77777777" w:rsidR="007516EE" w:rsidRPr="00683FCF" w:rsidRDefault="007516EE" w:rsidP="007516EE"/>
        </w:tc>
        <w:tc>
          <w:tcPr>
            <w:tcW w:w="5352" w:type="dxa"/>
          </w:tcPr>
          <w:p w14:paraId="21B21A78" w14:textId="77777777" w:rsidR="007516EE" w:rsidRPr="00683FCF" w:rsidRDefault="007516EE" w:rsidP="007516EE"/>
        </w:tc>
      </w:tr>
    </w:tbl>
    <w:p w14:paraId="5B5581D8" w14:textId="77777777" w:rsidR="007516EE" w:rsidRPr="00683FCF" w:rsidRDefault="007516EE" w:rsidP="007516EE"/>
    <w:p w14:paraId="7A63354D" w14:textId="77777777" w:rsidR="00A41DDB" w:rsidRPr="00683FCF" w:rsidRDefault="009E6CB0" w:rsidP="005876AA">
      <w:pPr>
        <w:pStyle w:val="Sadraj1"/>
      </w:pPr>
      <w:r w:rsidRPr="00683FCF">
        <w:t>INHALTSVERZEICHNIS</w:t>
      </w:r>
    </w:p>
    <w:p w14:paraId="6D020DC2" w14:textId="77777777" w:rsidR="005876AA" w:rsidRDefault="00182BFB" w:rsidP="005876AA">
      <w:pPr>
        <w:pStyle w:val="Sadraj1"/>
        <w:rPr>
          <w:rFonts w:asciiTheme="minorHAnsi" w:eastAsiaTheme="minorEastAsia" w:hAnsiTheme="minorHAnsi" w:cstheme="minorBidi"/>
          <w:noProof/>
          <w:sz w:val="22"/>
          <w:szCs w:val="22"/>
          <w:lang w:val="hr-HR" w:eastAsia="hr-HR"/>
        </w:rPr>
      </w:pPr>
      <w:r w:rsidRPr="00683FCF">
        <w:rPr>
          <w:sz w:val="22"/>
          <w:szCs w:val="22"/>
        </w:rPr>
        <w:fldChar w:fldCharType="begin"/>
      </w:r>
      <w:r w:rsidR="007516EE" w:rsidRPr="00683FCF">
        <w:instrText xml:space="preserve"> TOC \o "1-3" \h \z \u </w:instrText>
      </w:r>
      <w:r w:rsidRPr="00683FCF">
        <w:rPr>
          <w:sz w:val="22"/>
          <w:szCs w:val="22"/>
        </w:rPr>
        <w:fldChar w:fldCharType="separate"/>
      </w:r>
      <w:hyperlink w:anchor="_Toc36116630" w:history="1">
        <w:r w:rsidR="005876AA" w:rsidRPr="00DB793A">
          <w:rPr>
            <w:rStyle w:val="Hiperveza"/>
            <w:noProof/>
          </w:rPr>
          <w:t>1.</w:t>
        </w:r>
        <w:r w:rsidR="005876AA">
          <w:rPr>
            <w:rFonts w:asciiTheme="minorHAnsi" w:eastAsiaTheme="minorEastAsia" w:hAnsiTheme="minorHAnsi" w:cstheme="minorBidi"/>
            <w:noProof/>
            <w:sz w:val="22"/>
            <w:szCs w:val="22"/>
            <w:lang w:val="hr-HR" w:eastAsia="hr-HR"/>
          </w:rPr>
          <w:tab/>
        </w:r>
        <w:r w:rsidR="005876AA" w:rsidRPr="00DB793A">
          <w:rPr>
            <w:rStyle w:val="Hiperveza"/>
            <w:noProof/>
          </w:rPr>
          <w:t>Zweck, Anwendungsbereich und Anwender</w:t>
        </w:r>
        <w:r w:rsidR="005876AA">
          <w:rPr>
            <w:noProof/>
            <w:webHidden/>
          </w:rPr>
          <w:tab/>
        </w:r>
        <w:r w:rsidR="005876AA">
          <w:rPr>
            <w:noProof/>
            <w:webHidden/>
          </w:rPr>
          <w:fldChar w:fldCharType="begin"/>
        </w:r>
        <w:r w:rsidR="005876AA">
          <w:rPr>
            <w:noProof/>
            <w:webHidden/>
          </w:rPr>
          <w:instrText xml:space="preserve"> PAGEREF _Toc36116630 \h </w:instrText>
        </w:r>
        <w:r w:rsidR="005876AA">
          <w:rPr>
            <w:noProof/>
            <w:webHidden/>
          </w:rPr>
        </w:r>
        <w:r w:rsidR="005876AA">
          <w:rPr>
            <w:noProof/>
            <w:webHidden/>
          </w:rPr>
          <w:fldChar w:fldCharType="separate"/>
        </w:r>
        <w:r w:rsidR="005876AA">
          <w:rPr>
            <w:noProof/>
            <w:webHidden/>
          </w:rPr>
          <w:t>2</w:t>
        </w:r>
        <w:r w:rsidR="005876AA">
          <w:rPr>
            <w:noProof/>
            <w:webHidden/>
          </w:rPr>
          <w:fldChar w:fldCharType="end"/>
        </w:r>
      </w:hyperlink>
    </w:p>
    <w:p w14:paraId="02D6AB2A" w14:textId="77777777" w:rsidR="005876AA" w:rsidRDefault="00153B91" w:rsidP="005876AA">
      <w:pPr>
        <w:pStyle w:val="Sadraj1"/>
        <w:rPr>
          <w:rFonts w:asciiTheme="minorHAnsi" w:eastAsiaTheme="minorEastAsia" w:hAnsiTheme="minorHAnsi" w:cstheme="minorBidi"/>
          <w:noProof/>
          <w:sz w:val="22"/>
          <w:szCs w:val="22"/>
          <w:lang w:val="hr-HR" w:eastAsia="hr-HR"/>
        </w:rPr>
      </w:pPr>
      <w:hyperlink w:anchor="_Toc36116631" w:history="1">
        <w:r w:rsidR="005876AA" w:rsidRPr="00DB793A">
          <w:rPr>
            <w:rStyle w:val="Hiperveza"/>
            <w:noProof/>
          </w:rPr>
          <w:t>2.</w:t>
        </w:r>
        <w:r w:rsidR="005876AA">
          <w:rPr>
            <w:rFonts w:asciiTheme="minorHAnsi" w:eastAsiaTheme="minorEastAsia" w:hAnsiTheme="minorHAnsi" w:cstheme="minorBidi"/>
            <w:noProof/>
            <w:sz w:val="22"/>
            <w:szCs w:val="22"/>
            <w:lang w:val="hr-HR" w:eastAsia="hr-HR"/>
          </w:rPr>
          <w:tab/>
        </w:r>
        <w:r w:rsidR="005876AA" w:rsidRPr="00DB793A">
          <w:rPr>
            <w:rStyle w:val="Hiperveza"/>
            <w:noProof/>
          </w:rPr>
          <w:t>Befugnisse und Verantwortlichkeiten im Notfallmanagement</w:t>
        </w:r>
        <w:r w:rsidR="005876AA">
          <w:rPr>
            <w:noProof/>
            <w:webHidden/>
          </w:rPr>
          <w:tab/>
        </w:r>
        <w:r w:rsidR="005876AA">
          <w:rPr>
            <w:noProof/>
            <w:webHidden/>
          </w:rPr>
          <w:fldChar w:fldCharType="begin"/>
        </w:r>
        <w:r w:rsidR="005876AA">
          <w:rPr>
            <w:noProof/>
            <w:webHidden/>
          </w:rPr>
          <w:instrText xml:space="preserve"> PAGEREF _Toc36116631 \h </w:instrText>
        </w:r>
        <w:r w:rsidR="005876AA">
          <w:rPr>
            <w:noProof/>
            <w:webHidden/>
          </w:rPr>
        </w:r>
        <w:r w:rsidR="005876AA">
          <w:rPr>
            <w:noProof/>
            <w:webHidden/>
          </w:rPr>
          <w:fldChar w:fldCharType="separate"/>
        </w:r>
        <w:r w:rsidR="005876AA">
          <w:rPr>
            <w:noProof/>
            <w:webHidden/>
          </w:rPr>
          <w:t>2</w:t>
        </w:r>
        <w:r w:rsidR="005876AA">
          <w:rPr>
            <w:noProof/>
            <w:webHidden/>
          </w:rPr>
          <w:fldChar w:fldCharType="end"/>
        </w:r>
      </w:hyperlink>
    </w:p>
    <w:p w14:paraId="00711C17" w14:textId="77777777" w:rsidR="005876AA" w:rsidRDefault="00153B91" w:rsidP="005876AA">
      <w:pPr>
        <w:pStyle w:val="Sadraj1"/>
        <w:rPr>
          <w:rFonts w:asciiTheme="minorHAnsi" w:eastAsiaTheme="minorEastAsia" w:hAnsiTheme="minorHAnsi" w:cstheme="minorBidi"/>
          <w:noProof/>
          <w:sz w:val="22"/>
          <w:szCs w:val="22"/>
          <w:lang w:val="hr-HR" w:eastAsia="hr-HR"/>
        </w:rPr>
      </w:pPr>
      <w:hyperlink w:anchor="_Toc36116632" w:history="1">
        <w:r w:rsidR="005876AA" w:rsidRPr="00DB793A">
          <w:rPr>
            <w:rStyle w:val="Hiperveza"/>
            <w:noProof/>
          </w:rPr>
          <w:t>3.</w:t>
        </w:r>
        <w:r w:rsidR="005876AA">
          <w:rPr>
            <w:rFonts w:asciiTheme="minorHAnsi" w:eastAsiaTheme="minorEastAsia" w:hAnsiTheme="minorHAnsi" w:cstheme="minorBidi"/>
            <w:noProof/>
            <w:sz w:val="22"/>
            <w:szCs w:val="22"/>
            <w:lang w:val="hr-HR" w:eastAsia="hr-HR"/>
          </w:rPr>
          <w:tab/>
        </w:r>
        <w:r w:rsidR="005876AA" w:rsidRPr="00DB793A">
          <w:rPr>
            <w:rStyle w:val="Hiperveza"/>
            <w:noProof/>
          </w:rPr>
          <w:t>Kommunikation</w:t>
        </w:r>
        <w:r w:rsidR="005876AA">
          <w:rPr>
            <w:noProof/>
            <w:webHidden/>
          </w:rPr>
          <w:tab/>
        </w:r>
        <w:r w:rsidR="005876AA">
          <w:rPr>
            <w:noProof/>
            <w:webHidden/>
          </w:rPr>
          <w:fldChar w:fldCharType="begin"/>
        </w:r>
        <w:r w:rsidR="005876AA">
          <w:rPr>
            <w:noProof/>
            <w:webHidden/>
          </w:rPr>
          <w:instrText xml:space="preserve"> PAGEREF _Toc36116632 \h </w:instrText>
        </w:r>
        <w:r w:rsidR="005876AA">
          <w:rPr>
            <w:noProof/>
            <w:webHidden/>
          </w:rPr>
        </w:r>
        <w:r w:rsidR="005876AA">
          <w:rPr>
            <w:noProof/>
            <w:webHidden/>
          </w:rPr>
          <w:fldChar w:fldCharType="separate"/>
        </w:r>
        <w:r w:rsidR="005876AA">
          <w:rPr>
            <w:noProof/>
            <w:webHidden/>
          </w:rPr>
          <w:t>2</w:t>
        </w:r>
        <w:r w:rsidR="005876AA">
          <w:rPr>
            <w:noProof/>
            <w:webHidden/>
          </w:rPr>
          <w:fldChar w:fldCharType="end"/>
        </w:r>
      </w:hyperlink>
    </w:p>
    <w:p w14:paraId="0E4F49D2" w14:textId="77777777" w:rsidR="005876AA" w:rsidRDefault="00153B91" w:rsidP="005876AA">
      <w:pPr>
        <w:pStyle w:val="Sadraj1"/>
        <w:rPr>
          <w:rFonts w:asciiTheme="minorHAnsi" w:eastAsiaTheme="minorEastAsia" w:hAnsiTheme="minorHAnsi" w:cstheme="minorBidi"/>
          <w:noProof/>
          <w:sz w:val="22"/>
          <w:szCs w:val="22"/>
          <w:lang w:val="hr-HR" w:eastAsia="hr-HR"/>
        </w:rPr>
      </w:pPr>
      <w:hyperlink w:anchor="_Toc36116633" w:history="1">
        <w:r w:rsidR="005876AA" w:rsidRPr="00DB793A">
          <w:rPr>
            <w:rStyle w:val="Hiperveza"/>
            <w:noProof/>
          </w:rPr>
          <w:t>4.</w:t>
        </w:r>
        <w:r w:rsidR="005876AA">
          <w:rPr>
            <w:rFonts w:asciiTheme="minorHAnsi" w:eastAsiaTheme="minorEastAsia" w:hAnsiTheme="minorHAnsi" w:cstheme="minorBidi"/>
            <w:noProof/>
            <w:sz w:val="22"/>
            <w:szCs w:val="22"/>
            <w:lang w:val="hr-HR" w:eastAsia="hr-HR"/>
          </w:rPr>
          <w:tab/>
        </w:r>
        <w:r w:rsidR="005876AA" w:rsidRPr="00DB793A">
          <w:rPr>
            <w:rStyle w:val="Hiperveza"/>
            <w:noProof/>
          </w:rPr>
          <w:t>Verfahren für Notfälle</w:t>
        </w:r>
        <w:r w:rsidR="005876AA">
          <w:rPr>
            <w:noProof/>
            <w:webHidden/>
          </w:rPr>
          <w:tab/>
        </w:r>
        <w:r w:rsidR="005876AA">
          <w:rPr>
            <w:noProof/>
            <w:webHidden/>
          </w:rPr>
          <w:fldChar w:fldCharType="begin"/>
        </w:r>
        <w:r w:rsidR="005876AA">
          <w:rPr>
            <w:noProof/>
            <w:webHidden/>
          </w:rPr>
          <w:instrText xml:space="preserve"> PAGEREF _Toc36116633 \h </w:instrText>
        </w:r>
        <w:r w:rsidR="005876AA">
          <w:rPr>
            <w:noProof/>
            <w:webHidden/>
          </w:rPr>
        </w:r>
        <w:r w:rsidR="005876AA">
          <w:rPr>
            <w:noProof/>
            <w:webHidden/>
          </w:rPr>
          <w:fldChar w:fldCharType="separate"/>
        </w:r>
        <w:r w:rsidR="005876AA">
          <w:rPr>
            <w:noProof/>
            <w:webHidden/>
          </w:rPr>
          <w:t>3</w:t>
        </w:r>
        <w:r w:rsidR="005876AA">
          <w:rPr>
            <w:noProof/>
            <w:webHidden/>
          </w:rPr>
          <w:fldChar w:fldCharType="end"/>
        </w:r>
      </w:hyperlink>
    </w:p>
    <w:p w14:paraId="12CFAEE4" w14:textId="77777777" w:rsidR="005876AA" w:rsidRDefault="00153B91">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16634" w:history="1">
        <w:r w:rsidR="005876AA" w:rsidRPr="00DB793A">
          <w:rPr>
            <w:rStyle w:val="Hiperveza"/>
            <w:noProof/>
          </w:rPr>
          <w:t>4.1.</w:t>
        </w:r>
        <w:r w:rsidR="005876AA">
          <w:rPr>
            <w:rFonts w:asciiTheme="minorHAnsi" w:eastAsiaTheme="minorEastAsia" w:hAnsiTheme="minorHAnsi" w:cstheme="minorBidi"/>
            <w:smallCaps w:val="0"/>
            <w:noProof/>
            <w:sz w:val="22"/>
            <w:szCs w:val="22"/>
            <w:lang w:val="hr-HR" w:eastAsia="hr-HR"/>
          </w:rPr>
          <w:tab/>
        </w:r>
        <w:r w:rsidR="005876AA" w:rsidRPr="00DB793A">
          <w:rPr>
            <w:rStyle w:val="Hiperveza"/>
            <w:noProof/>
          </w:rPr>
          <w:t>Behandlung eines Notfalls</w:t>
        </w:r>
        <w:r w:rsidR="005876AA">
          <w:rPr>
            <w:noProof/>
            <w:webHidden/>
          </w:rPr>
          <w:tab/>
        </w:r>
        <w:r w:rsidR="005876AA">
          <w:rPr>
            <w:noProof/>
            <w:webHidden/>
          </w:rPr>
          <w:fldChar w:fldCharType="begin"/>
        </w:r>
        <w:r w:rsidR="005876AA">
          <w:rPr>
            <w:noProof/>
            <w:webHidden/>
          </w:rPr>
          <w:instrText xml:space="preserve"> PAGEREF _Toc36116634 \h </w:instrText>
        </w:r>
        <w:r w:rsidR="005876AA">
          <w:rPr>
            <w:noProof/>
            <w:webHidden/>
          </w:rPr>
        </w:r>
        <w:r w:rsidR="005876AA">
          <w:rPr>
            <w:noProof/>
            <w:webHidden/>
          </w:rPr>
          <w:fldChar w:fldCharType="separate"/>
        </w:r>
        <w:r w:rsidR="005876AA">
          <w:rPr>
            <w:noProof/>
            <w:webHidden/>
          </w:rPr>
          <w:t>3</w:t>
        </w:r>
        <w:r w:rsidR="005876AA">
          <w:rPr>
            <w:noProof/>
            <w:webHidden/>
          </w:rPr>
          <w:fldChar w:fldCharType="end"/>
        </w:r>
      </w:hyperlink>
    </w:p>
    <w:p w14:paraId="44750A9F"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35" w:history="1">
        <w:r w:rsidR="005876AA" w:rsidRPr="00DB793A">
          <w:rPr>
            <w:rStyle w:val="Hiperveza"/>
            <w:noProof/>
          </w:rPr>
          <w:t>4.1.1.</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Pflicht jedes Mitarbeiters zur Meldung von Notfällen</w:t>
        </w:r>
        <w:r w:rsidR="005876AA">
          <w:rPr>
            <w:noProof/>
            <w:webHidden/>
          </w:rPr>
          <w:tab/>
        </w:r>
        <w:r w:rsidR="005876AA">
          <w:rPr>
            <w:noProof/>
            <w:webHidden/>
          </w:rPr>
          <w:fldChar w:fldCharType="begin"/>
        </w:r>
        <w:r w:rsidR="005876AA">
          <w:rPr>
            <w:noProof/>
            <w:webHidden/>
          </w:rPr>
          <w:instrText xml:space="preserve"> PAGEREF _Toc36116635 \h </w:instrText>
        </w:r>
        <w:r w:rsidR="005876AA">
          <w:rPr>
            <w:noProof/>
            <w:webHidden/>
          </w:rPr>
        </w:r>
        <w:r w:rsidR="005876AA">
          <w:rPr>
            <w:noProof/>
            <w:webHidden/>
          </w:rPr>
          <w:fldChar w:fldCharType="separate"/>
        </w:r>
        <w:r w:rsidR="005876AA">
          <w:rPr>
            <w:noProof/>
            <w:webHidden/>
          </w:rPr>
          <w:t>3</w:t>
        </w:r>
        <w:r w:rsidR="005876AA">
          <w:rPr>
            <w:noProof/>
            <w:webHidden/>
          </w:rPr>
          <w:fldChar w:fldCharType="end"/>
        </w:r>
      </w:hyperlink>
    </w:p>
    <w:p w14:paraId="59253EB9"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36" w:history="1">
        <w:r w:rsidR="005876AA" w:rsidRPr="00DB793A">
          <w:rPr>
            <w:rStyle w:val="Hiperveza"/>
            <w:noProof/>
          </w:rPr>
          <w:t>4.1.2.</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Notfallbehandlung</w:t>
        </w:r>
        <w:r w:rsidR="005876AA">
          <w:rPr>
            <w:noProof/>
            <w:webHidden/>
          </w:rPr>
          <w:tab/>
        </w:r>
        <w:r w:rsidR="005876AA">
          <w:rPr>
            <w:noProof/>
            <w:webHidden/>
          </w:rPr>
          <w:fldChar w:fldCharType="begin"/>
        </w:r>
        <w:r w:rsidR="005876AA">
          <w:rPr>
            <w:noProof/>
            <w:webHidden/>
          </w:rPr>
          <w:instrText xml:space="preserve"> PAGEREF _Toc36116636 \h </w:instrText>
        </w:r>
        <w:r w:rsidR="005876AA">
          <w:rPr>
            <w:noProof/>
            <w:webHidden/>
          </w:rPr>
        </w:r>
        <w:r w:rsidR="005876AA">
          <w:rPr>
            <w:noProof/>
            <w:webHidden/>
          </w:rPr>
          <w:fldChar w:fldCharType="separate"/>
        </w:r>
        <w:r w:rsidR="005876AA">
          <w:rPr>
            <w:noProof/>
            <w:webHidden/>
          </w:rPr>
          <w:t>4</w:t>
        </w:r>
        <w:r w:rsidR="005876AA">
          <w:rPr>
            <w:noProof/>
            <w:webHidden/>
          </w:rPr>
          <w:fldChar w:fldCharType="end"/>
        </w:r>
      </w:hyperlink>
    </w:p>
    <w:p w14:paraId="04E41DC5"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37" w:history="1">
        <w:r w:rsidR="005876AA" w:rsidRPr="00DB793A">
          <w:rPr>
            <w:rStyle w:val="Hiperveza"/>
            <w:noProof/>
          </w:rPr>
          <w:t>4.1.3.</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Krisenmanager</w:t>
        </w:r>
        <w:r w:rsidR="005876AA">
          <w:rPr>
            <w:noProof/>
            <w:webHidden/>
          </w:rPr>
          <w:tab/>
        </w:r>
        <w:r w:rsidR="005876AA">
          <w:rPr>
            <w:noProof/>
            <w:webHidden/>
          </w:rPr>
          <w:fldChar w:fldCharType="begin"/>
        </w:r>
        <w:r w:rsidR="005876AA">
          <w:rPr>
            <w:noProof/>
            <w:webHidden/>
          </w:rPr>
          <w:instrText xml:space="preserve"> PAGEREF _Toc36116637 \h </w:instrText>
        </w:r>
        <w:r w:rsidR="005876AA">
          <w:rPr>
            <w:noProof/>
            <w:webHidden/>
          </w:rPr>
        </w:r>
        <w:r w:rsidR="005876AA">
          <w:rPr>
            <w:noProof/>
            <w:webHidden/>
          </w:rPr>
          <w:fldChar w:fldCharType="separate"/>
        </w:r>
        <w:r w:rsidR="005876AA">
          <w:rPr>
            <w:noProof/>
            <w:webHidden/>
          </w:rPr>
          <w:t>4</w:t>
        </w:r>
        <w:r w:rsidR="005876AA">
          <w:rPr>
            <w:noProof/>
            <w:webHidden/>
          </w:rPr>
          <w:fldChar w:fldCharType="end"/>
        </w:r>
      </w:hyperlink>
    </w:p>
    <w:p w14:paraId="3E56CAE2" w14:textId="77777777" w:rsidR="005876AA" w:rsidRDefault="00153B91">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16638" w:history="1">
        <w:r w:rsidR="005876AA" w:rsidRPr="00DB793A">
          <w:rPr>
            <w:rStyle w:val="Hiperveza"/>
            <w:noProof/>
          </w:rPr>
          <w:t>4.2.</w:t>
        </w:r>
        <w:r w:rsidR="005876AA">
          <w:rPr>
            <w:rFonts w:asciiTheme="minorHAnsi" w:eastAsiaTheme="minorEastAsia" w:hAnsiTheme="minorHAnsi" w:cstheme="minorBidi"/>
            <w:smallCaps w:val="0"/>
            <w:noProof/>
            <w:sz w:val="22"/>
            <w:szCs w:val="22"/>
            <w:lang w:val="hr-HR" w:eastAsia="hr-HR"/>
          </w:rPr>
          <w:tab/>
        </w:r>
        <w:r w:rsidR="005876AA" w:rsidRPr="00DB793A">
          <w:rPr>
            <w:rStyle w:val="Hiperveza"/>
            <w:noProof/>
          </w:rPr>
          <w:t>Eindämmung und Behebung eines Notfalls</w:t>
        </w:r>
        <w:r w:rsidR="005876AA">
          <w:rPr>
            <w:noProof/>
            <w:webHidden/>
          </w:rPr>
          <w:tab/>
        </w:r>
        <w:r w:rsidR="005876AA">
          <w:rPr>
            <w:noProof/>
            <w:webHidden/>
          </w:rPr>
          <w:fldChar w:fldCharType="begin"/>
        </w:r>
        <w:r w:rsidR="005876AA">
          <w:rPr>
            <w:noProof/>
            <w:webHidden/>
          </w:rPr>
          <w:instrText xml:space="preserve"> PAGEREF _Toc36116638 \h </w:instrText>
        </w:r>
        <w:r w:rsidR="005876AA">
          <w:rPr>
            <w:noProof/>
            <w:webHidden/>
          </w:rPr>
        </w:r>
        <w:r w:rsidR="005876AA">
          <w:rPr>
            <w:noProof/>
            <w:webHidden/>
          </w:rPr>
          <w:fldChar w:fldCharType="separate"/>
        </w:r>
        <w:r w:rsidR="005876AA">
          <w:rPr>
            <w:noProof/>
            <w:webHidden/>
          </w:rPr>
          <w:t>4</w:t>
        </w:r>
        <w:r w:rsidR="005876AA">
          <w:rPr>
            <w:noProof/>
            <w:webHidden/>
          </w:rPr>
          <w:fldChar w:fldCharType="end"/>
        </w:r>
      </w:hyperlink>
    </w:p>
    <w:p w14:paraId="22B22269"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39" w:history="1">
        <w:r w:rsidR="005876AA" w:rsidRPr="00DB793A">
          <w:rPr>
            <w:rStyle w:val="Hiperveza"/>
            <w:noProof/>
          </w:rPr>
          <w:t>4.2.1.</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Räumung des Gebäudes (ungeachtet der Art des Notfalls)</w:t>
        </w:r>
        <w:r w:rsidR="005876AA">
          <w:rPr>
            <w:noProof/>
            <w:webHidden/>
          </w:rPr>
          <w:tab/>
        </w:r>
        <w:r w:rsidR="005876AA">
          <w:rPr>
            <w:noProof/>
            <w:webHidden/>
          </w:rPr>
          <w:fldChar w:fldCharType="begin"/>
        </w:r>
        <w:r w:rsidR="005876AA">
          <w:rPr>
            <w:noProof/>
            <w:webHidden/>
          </w:rPr>
          <w:instrText xml:space="preserve"> PAGEREF _Toc36116639 \h </w:instrText>
        </w:r>
        <w:r w:rsidR="005876AA">
          <w:rPr>
            <w:noProof/>
            <w:webHidden/>
          </w:rPr>
        </w:r>
        <w:r w:rsidR="005876AA">
          <w:rPr>
            <w:noProof/>
            <w:webHidden/>
          </w:rPr>
          <w:fldChar w:fldCharType="separate"/>
        </w:r>
        <w:r w:rsidR="005876AA">
          <w:rPr>
            <w:noProof/>
            <w:webHidden/>
          </w:rPr>
          <w:t>4</w:t>
        </w:r>
        <w:r w:rsidR="005876AA">
          <w:rPr>
            <w:noProof/>
            <w:webHidden/>
          </w:rPr>
          <w:fldChar w:fldCharType="end"/>
        </w:r>
      </w:hyperlink>
    </w:p>
    <w:p w14:paraId="26DED59C"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40" w:history="1">
        <w:r w:rsidR="005876AA" w:rsidRPr="00DB793A">
          <w:rPr>
            <w:rStyle w:val="Hiperveza"/>
            <w:noProof/>
          </w:rPr>
          <w:t>4.2.2.</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Feuer</w:t>
        </w:r>
        <w:r w:rsidR="005876AA">
          <w:rPr>
            <w:noProof/>
            <w:webHidden/>
          </w:rPr>
          <w:tab/>
        </w:r>
        <w:r w:rsidR="005876AA">
          <w:rPr>
            <w:noProof/>
            <w:webHidden/>
          </w:rPr>
          <w:fldChar w:fldCharType="begin"/>
        </w:r>
        <w:r w:rsidR="005876AA">
          <w:rPr>
            <w:noProof/>
            <w:webHidden/>
          </w:rPr>
          <w:instrText xml:space="preserve"> PAGEREF _Toc36116640 \h </w:instrText>
        </w:r>
        <w:r w:rsidR="005876AA">
          <w:rPr>
            <w:noProof/>
            <w:webHidden/>
          </w:rPr>
        </w:r>
        <w:r w:rsidR="005876AA">
          <w:rPr>
            <w:noProof/>
            <w:webHidden/>
          </w:rPr>
          <w:fldChar w:fldCharType="separate"/>
        </w:r>
        <w:r w:rsidR="005876AA">
          <w:rPr>
            <w:noProof/>
            <w:webHidden/>
          </w:rPr>
          <w:t>5</w:t>
        </w:r>
        <w:r w:rsidR="005876AA">
          <w:rPr>
            <w:noProof/>
            <w:webHidden/>
          </w:rPr>
          <w:fldChar w:fldCharType="end"/>
        </w:r>
      </w:hyperlink>
    </w:p>
    <w:p w14:paraId="4DB595BE"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41" w:history="1">
        <w:r w:rsidR="005876AA" w:rsidRPr="00DB793A">
          <w:rPr>
            <w:rStyle w:val="Hiperveza"/>
            <w:noProof/>
          </w:rPr>
          <w:t>4.2.3.</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Unterbrechung der Energieversorgung</w:t>
        </w:r>
        <w:r w:rsidR="005876AA">
          <w:rPr>
            <w:noProof/>
            <w:webHidden/>
          </w:rPr>
          <w:tab/>
        </w:r>
        <w:r w:rsidR="005876AA">
          <w:rPr>
            <w:noProof/>
            <w:webHidden/>
          </w:rPr>
          <w:fldChar w:fldCharType="begin"/>
        </w:r>
        <w:r w:rsidR="005876AA">
          <w:rPr>
            <w:noProof/>
            <w:webHidden/>
          </w:rPr>
          <w:instrText xml:space="preserve"> PAGEREF _Toc36116641 \h </w:instrText>
        </w:r>
        <w:r w:rsidR="005876AA">
          <w:rPr>
            <w:noProof/>
            <w:webHidden/>
          </w:rPr>
        </w:r>
        <w:r w:rsidR="005876AA">
          <w:rPr>
            <w:noProof/>
            <w:webHidden/>
          </w:rPr>
          <w:fldChar w:fldCharType="separate"/>
        </w:r>
        <w:r w:rsidR="005876AA">
          <w:rPr>
            <w:noProof/>
            <w:webHidden/>
          </w:rPr>
          <w:t>5</w:t>
        </w:r>
        <w:r w:rsidR="005876AA">
          <w:rPr>
            <w:noProof/>
            <w:webHidden/>
          </w:rPr>
          <w:fldChar w:fldCharType="end"/>
        </w:r>
      </w:hyperlink>
    </w:p>
    <w:p w14:paraId="4A3E6C38"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42" w:history="1">
        <w:r w:rsidR="005876AA" w:rsidRPr="00DB793A">
          <w:rPr>
            <w:rStyle w:val="Hiperveza"/>
            <w:noProof/>
          </w:rPr>
          <w:t>4.2.4.</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Erdbeben</w:t>
        </w:r>
        <w:r w:rsidR="005876AA">
          <w:rPr>
            <w:noProof/>
            <w:webHidden/>
          </w:rPr>
          <w:tab/>
        </w:r>
        <w:r w:rsidR="005876AA">
          <w:rPr>
            <w:noProof/>
            <w:webHidden/>
          </w:rPr>
          <w:fldChar w:fldCharType="begin"/>
        </w:r>
        <w:r w:rsidR="005876AA">
          <w:rPr>
            <w:noProof/>
            <w:webHidden/>
          </w:rPr>
          <w:instrText xml:space="preserve"> PAGEREF _Toc36116642 \h </w:instrText>
        </w:r>
        <w:r w:rsidR="005876AA">
          <w:rPr>
            <w:noProof/>
            <w:webHidden/>
          </w:rPr>
        </w:r>
        <w:r w:rsidR="005876AA">
          <w:rPr>
            <w:noProof/>
            <w:webHidden/>
          </w:rPr>
          <w:fldChar w:fldCharType="separate"/>
        </w:r>
        <w:r w:rsidR="005876AA">
          <w:rPr>
            <w:noProof/>
            <w:webHidden/>
          </w:rPr>
          <w:t>6</w:t>
        </w:r>
        <w:r w:rsidR="005876AA">
          <w:rPr>
            <w:noProof/>
            <w:webHidden/>
          </w:rPr>
          <w:fldChar w:fldCharType="end"/>
        </w:r>
      </w:hyperlink>
    </w:p>
    <w:p w14:paraId="57CA8426"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43" w:history="1">
        <w:r w:rsidR="005876AA" w:rsidRPr="00DB793A">
          <w:rPr>
            <w:rStyle w:val="Hiperveza"/>
            <w:noProof/>
          </w:rPr>
          <w:t>4.2.5.</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Drohbrief</w:t>
        </w:r>
        <w:r w:rsidR="005876AA">
          <w:rPr>
            <w:noProof/>
            <w:webHidden/>
          </w:rPr>
          <w:tab/>
        </w:r>
        <w:r w:rsidR="005876AA">
          <w:rPr>
            <w:noProof/>
            <w:webHidden/>
          </w:rPr>
          <w:fldChar w:fldCharType="begin"/>
        </w:r>
        <w:r w:rsidR="005876AA">
          <w:rPr>
            <w:noProof/>
            <w:webHidden/>
          </w:rPr>
          <w:instrText xml:space="preserve"> PAGEREF _Toc36116643 \h </w:instrText>
        </w:r>
        <w:r w:rsidR="005876AA">
          <w:rPr>
            <w:noProof/>
            <w:webHidden/>
          </w:rPr>
        </w:r>
        <w:r w:rsidR="005876AA">
          <w:rPr>
            <w:noProof/>
            <w:webHidden/>
          </w:rPr>
          <w:fldChar w:fldCharType="separate"/>
        </w:r>
        <w:r w:rsidR="005876AA">
          <w:rPr>
            <w:noProof/>
            <w:webHidden/>
          </w:rPr>
          <w:t>6</w:t>
        </w:r>
        <w:r w:rsidR="005876AA">
          <w:rPr>
            <w:noProof/>
            <w:webHidden/>
          </w:rPr>
          <w:fldChar w:fldCharType="end"/>
        </w:r>
      </w:hyperlink>
    </w:p>
    <w:p w14:paraId="0F3C7D8D"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44" w:history="1">
        <w:r w:rsidR="005876AA" w:rsidRPr="00DB793A">
          <w:rPr>
            <w:rStyle w:val="Hiperveza"/>
            <w:noProof/>
          </w:rPr>
          <w:t>4.2.6.</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Drohanruf / Bombendrohung</w:t>
        </w:r>
        <w:r w:rsidR="005876AA">
          <w:rPr>
            <w:noProof/>
            <w:webHidden/>
          </w:rPr>
          <w:tab/>
        </w:r>
        <w:r w:rsidR="005876AA">
          <w:rPr>
            <w:noProof/>
            <w:webHidden/>
          </w:rPr>
          <w:fldChar w:fldCharType="begin"/>
        </w:r>
        <w:r w:rsidR="005876AA">
          <w:rPr>
            <w:noProof/>
            <w:webHidden/>
          </w:rPr>
          <w:instrText xml:space="preserve"> PAGEREF _Toc36116644 \h </w:instrText>
        </w:r>
        <w:r w:rsidR="005876AA">
          <w:rPr>
            <w:noProof/>
            <w:webHidden/>
          </w:rPr>
        </w:r>
        <w:r w:rsidR="005876AA">
          <w:rPr>
            <w:noProof/>
            <w:webHidden/>
          </w:rPr>
          <w:fldChar w:fldCharType="separate"/>
        </w:r>
        <w:r w:rsidR="005876AA">
          <w:rPr>
            <w:noProof/>
            <w:webHidden/>
          </w:rPr>
          <w:t>6</w:t>
        </w:r>
        <w:r w:rsidR="005876AA">
          <w:rPr>
            <w:noProof/>
            <w:webHidden/>
          </w:rPr>
          <w:fldChar w:fldCharType="end"/>
        </w:r>
      </w:hyperlink>
    </w:p>
    <w:p w14:paraId="1EA9323D"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45" w:history="1">
        <w:r w:rsidR="005876AA" w:rsidRPr="00DB793A">
          <w:rPr>
            <w:rStyle w:val="Hiperveza"/>
            <w:noProof/>
          </w:rPr>
          <w:t>4.2.7.</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Telekommunikations-Ausfall</w:t>
        </w:r>
        <w:r w:rsidR="005876AA">
          <w:rPr>
            <w:noProof/>
            <w:webHidden/>
          </w:rPr>
          <w:tab/>
        </w:r>
        <w:r w:rsidR="005876AA">
          <w:rPr>
            <w:noProof/>
            <w:webHidden/>
          </w:rPr>
          <w:fldChar w:fldCharType="begin"/>
        </w:r>
        <w:r w:rsidR="005876AA">
          <w:rPr>
            <w:noProof/>
            <w:webHidden/>
          </w:rPr>
          <w:instrText xml:space="preserve"> PAGEREF _Toc36116645 \h </w:instrText>
        </w:r>
        <w:r w:rsidR="005876AA">
          <w:rPr>
            <w:noProof/>
            <w:webHidden/>
          </w:rPr>
        </w:r>
        <w:r w:rsidR="005876AA">
          <w:rPr>
            <w:noProof/>
            <w:webHidden/>
          </w:rPr>
          <w:fldChar w:fldCharType="separate"/>
        </w:r>
        <w:r w:rsidR="005876AA">
          <w:rPr>
            <w:noProof/>
            <w:webHidden/>
          </w:rPr>
          <w:t>7</w:t>
        </w:r>
        <w:r w:rsidR="005876AA">
          <w:rPr>
            <w:noProof/>
            <w:webHidden/>
          </w:rPr>
          <w:fldChar w:fldCharType="end"/>
        </w:r>
      </w:hyperlink>
    </w:p>
    <w:p w14:paraId="5BF9017C"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46" w:history="1">
        <w:r w:rsidR="005876AA" w:rsidRPr="00DB793A">
          <w:rPr>
            <w:rStyle w:val="Hiperveza"/>
            <w:noProof/>
          </w:rPr>
          <w:t>4.2.8.</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Ausfall von Informationssystemen</w:t>
        </w:r>
        <w:r w:rsidR="005876AA">
          <w:rPr>
            <w:noProof/>
            <w:webHidden/>
          </w:rPr>
          <w:tab/>
        </w:r>
        <w:r w:rsidR="005876AA">
          <w:rPr>
            <w:noProof/>
            <w:webHidden/>
          </w:rPr>
          <w:fldChar w:fldCharType="begin"/>
        </w:r>
        <w:r w:rsidR="005876AA">
          <w:rPr>
            <w:noProof/>
            <w:webHidden/>
          </w:rPr>
          <w:instrText xml:space="preserve"> PAGEREF _Toc36116646 \h </w:instrText>
        </w:r>
        <w:r w:rsidR="005876AA">
          <w:rPr>
            <w:noProof/>
            <w:webHidden/>
          </w:rPr>
        </w:r>
        <w:r w:rsidR="005876AA">
          <w:rPr>
            <w:noProof/>
            <w:webHidden/>
          </w:rPr>
          <w:fldChar w:fldCharType="separate"/>
        </w:r>
        <w:r w:rsidR="005876AA">
          <w:rPr>
            <w:noProof/>
            <w:webHidden/>
          </w:rPr>
          <w:t>7</w:t>
        </w:r>
        <w:r w:rsidR="005876AA">
          <w:rPr>
            <w:noProof/>
            <w:webHidden/>
          </w:rPr>
          <w:fldChar w:fldCharType="end"/>
        </w:r>
      </w:hyperlink>
    </w:p>
    <w:p w14:paraId="7ABADC24"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47" w:history="1">
        <w:r w:rsidR="005876AA" w:rsidRPr="00DB793A">
          <w:rPr>
            <w:rStyle w:val="Hiperveza"/>
            <w:noProof/>
          </w:rPr>
          <w:t>4.2.9.</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Angriff durch Schadsoftware</w:t>
        </w:r>
        <w:r w:rsidR="005876AA">
          <w:rPr>
            <w:noProof/>
            <w:webHidden/>
          </w:rPr>
          <w:tab/>
        </w:r>
        <w:r w:rsidR="005876AA">
          <w:rPr>
            <w:noProof/>
            <w:webHidden/>
          </w:rPr>
          <w:fldChar w:fldCharType="begin"/>
        </w:r>
        <w:r w:rsidR="005876AA">
          <w:rPr>
            <w:noProof/>
            <w:webHidden/>
          </w:rPr>
          <w:instrText xml:space="preserve"> PAGEREF _Toc36116647 \h </w:instrText>
        </w:r>
        <w:r w:rsidR="005876AA">
          <w:rPr>
            <w:noProof/>
            <w:webHidden/>
          </w:rPr>
        </w:r>
        <w:r w:rsidR="005876AA">
          <w:rPr>
            <w:noProof/>
            <w:webHidden/>
          </w:rPr>
          <w:fldChar w:fldCharType="separate"/>
        </w:r>
        <w:r w:rsidR="005876AA">
          <w:rPr>
            <w:noProof/>
            <w:webHidden/>
          </w:rPr>
          <w:t>8</w:t>
        </w:r>
        <w:r w:rsidR="005876AA">
          <w:rPr>
            <w:noProof/>
            <w:webHidden/>
          </w:rPr>
          <w:fldChar w:fldCharType="end"/>
        </w:r>
      </w:hyperlink>
    </w:p>
    <w:p w14:paraId="6D9C5912" w14:textId="77777777" w:rsidR="005876AA" w:rsidRDefault="00153B91">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6648" w:history="1">
        <w:r w:rsidR="005876AA" w:rsidRPr="00DB793A">
          <w:rPr>
            <w:rStyle w:val="Hiperveza"/>
            <w:noProof/>
          </w:rPr>
          <w:t>4.2.10.</w:t>
        </w:r>
        <w:r w:rsidR="005876AA">
          <w:rPr>
            <w:rFonts w:asciiTheme="minorHAnsi" w:eastAsiaTheme="minorEastAsia" w:hAnsiTheme="minorHAnsi" w:cstheme="minorBidi"/>
            <w:i w:val="0"/>
            <w:iCs w:val="0"/>
            <w:noProof/>
            <w:sz w:val="22"/>
            <w:szCs w:val="22"/>
            <w:lang w:val="hr-HR" w:eastAsia="hr-HR"/>
          </w:rPr>
          <w:tab/>
        </w:r>
        <w:r w:rsidR="005876AA" w:rsidRPr="00DB793A">
          <w:rPr>
            <w:rStyle w:val="Hiperveza"/>
            <w:noProof/>
          </w:rPr>
          <w:t>Verletzung interner oder externer Regeln</w:t>
        </w:r>
        <w:r w:rsidR="005876AA">
          <w:rPr>
            <w:noProof/>
            <w:webHidden/>
          </w:rPr>
          <w:tab/>
        </w:r>
        <w:r w:rsidR="005876AA">
          <w:rPr>
            <w:noProof/>
            <w:webHidden/>
          </w:rPr>
          <w:fldChar w:fldCharType="begin"/>
        </w:r>
        <w:r w:rsidR="005876AA">
          <w:rPr>
            <w:noProof/>
            <w:webHidden/>
          </w:rPr>
          <w:instrText xml:space="preserve"> PAGEREF _Toc36116648 \h </w:instrText>
        </w:r>
        <w:r w:rsidR="005876AA">
          <w:rPr>
            <w:noProof/>
            <w:webHidden/>
          </w:rPr>
        </w:r>
        <w:r w:rsidR="005876AA">
          <w:rPr>
            <w:noProof/>
            <w:webHidden/>
          </w:rPr>
          <w:fldChar w:fldCharType="separate"/>
        </w:r>
        <w:r w:rsidR="005876AA">
          <w:rPr>
            <w:noProof/>
            <w:webHidden/>
          </w:rPr>
          <w:t>8</w:t>
        </w:r>
        <w:r w:rsidR="005876AA">
          <w:rPr>
            <w:noProof/>
            <w:webHidden/>
          </w:rPr>
          <w:fldChar w:fldCharType="end"/>
        </w:r>
      </w:hyperlink>
    </w:p>
    <w:p w14:paraId="2211FB75" w14:textId="77777777" w:rsidR="005876AA" w:rsidRDefault="00153B91" w:rsidP="005876AA">
      <w:pPr>
        <w:pStyle w:val="Sadraj1"/>
        <w:rPr>
          <w:rFonts w:asciiTheme="minorHAnsi" w:eastAsiaTheme="minorEastAsia" w:hAnsiTheme="minorHAnsi" w:cstheme="minorBidi"/>
          <w:noProof/>
          <w:sz w:val="22"/>
          <w:szCs w:val="22"/>
          <w:lang w:val="hr-HR" w:eastAsia="hr-HR"/>
        </w:rPr>
      </w:pPr>
      <w:hyperlink w:anchor="_Toc36116649" w:history="1">
        <w:r w:rsidR="005876AA" w:rsidRPr="00DB793A">
          <w:rPr>
            <w:rStyle w:val="Hiperveza"/>
            <w:noProof/>
          </w:rPr>
          <w:t>5.</w:t>
        </w:r>
        <w:r w:rsidR="005876AA">
          <w:rPr>
            <w:rFonts w:asciiTheme="minorHAnsi" w:eastAsiaTheme="minorEastAsia" w:hAnsiTheme="minorHAnsi" w:cstheme="minorBidi"/>
            <w:noProof/>
            <w:sz w:val="22"/>
            <w:szCs w:val="22"/>
            <w:lang w:val="hr-HR" w:eastAsia="hr-HR"/>
          </w:rPr>
          <w:tab/>
        </w:r>
        <w:r w:rsidR="005876AA" w:rsidRPr="00DB793A">
          <w:rPr>
            <w:rStyle w:val="Hiperveza"/>
            <w:noProof/>
          </w:rPr>
          <w:t>Verwaltung von Aufzeichnungen zu diesem Dokument</w:t>
        </w:r>
        <w:r w:rsidR="005876AA">
          <w:rPr>
            <w:noProof/>
            <w:webHidden/>
          </w:rPr>
          <w:tab/>
        </w:r>
        <w:r w:rsidR="005876AA">
          <w:rPr>
            <w:noProof/>
            <w:webHidden/>
          </w:rPr>
          <w:fldChar w:fldCharType="begin"/>
        </w:r>
        <w:r w:rsidR="005876AA">
          <w:rPr>
            <w:noProof/>
            <w:webHidden/>
          </w:rPr>
          <w:instrText xml:space="preserve"> PAGEREF _Toc36116649 \h </w:instrText>
        </w:r>
        <w:r w:rsidR="005876AA">
          <w:rPr>
            <w:noProof/>
            <w:webHidden/>
          </w:rPr>
        </w:r>
        <w:r w:rsidR="005876AA">
          <w:rPr>
            <w:noProof/>
            <w:webHidden/>
          </w:rPr>
          <w:fldChar w:fldCharType="separate"/>
        </w:r>
        <w:r w:rsidR="005876AA">
          <w:rPr>
            <w:noProof/>
            <w:webHidden/>
          </w:rPr>
          <w:t>8</w:t>
        </w:r>
        <w:r w:rsidR="005876AA">
          <w:rPr>
            <w:noProof/>
            <w:webHidden/>
          </w:rPr>
          <w:fldChar w:fldCharType="end"/>
        </w:r>
      </w:hyperlink>
    </w:p>
    <w:p w14:paraId="26E86AFB" w14:textId="77777777" w:rsidR="005876AA" w:rsidRDefault="00153B91" w:rsidP="005876AA">
      <w:pPr>
        <w:pStyle w:val="Sadraj1"/>
        <w:rPr>
          <w:rFonts w:asciiTheme="minorHAnsi" w:eastAsiaTheme="minorEastAsia" w:hAnsiTheme="minorHAnsi" w:cstheme="minorBidi"/>
          <w:noProof/>
          <w:sz w:val="22"/>
          <w:szCs w:val="22"/>
          <w:lang w:val="hr-HR" w:eastAsia="hr-HR"/>
        </w:rPr>
      </w:pPr>
      <w:hyperlink w:anchor="_Toc36116650" w:history="1">
        <w:r w:rsidR="005876AA" w:rsidRPr="00DB793A">
          <w:rPr>
            <w:rStyle w:val="Hiperveza"/>
            <w:noProof/>
          </w:rPr>
          <w:t>6.</w:t>
        </w:r>
        <w:r w:rsidR="005876AA">
          <w:rPr>
            <w:rFonts w:asciiTheme="minorHAnsi" w:eastAsiaTheme="minorEastAsia" w:hAnsiTheme="minorHAnsi" w:cstheme="minorBidi"/>
            <w:noProof/>
            <w:sz w:val="22"/>
            <w:szCs w:val="22"/>
            <w:lang w:val="hr-HR" w:eastAsia="hr-HR"/>
          </w:rPr>
          <w:tab/>
        </w:r>
        <w:r w:rsidR="005876AA" w:rsidRPr="00DB793A">
          <w:rPr>
            <w:rStyle w:val="Hiperveza"/>
            <w:noProof/>
          </w:rPr>
          <w:t>Gültigkeit und Dokumenten-Handhabung</w:t>
        </w:r>
        <w:r w:rsidR="005876AA">
          <w:rPr>
            <w:noProof/>
            <w:webHidden/>
          </w:rPr>
          <w:tab/>
        </w:r>
        <w:r w:rsidR="005876AA">
          <w:rPr>
            <w:noProof/>
            <w:webHidden/>
          </w:rPr>
          <w:fldChar w:fldCharType="begin"/>
        </w:r>
        <w:r w:rsidR="005876AA">
          <w:rPr>
            <w:noProof/>
            <w:webHidden/>
          </w:rPr>
          <w:instrText xml:space="preserve"> PAGEREF _Toc36116650 \h </w:instrText>
        </w:r>
        <w:r w:rsidR="005876AA">
          <w:rPr>
            <w:noProof/>
            <w:webHidden/>
          </w:rPr>
        </w:r>
        <w:r w:rsidR="005876AA">
          <w:rPr>
            <w:noProof/>
            <w:webHidden/>
          </w:rPr>
          <w:fldChar w:fldCharType="separate"/>
        </w:r>
        <w:r w:rsidR="005876AA">
          <w:rPr>
            <w:noProof/>
            <w:webHidden/>
          </w:rPr>
          <w:t>9</w:t>
        </w:r>
        <w:r w:rsidR="005876AA">
          <w:rPr>
            <w:noProof/>
            <w:webHidden/>
          </w:rPr>
          <w:fldChar w:fldCharType="end"/>
        </w:r>
      </w:hyperlink>
    </w:p>
    <w:p w14:paraId="517959BB" w14:textId="77777777" w:rsidR="00BD1C49" w:rsidRPr="00683FCF" w:rsidRDefault="00182BFB" w:rsidP="005876AA">
      <w:pPr>
        <w:pStyle w:val="Sadraj1"/>
      </w:pPr>
      <w:r w:rsidRPr="00683FCF">
        <w:fldChar w:fldCharType="end"/>
      </w:r>
    </w:p>
    <w:p w14:paraId="37742AF5" w14:textId="77777777" w:rsidR="007516EE" w:rsidRPr="00683FCF" w:rsidRDefault="007516EE" w:rsidP="00BD1C49">
      <w:pPr>
        <w:pStyle w:val="Naslov1"/>
      </w:pPr>
      <w:r w:rsidRPr="00683FCF">
        <w:br w:type="page"/>
      </w:r>
      <w:bookmarkStart w:id="1" w:name="_Toc264805702"/>
      <w:bookmarkStart w:id="2" w:name="_Toc326767661"/>
      <w:bookmarkStart w:id="3" w:name="_Toc326919936"/>
      <w:bookmarkStart w:id="4" w:name="_Toc327091436"/>
      <w:bookmarkStart w:id="5" w:name="_Toc327169106"/>
      <w:bookmarkStart w:id="6" w:name="_Toc327194332"/>
      <w:bookmarkStart w:id="7" w:name="_Toc327270036"/>
      <w:bookmarkStart w:id="8" w:name="_Toc327368820"/>
      <w:bookmarkStart w:id="9" w:name="_Toc327435012"/>
      <w:bookmarkStart w:id="10" w:name="_Toc327537181"/>
      <w:bookmarkStart w:id="11" w:name="_Toc327689632"/>
      <w:bookmarkStart w:id="12" w:name="_Toc36116630"/>
      <w:r w:rsidR="009E6CB0" w:rsidRPr="00683FCF">
        <w:lastRenderedPageBreak/>
        <w:t>Zweck, Anwendungsbereich und Anwender</w:t>
      </w:r>
      <w:bookmarkEnd w:id="1"/>
      <w:bookmarkEnd w:id="2"/>
      <w:bookmarkEnd w:id="3"/>
      <w:bookmarkEnd w:id="4"/>
      <w:bookmarkEnd w:id="5"/>
      <w:bookmarkEnd w:id="6"/>
      <w:bookmarkEnd w:id="7"/>
      <w:bookmarkEnd w:id="8"/>
      <w:bookmarkEnd w:id="9"/>
      <w:bookmarkEnd w:id="10"/>
      <w:bookmarkEnd w:id="11"/>
      <w:bookmarkEnd w:id="12"/>
    </w:p>
    <w:p w14:paraId="7EA0D28A" w14:textId="77777777" w:rsidR="007516EE" w:rsidRPr="00683FCF" w:rsidRDefault="00732085" w:rsidP="007516EE">
      <w:r w:rsidRPr="00683FCF">
        <w:t xml:space="preserve">Der Zweck dieses Plans ist die Sicherstellung des Schutzes der Gesundheit und </w:t>
      </w:r>
      <w:r w:rsidR="00782ECD">
        <w:t>Sicherheit</w:t>
      </w:r>
      <w:r w:rsidRPr="00683FCF">
        <w:t xml:space="preserve"> der Menschen in einem Katastrophenfall oder bei einem anderen </w:t>
      </w:r>
      <w:r w:rsidR="002F4581">
        <w:t>Not</w:t>
      </w:r>
      <w:r w:rsidRPr="00683FCF">
        <w:t xml:space="preserve">fall, sowie die Eindämmung des </w:t>
      </w:r>
      <w:r w:rsidR="002F4581">
        <w:t>Not</w:t>
      </w:r>
      <w:r w:rsidRPr="00683FCF">
        <w:t>falls. Die Zielsetzung ist, den Schaden für den Geschäftsbetrieb auf ein Minimum zu begrenzen.</w:t>
      </w:r>
    </w:p>
    <w:p w14:paraId="7AB9FAA8" w14:textId="77777777" w:rsidR="007516EE" w:rsidRPr="00683FCF" w:rsidRDefault="008A432A" w:rsidP="007516EE">
      <w:r w:rsidRPr="00683FCF">
        <w:t xml:space="preserve">Dieser Plan wird für alle schwerwiegenden Vorfälle angewendet, durch die eine Gefahr besteht, dass </w:t>
      </w:r>
      <w:r w:rsidR="000E2667" w:rsidRPr="00683FCF">
        <w:t>irgendeine</w:t>
      </w:r>
      <w:r w:rsidRPr="00683FCF">
        <w:t xml:space="preserve"> geschäftskritische Aktivität innerhalb des ISMS [BKMS] Anwendungsbereic</w:t>
      </w:r>
      <w:r w:rsidR="00782ECD">
        <w:t>hes für eine längere Zeitspanne</w:t>
      </w:r>
      <w:r w:rsidRPr="00683FCF">
        <w:t xml:space="preserve"> als es die Zielsetzung für den</w:t>
      </w:r>
      <w:r w:rsidR="001A3564">
        <w:t xml:space="preserve"> Wiederanlaufzeitpunkt (RP</w:t>
      </w:r>
      <w:r w:rsidRPr="00683FCF">
        <w:t xml:space="preserve">O)  </w:t>
      </w:r>
      <w:r w:rsidR="00596905" w:rsidRPr="00683FCF">
        <w:t>zur</w:t>
      </w:r>
      <w:r w:rsidRPr="00683FCF">
        <w:t xml:space="preserve"> jeweiligen Aktivität zulässt, unterbrochen werden könnte (im weiteren „</w:t>
      </w:r>
      <w:r w:rsidR="002F4581">
        <w:t>Not</w:t>
      </w:r>
      <w:r w:rsidRPr="00683FCF">
        <w:t>fall“ genannt).</w:t>
      </w:r>
    </w:p>
    <w:p w14:paraId="4BD1E90E" w14:textId="77777777" w:rsidR="007516EE" w:rsidRPr="00683FCF" w:rsidRDefault="008A432A" w:rsidP="007516EE">
      <w:r w:rsidRPr="00683FCF">
        <w:t>Anwender dieses Dokuments sind alle Mitarbeiter von [</w:t>
      </w:r>
      <w:commentRangeStart w:id="13"/>
      <w:r w:rsidRPr="00683FCF">
        <w:t>Name der Organisation</w:t>
      </w:r>
      <w:commentRangeEnd w:id="13"/>
      <w:r w:rsidR="005876AA">
        <w:rPr>
          <w:rStyle w:val="Referencakomentara"/>
        </w:rPr>
        <w:commentReference w:id="13"/>
      </w:r>
      <w:r w:rsidR="007516EE" w:rsidRPr="00683FCF">
        <w:t>].</w:t>
      </w:r>
    </w:p>
    <w:p w14:paraId="4EE698D3" w14:textId="77777777" w:rsidR="007516EE" w:rsidRPr="00683FCF" w:rsidRDefault="007516EE" w:rsidP="007516EE"/>
    <w:p w14:paraId="7F81AF37" w14:textId="5240D87D" w:rsidR="007516EE" w:rsidRPr="00683FCF" w:rsidRDefault="009E6CB0" w:rsidP="007516EE">
      <w:pPr>
        <w:pStyle w:val="Naslov1"/>
      </w:pPr>
      <w:bookmarkStart w:id="14" w:name="_Toc267580538"/>
      <w:bookmarkStart w:id="15" w:name="_Toc36116631"/>
      <w:commentRangeStart w:id="16"/>
      <w:r w:rsidRPr="00683FCF">
        <w:t>Be</w:t>
      </w:r>
      <w:r w:rsidR="00B9202D" w:rsidRPr="00683FCF">
        <w:t>fugnisse</w:t>
      </w:r>
      <w:r w:rsidRPr="00683FCF">
        <w:t xml:space="preserve"> und Verantwortlichkeiten im </w:t>
      </w:r>
      <w:r w:rsidR="002F4581">
        <w:t>Not</w:t>
      </w:r>
      <w:r w:rsidRPr="00683FCF">
        <w:t>fallmanagement</w:t>
      </w:r>
      <w:bookmarkEnd w:id="14"/>
      <w:commentRangeEnd w:id="16"/>
      <w:r w:rsidR="00420E0F">
        <w:rPr>
          <w:rStyle w:val="Referencakomentara"/>
          <w:b w:val="0"/>
        </w:rPr>
        <w:commentReference w:id="16"/>
      </w:r>
      <w:bookmarkEnd w:id="1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6486"/>
      </w:tblGrid>
      <w:tr w:rsidR="007516EE" w:rsidRPr="00683FCF" w14:paraId="4D63AA7C" w14:textId="77777777" w:rsidTr="007516EE">
        <w:tc>
          <w:tcPr>
            <w:tcW w:w="2802" w:type="dxa"/>
            <w:shd w:val="clear" w:color="auto" w:fill="D9D9D9"/>
          </w:tcPr>
          <w:p w14:paraId="2D2BC5A5" w14:textId="77777777" w:rsidR="007516EE" w:rsidRPr="00683FCF" w:rsidRDefault="00201F00" w:rsidP="00201F00">
            <w:pPr>
              <w:spacing w:after="0"/>
              <w:rPr>
                <w:b/>
                <w:i/>
                <w:sz w:val="20"/>
                <w:szCs w:val="20"/>
              </w:rPr>
            </w:pPr>
            <w:r w:rsidRPr="00683FCF">
              <w:rPr>
                <w:b/>
                <w:i/>
                <w:sz w:val="20"/>
              </w:rPr>
              <w:t>Rolle für die Wiederherstellung</w:t>
            </w:r>
            <w:r w:rsidR="007516EE" w:rsidRPr="00683FCF">
              <w:rPr>
                <w:b/>
                <w:i/>
                <w:sz w:val="20"/>
              </w:rPr>
              <w:t xml:space="preserve"> / </w:t>
            </w:r>
            <w:r w:rsidRPr="00683FCF">
              <w:rPr>
                <w:b/>
                <w:i/>
                <w:sz w:val="20"/>
              </w:rPr>
              <w:t>Stellenbezeichnung</w:t>
            </w:r>
          </w:p>
        </w:tc>
        <w:tc>
          <w:tcPr>
            <w:tcW w:w="6486" w:type="dxa"/>
            <w:shd w:val="clear" w:color="auto" w:fill="D9D9D9"/>
          </w:tcPr>
          <w:p w14:paraId="034A1DBE" w14:textId="77777777" w:rsidR="007516EE" w:rsidRPr="00683FCF" w:rsidRDefault="00980B9E" w:rsidP="007516EE">
            <w:pPr>
              <w:spacing w:after="0"/>
              <w:rPr>
                <w:b/>
                <w:i/>
                <w:sz w:val="20"/>
                <w:szCs w:val="20"/>
              </w:rPr>
            </w:pPr>
            <w:r w:rsidRPr="00683FCF">
              <w:rPr>
                <w:b/>
                <w:i/>
                <w:sz w:val="20"/>
              </w:rPr>
              <w:t>Befugnisse und Verantwortlichkeiten</w:t>
            </w:r>
          </w:p>
        </w:tc>
      </w:tr>
      <w:tr w:rsidR="007516EE" w:rsidRPr="00683FCF" w14:paraId="760C3196" w14:textId="77777777" w:rsidTr="007516EE">
        <w:tc>
          <w:tcPr>
            <w:tcW w:w="2802" w:type="dxa"/>
          </w:tcPr>
          <w:p w14:paraId="03903430" w14:textId="77777777" w:rsidR="007516EE" w:rsidRPr="00683FCF" w:rsidRDefault="00AC4635" w:rsidP="007516EE">
            <w:pPr>
              <w:spacing w:after="0"/>
              <w:rPr>
                <w:sz w:val="20"/>
                <w:szCs w:val="20"/>
              </w:rPr>
            </w:pPr>
            <w:r w:rsidRPr="00683FCF">
              <w:rPr>
                <w:sz w:val="20"/>
              </w:rPr>
              <w:t>Jeder Mitarbeiter</w:t>
            </w:r>
          </w:p>
        </w:tc>
        <w:tc>
          <w:tcPr>
            <w:tcW w:w="6486" w:type="dxa"/>
          </w:tcPr>
          <w:p w14:paraId="4E2ED773" w14:textId="77777777" w:rsidR="007516EE" w:rsidRPr="00683FCF" w:rsidRDefault="00AC4635" w:rsidP="00AC4635">
            <w:pPr>
              <w:spacing w:after="0"/>
              <w:rPr>
                <w:sz w:val="20"/>
                <w:szCs w:val="20"/>
              </w:rPr>
            </w:pPr>
            <w:r w:rsidRPr="00683FCF">
              <w:rPr>
                <w:sz w:val="20"/>
              </w:rPr>
              <w:t xml:space="preserve">Benachrichtigung der zuständigen Organisationseinheit über den </w:t>
            </w:r>
            <w:r w:rsidR="002F4581">
              <w:rPr>
                <w:sz w:val="20"/>
              </w:rPr>
              <w:t>Not</w:t>
            </w:r>
            <w:r w:rsidRPr="00683FCF">
              <w:rPr>
                <w:sz w:val="20"/>
              </w:rPr>
              <w:t>fall</w:t>
            </w:r>
          </w:p>
        </w:tc>
      </w:tr>
      <w:tr w:rsidR="007516EE" w:rsidRPr="00683FCF" w14:paraId="4F829131" w14:textId="77777777" w:rsidTr="007516EE">
        <w:tc>
          <w:tcPr>
            <w:tcW w:w="2802" w:type="dxa"/>
          </w:tcPr>
          <w:p w14:paraId="4CD74D63" w14:textId="15446545" w:rsidR="007516EE" w:rsidRPr="00683FCF" w:rsidRDefault="007516EE" w:rsidP="00B11BBC">
            <w:pPr>
              <w:spacing w:after="0"/>
              <w:rPr>
                <w:sz w:val="20"/>
                <w:szCs w:val="20"/>
              </w:rPr>
            </w:pPr>
            <w:r w:rsidRPr="00683FCF">
              <w:rPr>
                <w:sz w:val="20"/>
              </w:rPr>
              <w:t>[</w:t>
            </w:r>
            <w:commentRangeStart w:id="17"/>
            <w:r w:rsidR="00B11BBC" w:rsidRPr="00683FCF">
              <w:rPr>
                <w:sz w:val="20"/>
              </w:rPr>
              <w:t>Stellenbezeichnung</w:t>
            </w:r>
            <w:commentRangeEnd w:id="17"/>
            <w:r w:rsidR="005876AA">
              <w:rPr>
                <w:rStyle w:val="Referencakomentara"/>
              </w:rPr>
              <w:commentReference w:id="17"/>
            </w:r>
            <w:r w:rsidRPr="00683FCF">
              <w:rPr>
                <w:sz w:val="20"/>
              </w:rPr>
              <w:t>] o</w:t>
            </w:r>
            <w:r w:rsidR="00B11BBC" w:rsidRPr="00683FCF">
              <w:rPr>
                <w:sz w:val="20"/>
              </w:rPr>
              <w:t>de</w:t>
            </w:r>
            <w:r w:rsidRPr="00683FCF">
              <w:rPr>
                <w:sz w:val="20"/>
              </w:rPr>
              <w:t xml:space="preserve">r </w:t>
            </w:r>
            <w:r w:rsidR="009F338E">
              <w:rPr>
                <w:sz w:val="20"/>
              </w:rPr>
              <w:t>Team</w:t>
            </w:r>
            <w:r w:rsidR="00B11BBC" w:rsidRPr="00683FCF">
              <w:rPr>
                <w:sz w:val="20"/>
              </w:rPr>
              <w:t xml:space="preserve"> bei</w:t>
            </w:r>
            <w:r w:rsidRPr="00683FCF">
              <w:rPr>
                <w:sz w:val="20"/>
              </w:rPr>
              <w:t xml:space="preserve"> [</w:t>
            </w:r>
            <w:r w:rsidR="00B11BBC" w:rsidRPr="00683FCF">
              <w:rPr>
                <w:sz w:val="20"/>
              </w:rPr>
              <w:t>Name der Organisationseinheit</w:t>
            </w:r>
            <w:r w:rsidRPr="00683FCF">
              <w:rPr>
                <w:sz w:val="20"/>
              </w:rPr>
              <w:t>]</w:t>
            </w:r>
          </w:p>
        </w:tc>
        <w:tc>
          <w:tcPr>
            <w:tcW w:w="6486" w:type="dxa"/>
          </w:tcPr>
          <w:p w14:paraId="7AC0BF94" w14:textId="42AA7FF4" w:rsidR="007516EE" w:rsidRPr="00683FCF" w:rsidRDefault="00870D22" w:rsidP="00870D22">
            <w:pPr>
              <w:spacing w:after="0"/>
              <w:rPr>
                <w:sz w:val="20"/>
                <w:szCs w:val="20"/>
              </w:rPr>
            </w:pPr>
            <w:r w:rsidRPr="00683FCF">
              <w:rPr>
                <w:sz w:val="20"/>
              </w:rPr>
              <w:t xml:space="preserve">Alle Schritte die für die </w:t>
            </w:r>
            <w:r w:rsidR="009F338E">
              <w:rPr>
                <w:sz w:val="20"/>
              </w:rPr>
              <w:t xml:space="preserve">Aktivierung der Lösungen zur </w:t>
            </w:r>
            <w:r w:rsidRPr="00683FCF">
              <w:rPr>
                <w:sz w:val="20"/>
              </w:rPr>
              <w:t xml:space="preserve">Behebung eines </w:t>
            </w:r>
            <w:r w:rsidR="002F4581">
              <w:rPr>
                <w:sz w:val="20"/>
              </w:rPr>
              <w:t>Not</w:t>
            </w:r>
            <w:r w:rsidRPr="00683FCF">
              <w:rPr>
                <w:sz w:val="20"/>
              </w:rPr>
              <w:t>falls in Zusammen</w:t>
            </w:r>
            <w:r w:rsidR="00782ECD">
              <w:rPr>
                <w:sz w:val="20"/>
              </w:rPr>
              <w:t>hang mit IT und Kommunikationst</w:t>
            </w:r>
            <w:r w:rsidRPr="00683FCF">
              <w:rPr>
                <w:sz w:val="20"/>
              </w:rPr>
              <w:t>echnologie notwendig sind</w:t>
            </w:r>
          </w:p>
        </w:tc>
      </w:tr>
      <w:tr w:rsidR="00870D22" w:rsidRPr="00683FCF" w14:paraId="67D594D5" w14:textId="77777777" w:rsidTr="007516EE">
        <w:tc>
          <w:tcPr>
            <w:tcW w:w="2802" w:type="dxa"/>
          </w:tcPr>
          <w:p w14:paraId="5F08EB87" w14:textId="6AB38FFE" w:rsidR="00870D22" w:rsidRPr="00683FCF" w:rsidRDefault="00870D22" w:rsidP="005D059E">
            <w:pPr>
              <w:spacing w:after="0"/>
              <w:rPr>
                <w:sz w:val="20"/>
                <w:szCs w:val="20"/>
              </w:rPr>
            </w:pPr>
            <w:r w:rsidRPr="00683FCF">
              <w:rPr>
                <w:sz w:val="20"/>
              </w:rPr>
              <w:t>[</w:t>
            </w:r>
            <w:commentRangeStart w:id="18"/>
            <w:r w:rsidRPr="00683FCF">
              <w:rPr>
                <w:sz w:val="20"/>
              </w:rPr>
              <w:t>Stellenbezeichnung</w:t>
            </w:r>
            <w:commentRangeEnd w:id="18"/>
            <w:r w:rsidR="005876AA">
              <w:rPr>
                <w:rStyle w:val="Referencakomentara"/>
              </w:rPr>
              <w:commentReference w:id="18"/>
            </w:r>
            <w:r w:rsidRPr="00683FCF">
              <w:rPr>
                <w:sz w:val="20"/>
              </w:rPr>
              <w:t xml:space="preserve">] oder </w:t>
            </w:r>
            <w:r w:rsidR="009F338E">
              <w:rPr>
                <w:sz w:val="20"/>
              </w:rPr>
              <w:t>Team</w:t>
            </w:r>
            <w:r w:rsidRPr="00683FCF">
              <w:rPr>
                <w:sz w:val="20"/>
              </w:rPr>
              <w:t xml:space="preserve"> bei [Name der Organisationseinheit]</w:t>
            </w:r>
          </w:p>
        </w:tc>
        <w:tc>
          <w:tcPr>
            <w:tcW w:w="6486" w:type="dxa"/>
          </w:tcPr>
          <w:p w14:paraId="74407501" w14:textId="214DED9A" w:rsidR="00870D22" w:rsidRPr="00683FCF" w:rsidRDefault="00870D22" w:rsidP="00870D22">
            <w:pPr>
              <w:spacing w:after="0"/>
              <w:rPr>
                <w:sz w:val="20"/>
                <w:szCs w:val="20"/>
              </w:rPr>
            </w:pPr>
            <w:r w:rsidRPr="00683FCF">
              <w:rPr>
                <w:sz w:val="20"/>
              </w:rPr>
              <w:t xml:space="preserve">Alle Schritte zur </w:t>
            </w:r>
            <w:r w:rsidR="009F338E">
              <w:rPr>
                <w:sz w:val="20"/>
              </w:rPr>
              <w:t xml:space="preserve">Aktivierung der Lösungen für die </w:t>
            </w:r>
            <w:r w:rsidRPr="00683FCF">
              <w:rPr>
                <w:sz w:val="20"/>
              </w:rPr>
              <w:t xml:space="preserve">Behebung aller anderen </w:t>
            </w:r>
            <w:r w:rsidR="002F4581">
              <w:rPr>
                <w:sz w:val="20"/>
              </w:rPr>
              <w:t>Not</w:t>
            </w:r>
            <w:r w:rsidRPr="00683FCF">
              <w:rPr>
                <w:sz w:val="20"/>
              </w:rPr>
              <w:t>fälle</w:t>
            </w:r>
          </w:p>
        </w:tc>
      </w:tr>
      <w:tr w:rsidR="007516EE" w:rsidRPr="00683FCF" w14:paraId="6685E0A1" w14:textId="77777777" w:rsidTr="007516EE">
        <w:tc>
          <w:tcPr>
            <w:tcW w:w="2802" w:type="dxa"/>
          </w:tcPr>
          <w:p w14:paraId="07BB97C2" w14:textId="4F5FC72E" w:rsidR="007516EE" w:rsidRPr="00683FCF" w:rsidRDefault="007516EE" w:rsidP="00B11BBC">
            <w:pPr>
              <w:spacing w:after="0"/>
              <w:rPr>
                <w:sz w:val="20"/>
                <w:szCs w:val="20"/>
              </w:rPr>
            </w:pPr>
            <w:r w:rsidRPr="00683FCF">
              <w:rPr>
                <w:sz w:val="20"/>
              </w:rPr>
              <w:t>[</w:t>
            </w:r>
            <w:commentRangeStart w:id="19"/>
            <w:r w:rsidR="00B11BBC" w:rsidRPr="00683FCF">
              <w:rPr>
                <w:sz w:val="20"/>
              </w:rPr>
              <w:t>Stellenbezeichnung</w:t>
            </w:r>
            <w:commentRangeEnd w:id="19"/>
            <w:r w:rsidR="005638C8">
              <w:rPr>
                <w:rStyle w:val="Referencakomentara"/>
              </w:rPr>
              <w:commentReference w:id="19"/>
            </w:r>
            <w:r w:rsidRPr="00683FCF">
              <w:rPr>
                <w:sz w:val="20"/>
              </w:rPr>
              <w:t>]</w:t>
            </w:r>
            <w:r w:rsidR="004C2E75">
              <w:rPr>
                <w:sz w:val="20"/>
              </w:rPr>
              <w:t xml:space="preserve"> </w:t>
            </w:r>
            <w:r w:rsidR="004C2E75" w:rsidRPr="00683FCF">
              <w:rPr>
                <w:sz w:val="20"/>
              </w:rPr>
              <w:t xml:space="preserve">oder </w:t>
            </w:r>
            <w:r w:rsidR="004C2E75">
              <w:rPr>
                <w:sz w:val="20"/>
              </w:rPr>
              <w:t>Team</w:t>
            </w:r>
            <w:r w:rsidR="004C2E75" w:rsidRPr="00683FCF">
              <w:rPr>
                <w:sz w:val="20"/>
              </w:rPr>
              <w:t xml:space="preserve"> bei [Name der Organisationseinheit]</w:t>
            </w:r>
          </w:p>
        </w:tc>
        <w:tc>
          <w:tcPr>
            <w:tcW w:w="6486" w:type="dxa"/>
          </w:tcPr>
          <w:p w14:paraId="42B9A1ED" w14:textId="72585B11" w:rsidR="007516EE" w:rsidRPr="00683FCF" w:rsidRDefault="00870D22" w:rsidP="00870D22">
            <w:pPr>
              <w:spacing w:after="0"/>
              <w:rPr>
                <w:sz w:val="20"/>
                <w:szCs w:val="20"/>
              </w:rPr>
            </w:pPr>
            <w:commentRangeStart w:id="20"/>
            <w:r w:rsidRPr="00683FCF">
              <w:rPr>
                <w:sz w:val="20"/>
              </w:rPr>
              <w:t xml:space="preserve">Aktivierung der Wiederherstellungspläne </w:t>
            </w:r>
            <w:r w:rsidR="004C2E75">
              <w:rPr>
                <w:sz w:val="20"/>
              </w:rPr>
              <w:t xml:space="preserve">und Lösungen </w:t>
            </w:r>
            <w:r w:rsidRPr="00683FCF">
              <w:rPr>
                <w:sz w:val="20"/>
              </w:rPr>
              <w:t>für Aktivitäten</w:t>
            </w:r>
            <w:commentRangeEnd w:id="20"/>
            <w:r w:rsidR="00420E0F">
              <w:rPr>
                <w:rStyle w:val="Referencakomentara"/>
              </w:rPr>
              <w:commentReference w:id="20"/>
            </w:r>
          </w:p>
        </w:tc>
      </w:tr>
      <w:tr w:rsidR="007516EE" w:rsidRPr="00683FCF" w14:paraId="184DD1B3" w14:textId="77777777" w:rsidTr="007516EE">
        <w:tc>
          <w:tcPr>
            <w:tcW w:w="2802" w:type="dxa"/>
          </w:tcPr>
          <w:p w14:paraId="39077108" w14:textId="77777777" w:rsidR="007516EE" w:rsidRPr="00683FCF" w:rsidRDefault="007516EE" w:rsidP="00B11BBC">
            <w:pPr>
              <w:spacing w:after="0"/>
              <w:rPr>
                <w:sz w:val="20"/>
                <w:szCs w:val="20"/>
              </w:rPr>
            </w:pPr>
            <w:r w:rsidRPr="00683FCF">
              <w:rPr>
                <w:sz w:val="20"/>
              </w:rPr>
              <w:t>[</w:t>
            </w:r>
            <w:commentRangeStart w:id="21"/>
            <w:r w:rsidR="00B11BBC" w:rsidRPr="00683FCF">
              <w:rPr>
                <w:sz w:val="20"/>
              </w:rPr>
              <w:t>Stellenbezeichnung</w:t>
            </w:r>
            <w:commentRangeEnd w:id="21"/>
            <w:r w:rsidR="005638C8">
              <w:rPr>
                <w:rStyle w:val="Referencakomentara"/>
              </w:rPr>
              <w:commentReference w:id="21"/>
            </w:r>
            <w:r w:rsidRPr="00683FCF">
              <w:rPr>
                <w:sz w:val="20"/>
              </w:rPr>
              <w:t>]</w:t>
            </w:r>
          </w:p>
        </w:tc>
        <w:tc>
          <w:tcPr>
            <w:tcW w:w="6486" w:type="dxa"/>
          </w:tcPr>
          <w:p w14:paraId="6D881300" w14:textId="77777777" w:rsidR="007516EE" w:rsidRPr="00683FCF" w:rsidRDefault="00870D22" w:rsidP="00870D22">
            <w:pPr>
              <w:spacing w:after="0"/>
              <w:rPr>
                <w:sz w:val="20"/>
                <w:szCs w:val="20"/>
              </w:rPr>
            </w:pPr>
            <w:r w:rsidRPr="00683FCF">
              <w:rPr>
                <w:sz w:val="20"/>
              </w:rPr>
              <w:t>Kommunikation mit den öffentlichen Medien – diese Person ist die einzige, die zur Kommunikation mit den öffentlichen Medien befugt ist</w:t>
            </w:r>
          </w:p>
        </w:tc>
      </w:tr>
      <w:tr w:rsidR="007516EE" w:rsidRPr="00683FCF" w14:paraId="79A17592" w14:textId="77777777" w:rsidTr="007516EE">
        <w:tc>
          <w:tcPr>
            <w:tcW w:w="2802" w:type="dxa"/>
          </w:tcPr>
          <w:p w14:paraId="7C728CAD" w14:textId="77777777" w:rsidR="007516EE" w:rsidRPr="00683FCF" w:rsidRDefault="007516EE" w:rsidP="007516EE">
            <w:pPr>
              <w:spacing w:after="0"/>
              <w:rPr>
                <w:sz w:val="20"/>
                <w:szCs w:val="20"/>
              </w:rPr>
            </w:pPr>
            <w:r w:rsidRPr="00683FCF">
              <w:rPr>
                <w:sz w:val="20"/>
              </w:rPr>
              <w:t>[</w:t>
            </w:r>
            <w:commentRangeStart w:id="22"/>
            <w:r w:rsidR="00B11BBC" w:rsidRPr="00683FCF">
              <w:rPr>
                <w:sz w:val="20"/>
              </w:rPr>
              <w:t>Stellenbezeichnung</w:t>
            </w:r>
            <w:commentRangeEnd w:id="22"/>
            <w:r w:rsidR="005876AA">
              <w:rPr>
                <w:rStyle w:val="Referencakomentara"/>
              </w:rPr>
              <w:commentReference w:id="22"/>
            </w:r>
            <w:r w:rsidRPr="00683FCF">
              <w:rPr>
                <w:sz w:val="20"/>
              </w:rPr>
              <w:t>]</w:t>
            </w:r>
          </w:p>
        </w:tc>
        <w:tc>
          <w:tcPr>
            <w:tcW w:w="6486" w:type="dxa"/>
          </w:tcPr>
          <w:p w14:paraId="518BC215" w14:textId="77777777" w:rsidR="007516EE" w:rsidRPr="00683FCF" w:rsidRDefault="00870D22" w:rsidP="00870D22">
            <w:pPr>
              <w:spacing w:after="0"/>
              <w:rPr>
                <w:sz w:val="20"/>
                <w:szCs w:val="20"/>
              </w:rPr>
            </w:pPr>
            <w:r w:rsidRPr="00683FCF">
              <w:rPr>
                <w:sz w:val="20"/>
              </w:rPr>
              <w:t>Psychologische Hilfe für Mitarbeiter</w:t>
            </w:r>
          </w:p>
        </w:tc>
      </w:tr>
    </w:tbl>
    <w:p w14:paraId="422848FE" w14:textId="77777777" w:rsidR="007516EE" w:rsidRPr="00683FCF" w:rsidRDefault="007516EE" w:rsidP="007516EE">
      <w:pPr>
        <w:spacing w:after="0"/>
      </w:pPr>
    </w:p>
    <w:p w14:paraId="1E8501EE" w14:textId="77777777" w:rsidR="00A16757" w:rsidRPr="00683FCF" w:rsidRDefault="00A16757" w:rsidP="007516EE"/>
    <w:p w14:paraId="6FA7D024" w14:textId="77777777" w:rsidR="00C90B8B" w:rsidRPr="00683FCF" w:rsidRDefault="009E6CB0" w:rsidP="00C90B8B">
      <w:pPr>
        <w:pStyle w:val="Naslov1"/>
      </w:pPr>
      <w:bookmarkStart w:id="23" w:name="_Toc36116632"/>
      <w:commentRangeStart w:id="24"/>
      <w:commentRangeStart w:id="25"/>
      <w:r w:rsidRPr="00683FCF">
        <w:t>K</w:t>
      </w:r>
      <w:r w:rsidR="00A16757" w:rsidRPr="00683FCF">
        <w:t>ommuni</w:t>
      </w:r>
      <w:r w:rsidRPr="00683FCF">
        <w:t>k</w:t>
      </w:r>
      <w:r w:rsidR="00A16757" w:rsidRPr="00683FCF">
        <w:t>ation</w:t>
      </w:r>
      <w:commentRangeEnd w:id="24"/>
      <w:r w:rsidR="005638C8">
        <w:rPr>
          <w:rStyle w:val="Referencakomentara"/>
          <w:b w:val="0"/>
        </w:rPr>
        <w:commentReference w:id="24"/>
      </w:r>
      <w:commentRangeEnd w:id="25"/>
      <w:r w:rsidR="00420E0F">
        <w:rPr>
          <w:rStyle w:val="Referencakomentara"/>
          <w:b w:val="0"/>
        </w:rPr>
        <w:commentReference w:id="25"/>
      </w:r>
      <w:bookmarkEnd w:id="23"/>
    </w:p>
    <w:p w14:paraId="13E8D643" w14:textId="77777777" w:rsidR="007516EE" w:rsidRPr="00683FCF" w:rsidRDefault="00D314BC" w:rsidP="007516EE">
      <w:r w:rsidRPr="00683FCF">
        <w:t xml:space="preserve">Nachfolgende Tabelle listet die Verantwortlichkeiten für die Kommunikation (dies umfasst sowohl das Senden als auch den Empfang von Informationen und die Antwort auf Informationsanfragen) mit verschiedenen Arten von interessierten Parteien auf: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2"/>
        <w:gridCol w:w="1145"/>
        <w:gridCol w:w="1148"/>
        <w:gridCol w:w="1119"/>
        <w:gridCol w:w="1198"/>
        <w:gridCol w:w="1138"/>
        <w:gridCol w:w="1089"/>
        <w:gridCol w:w="1089"/>
      </w:tblGrid>
      <w:tr w:rsidR="004D21D6" w:rsidRPr="00683FCF" w14:paraId="5ECD6203" w14:textId="77777777" w:rsidTr="003D19B5">
        <w:tc>
          <w:tcPr>
            <w:tcW w:w="1232" w:type="dxa"/>
            <w:shd w:val="clear" w:color="auto" w:fill="D9D9D9"/>
          </w:tcPr>
          <w:p w14:paraId="66709271" w14:textId="77777777" w:rsidR="004D21D6" w:rsidRPr="00683FCF" w:rsidRDefault="004D21D6" w:rsidP="007516EE">
            <w:pPr>
              <w:spacing w:after="0"/>
              <w:rPr>
                <w:sz w:val="18"/>
                <w:szCs w:val="18"/>
              </w:rPr>
            </w:pPr>
          </w:p>
        </w:tc>
        <w:tc>
          <w:tcPr>
            <w:tcW w:w="1156" w:type="dxa"/>
            <w:shd w:val="clear" w:color="auto" w:fill="D9D9D9"/>
          </w:tcPr>
          <w:p w14:paraId="07AEEB8C" w14:textId="77777777" w:rsidR="004D21D6" w:rsidRPr="00683FCF" w:rsidRDefault="004D21D6" w:rsidP="005D059E">
            <w:pPr>
              <w:spacing w:after="0"/>
              <w:rPr>
                <w:b/>
                <w:i/>
                <w:sz w:val="18"/>
                <w:szCs w:val="18"/>
              </w:rPr>
            </w:pPr>
            <w:r w:rsidRPr="00683FCF">
              <w:rPr>
                <w:b/>
                <w:i/>
                <w:sz w:val="18"/>
              </w:rPr>
              <w:t>[Telefon]</w:t>
            </w:r>
          </w:p>
        </w:tc>
        <w:tc>
          <w:tcPr>
            <w:tcW w:w="1156" w:type="dxa"/>
            <w:shd w:val="clear" w:color="auto" w:fill="D9D9D9"/>
          </w:tcPr>
          <w:p w14:paraId="5C8EFBF3" w14:textId="77777777" w:rsidR="004D21D6" w:rsidRPr="00683FCF" w:rsidRDefault="004D21D6" w:rsidP="005D059E">
            <w:pPr>
              <w:spacing w:after="0"/>
              <w:rPr>
                <w:b/>
                <w:i/>
                <w:sz w:val="18"/>
                <w:szCs w:val="18"/>
              </w:rPr>
            </w:pPr>
            <w:r w:rsidRPr="00683FCF">
              <w:rPr>
                <w:b/>
                <w:i/>
                <w:sz w:val="18"/>
              </w:rPr>
              <w:t>[Meeting]</w:t>
            </w:r>
          </w:p>
        </w:tc>
        <w:tc>
          <w:tcPr>
            <w:tcW w:w="1141" w:type="dxa"/>
            <w:shd w:val="clear" w:color="auto" w:fill="D9D9D9"/>
          </w:tcPr>
          <w:p w14:paraId="74648BEA" w14:textId="77777777" w:rsidR="004D21D6" w:rsidRPr="00683FCF" w:rsidRDefault="004D21D6" w:rsidP="005D059E">
            <w:pPr>
              <w:spacing w:after="0"/>
              <w:rPr>
                <w:b/>
                <w:i/>
                <w:sz w:val="18"/>
                <w:szCs w:val="18"/>
              </w:rPr>
            </w:pPr>
            <w:r w:rsidRPr="00683FCF">
              <w:rPr>
                <w:b/>
                <w:i/>
                <w:sz w:val="18"/>
              </w:rPr>
              <w:t>[E-Mail]</w:t>
            </w:r>
          </w:p>
        </w:tc>
        <w:tc>
          <w:tcPr>
            <w:tcW w:w="1198" w:type="dxa"/>
            <w:shd w:val="clear" w:color="auto" w:fill="D9D9D9"/>
          </w:tcPr>
          <w:p w14:paraId="50588CC3" w14:textId="77777777" w:rsidR="004D21D6" w:rsidRPr="00683FCF" w:rsidRDefault="004D21D6" w:rsidP="005D059E">
            <w:pPr>
              <w:spacing w:after="0"/>
              <w:rPr>
                <w:b/>
                <w:i/>
                <w:sz w:val="18"/>
                <w:szCs w:val="18"/>
              </w:rPr>
            </w:pPr>
            <w:r w:rsidRPr="00683FCF">
              <w:rPr>
                <w:b/>
                <w:i/>
                <w:sz w:val="18"/>
              </w:rPr>
              <w:t>[Presse-konferenzen]</w:t>
            </w:r>
          </w:p>
        </w:tc>
        <w:tc>
          <w:tcPr>
            <w:tcW w:w="1149" w:type="dxa"/>
            <w:shd w:val="clear" w:color="auto" w:fill="D9D9D9"/>
          </w:tcPr>
          <w:p w14:paraId="701CFF4F" w14:textId="77777777" w:rsidR="004D21D6" w:rsidRPr="00683FCF" w:rsidRDefault="004D21D6" w:rsidP="005D059E">
            <w:pPr>
              <w:spacing w:after="0"/>
              <w:rPr>
                <w:b/>
                <w:i/>
                <w:sz w:val="18"/>
                <w:szCs w:val="18"/>
              </w:rPr>
            </w:pPr>
            <w:r w:rsidRPr="00683FCF">
              <w:rPr>
                <w:b/>
                <w:i/>
                <w:sz w:val="18"/>
              </w:rPr>
              <w:t>[Medien]</w:t>
            </w:r>
          </w:p>
        </w:tc>
        <w:tc>
          <w:tcPr>
            <w:tcW w:w="1128" w:type="dxa"/>
            <w:shd w:val="clear" w:color="auto" w:fill="D9D9D9"/>
          </w:tcPr>
          <w:p w14:paraId="237B7E2D" w14:textId="77777777" w:rsidR="004D21D6" w:rsidRPr="00683FCF" w:rsidRDefault="004D21D6" w:rsidP="007516EE">
            <w:pPr>
              <w:spacing w:after="0"/>
              <w:rPr>
                <w:sz w:val="18"/>
                <w:szCs w:val="18"/>
              </w:rPr>
            </w:pPr>
          </w:p>
        </w:tc>
        <w:tc>
          <w:tcPr>
            <w:tcW w:w="1128" w:type="dxa"/>
            <w:shd w:val="clear" w:color="auto" w:fill="D9D9D9"/>
          </w:tcPr>
          <w:p w14:paraId="53A43D38" w14:textId="77777777" w:rsidR="004D21D6" w:rsidRPr="00683FCF" w:rsidRDefault="004D21D6" w:rsidP="007516EE">
            <w:pPr>
              <w:spacing w:after="0"/>
              <w:rPr>
                <w:sz w:val="18"/>
                <w:szCs w:val="18"/>
              </w:rPr>
            </w:pPr>
          </w:p>
        </w:tc>
      </w:tr>
      <w:tr w:rsidR="003D19B5" w:rsidRPr="00683FCF" w14:paraId="0CB481D3" w14:textId="77777777" w:rsidTr="003D19B5">
        <w:tc>
          <w:tcPr>
            <w:tcW w:w="1232" w:type="dxa"/>
          </w:tcPr>
          <w:p w14:paraId="0835F0AC" w14:textId="77777777" w:rsidR="003D19B5" w:rsidRPr="00683FCF" w:rsidRDefault="003D19B5" w:rsidP="005D059E">
            <w:pPr>
              <w:spacing w:after="0"/>
              <w:rPr>
                <w:sz w:val="18"/>
                <w:szCs w:val="18"/>
              </w:rPr>
            </w:pPr>
            <w:r w:rsidRPr="00683FCF">
              <w:rPr>
                <w:sz w:val="18"/>
              </w:rPr>
              <w:t>[Mitarbeiter]</w:t>
            </w:r>
          </w:p>
        </w:tc>
        <w:tc>
          <w:tcPr>
            <w:tcW w:w="1156" w:type="dxa"/>
          </w:tcPr>
          <w:p w14:paraId="185EB953" w14:textId="77777777" w:rsidR="003D19B5" w:rsidRPr="00683FCF" w:rsidRDefault="003D19B5" w:rsidP="007516EE">
            <w:pPr>
              <w:spacing w:after="0"/>
              <w:rPr>
                <w:sz w:val="18"/>
                <w:szCs w:val="18"/>
              </w:rPr>
            </w:pPr>
            <w:commentRangeStart w:id="26"/>
            <w:r w:rsidRPr="00683FCF">
              <w:rPr>
                <w:sz w:val="18"/>
              </w:rPr>
              <w:t xml:space="preserve"> </w:t>
            </w:r>
            <w:commentRangeEnd w:id="26"/>
            <w:r w:rsidR="005638C8">
              <w:rPr>
                <w:rStyle w:val="Referencakomentara"/>
              </w:rPr>
              <w:commentReference w:id="26"/>
            </w:r>
          </w:p>
        </w:tc>
        <w:tc>
          <w:tcPr>
            <w:tcW w:w="1156" w:type="dxa"/>
          </w:tcPr>
          <w:p w14:paraId="04F85988" w14:textId="77777777" w:rsidR="003D19B5" w:rsidRPr="00683FCF" w:rsidRDefault="003D19B5" w:rsidP="007516EE">
            <w:pPr>
              <w:spacing w:after="0"/>
              <w:rPr>
                <w:sz w:val="18"/>
                <w:szCs w:val="18"/>
              </w:rPr>
            </w:pPr>
          </w:p>
        </w:tc>
        <w:tc>
          <w:tcPr>
            <w:tcW w:w="1141" w:type="dxa"/>
          </w:tcPr>
          <w:p w14:paraId="468F689C" w14:textId="77777777" w:rsidR="003D19B5" w:rsidRPr="00683FCF" w:rsidRDefault="003D19B5" w:rsidP="007516EE">
            <w:pPr>
              <w:spacing w:after="0"/>
              <w:rPr>
                <w:sz w:val="18"/>
                <w:szCs w:val="18"/>
              </w:rPr>
            </w:pPr>
          </w:p>
        </w:tc>
        <w:tc>
          <w:tcPr>
            <w:tcW w:w="1198" w:type="dxa"/>
          </w:tcPr>
          <w:p w14:paraId="06ACF6FA" w14:textId="77777777" w:rsidR="003D19B5" w:rsidRPr="00683FCF" w:rsidRDefault="003D19B5" w:rsidP="007516EE">
            <w:pPr>
              <w:spacing w:after="0"/>
              <w:rPr>
                <w:sz w:val="18"/>
                <w:szCs w:val="18"/>
              </w:rPr>
            </w:pPr>
          </w:p>
        </w:tc>
        <w:tc>
          <w:tcPr>
            <w:tcW w:w="1149" w:type="dxa"/>
          </w:tcPr>
          <w:p w14:paraId="348B812E" w14:textId="77777777" w:rsidR="003D19B5" w:rsidRPr="00683FCF" w:rsidRDefault="003D19B5" w:rsidP="007516EE">
            <w:pPr>
              <w:spacing w:after="0"/>
              <w:rPr>
                <w:sz w:val="18"/>
                <w:szCs w:val="18"/>
              </w:rPr>
            </w:pPr>
          </w:p>
        </w:tc>
        <w:tc>
          <w:tcPr>
            <w:tcW w:w="1128" w:type="dxa"/>
          </w:tcPr>
          <w:p w14:paraId="66E78991" w14:textId="77777777" w:rsidR="003D19B5" w:rsidRPr="00683FCF" w:rsidRDefault="003D19B5" w:rsidP="007516EE">
            <w:pPr>
              <w:spacing w:after="0"/>
              <w:rPr>
                <w:sz w:val="18"/>
                <w:szCs w:val="18"/>
              </w:rPr>
            </w:pPr>
          </w:p>
        </w:tc>
        <w:tc>
          <w:tcPr>
            <w:tcW w:w="1128" w:type="dxa"/>
          </w:tcPr>
          <w:p w14:paraId="5B9560EE" w14:textId="77777777" w:rsidR="003D19B5" w:rsidRPr="00683FCF" w:rsidRDefault="003D19B5" w:rsidP="007516EE">
            <w:pPr>
              <w:spacing w:after="0"/>
              <w:rPr>
                <w:sz w:val="18"/>
                <w:szCs w:val="18"/>
              </w:rPr>
            </w:pPr>
          </w:p>
        </w:tc>
      </w:tr>
      <w:tr w:rsidR="003D19B5" w:rsidRPr="00683FCF" w14:paraId="5C18B995" w14:textId="77777777" w:rsidTr="003D19B5">
        <w:tc>
          <w:tcPr>
            <w:tcW w:w="1232" w:type="dxa"/>
          </w:tcPr>
          <w:p w14:paraId="03E53CB2" w14:textId="77777777" w:rsidR="003D19B5" w:rsidRPr="00683FCF" w:rsidRDefault="003D19B5" w:rsidP="00782ECD">
            <w:pPr>
              <w:spacing w:after="0"/>
              <w:rPr>
                <w:sz w:val="18"/>
                <w:szCs w:val="18"/>
              </w:rPr>
            </w:pPr>
            <w:r w:rsidRPr="00683FCF">
              <w:rPr>
                <w:sz w:val="18"/>
              </w:rPr>
              <w:t xml:space="preserve">[Inhaber / </w:t>
            </w:r>
            <w:r w:rsidR="00782ECD">
              <w:rPr>
                <w:sz w:val="18"/>
              </w:rPr>
              <w:t>Teilhabe</w:t>
            </w:r>
            <w:r w:rsidRPr="00683FCF">
              <w:rPr>
                <w:sz w:val="18"/>
              </w:rPr>
              <w:t>r]</w:t>
            </w:r>
          </w:p>
        </w:tc>
        <w:tc>
          <w:tcPr>
            <w:tcW w:w="1156" w:type="dxa"/>
          </w:tcPr>
          <w:p w14:paraId="0C561F41" w14:textId="77777777" w:rsidR="003D19B5" w:rsidRPr="00683FCF" w:rsidRDefault="003D19B5" w:rsidP="007516EE">
            <w:pPr>
              <w:spacing w:after="0"/>
              <w:rPr>
                <w:sz w:val="18"/>
                <w:szCs w:val="18"/>
              </w:rPr>
            </w:pPr>
          </w:p>
        </w:tc>
        <w:tc>
          <w:tcPr>
            <w:tcW w:w="1156" w:type="dxa"/>
          </w:tcPr>
          <w:p w14:paraId="5EF9C8FE" w14:textId="77777777" w:rsidR="003D19B5" w:rsidRPr="00683FCF" w:rsidRDefault="003D19B5" w:rsidP="007516EE">
            <w:pPr>
              <w:spacing w:after="0"/>
              <w:rPr>
                <w:sz w:val="18"/>
                <w:szCs w:val="18"/>
              </w:rPr>
            </w:pPr>
          </w:p>
        </w:tc>
        <w:tc>
          <w:tcPr>
            <w:tcW w:w="1141" w:type="dxa"/>
          </w:tcPr>
          <w:p w14:paraId="2FA0A3F2" w14:textId="77777777" w:rsidR="003D19B5" w:rsidRPr="00683FCF" w:rsidRDefault="003D19B5" w:rsidP="007516EE">
            <w:pPr>
              <w:spacing w:after="0"/>
              <w:rPr>
                <w:sz w:val="18"/>
                <w:szCs w:val="18"/>
              </w:rPr>
            </w:pPr>
          </w:p>
        </w:tc>
        <w:tc>
          <w:tcPr>
            <w:tcW w:w="1198" w:type="dxa"/>
          </w:tcPr>
          <w:p w14:paraId="40BE556D" w14:textId="77777777" w:rsidR="003D19B5" w:rsidRPr="00683FCF" w:rsidRDefault="003D19B5" w:rsidP="007516EE">
            <w:pPr>
              <w:spacing w:after="0"/>
              <w:rPr>
                <w:sz w:val="18"/>
                <w:szCs w:val="18"/>
              </w:rPr>
            </w:pPr>
          </w:p>
        </w:tc>
        <w:tc>
          <w:tcPr>
            <w:tcW w:w="1149" w:type="dxa"/>
          </w:tcPr>
          <w:p w14:paraId="60E0209F" w14:textId="77777777" w:rsidR="003D19B5" w:rsidRPr="00683FCF" w:rsidRDefault="003D19B5" w:rsidP="007516EE">
            <w:pPr>
              <w:spacing w:after="0"/>
              <w:rPr>
                <w:sz w:val="18"/>
                <w:szCs w:val="18"/>
              </w:rPr>
            </w:pPr>
          </w:p>
        </w:tc>
        <w:tc>
          <w:tcPr>
            <w:tcW w:w="1128" w:type="dxa"/>
          </w:tcPr>
          <w:p w14:paraId="11504E6E" w14:textId="77777777" w:rsidR="003D19B5" w:rsidRPr="00683FCF" w:rsidRDefault="003D19B5" w:rsidP="007516EE">
            <w:pPr>
              <w:spacing w:after="0"/>
              <w:rPr>
                <w:sz w:val="18"/>
                <w:szCs w:val="18"/>
              </w:rPr>
            </w:pPr>
          </w:p>
        </w:tc>
        <w:tc>
          <w:tcPr>
            <w:tcW w:w="1128" w:type="dxa"/>
          </w:tcPr>
          <w:p w14:paraId="50DD7D32" w14:textId="77777777" w:rsidR="003D19B5" w:rsidRPr="00683FCF" w:rsidRDefault="003D19B5" w:rsidP="007516EE">
            <w:pPr>
              <w:spacing w:after="0"/>
              <w:rPr>
                <w:sz w:val="18"/>
                <w:szCs w:val="18"/>
              </w:rPr>
            </w:pPr>
          </w:p>
        </w:tc>
      </w:tr>
      <w:tr w:rsidR="003D19B5" w:rsidRPr="00683FCF" w14:paraId="42E4674D" w14:textId="77777777" w:rsidTr="003D19B5">
        <w:tc>
          <w:tcPr>
            <w:tcW w:w="1232" w:type="dxa"/>
          </w:tcPr>
          <w:p w14:paraId="3B9481D7" w14:textId="77777777" w:rsidR="003D19B5" w:rsidRPr="00683FCF" w:rsidRDefault="003D19B5" w:rsidP="005D059E">
            <w:pPr>
              <w:spacing w:after="0"/>
              <w:rPr>
                <w:sz w:val="18"/>
                <w:szCs w:val="18"/>
              </w:rPr>
            </w:pPr>
            <w:r w:rsidRPr="00683FCF">
              <w:rPr>
                <w:sz w:val="18"/>
              </w:rPr>
              <w:t>[Verwandte von Mitarbeitern]</w:t>
            </w:r>
          </w:p>
        </w:tc>
        <w:tc>
          <w:tcPr>
            <w:tcW w:w="1156" w:type="dxa"/>
          </w:tcPr>
          <w:p w14:paraId="4B45E07C" w14:textId="77777777" w:rsidR="003D19B5" w:rsidRPr="00683FCF" w:rsidRDefault="003D19B5" w:rsidP="007516EE">
            <w:pPr>
              <w:spacing w:after="0"/>
              <w:rPr>
                <w:sz w:val="18"/>
                <w:szCs w:val="18"/>
              </w:rPr>
            </w:pPr>
          </w:p>
        </w:tc>
        <w:tc>
          <w:tcPr>
            <w:tcW w:w="1156" w:type="dxa"/>
          </w:tcPr>
          <w:p w14:paraId="52C1C48C" w14:textId="77777777" w:rsidR="003D19B5" w:rsidRPr="00683FCF" w:rsidRDefault="003D19B5" w:rsidP="007516EE">
            <w:pPr>
              <w:spacing w:after="0"/>
              <w:rPr>
                <w:sz w:val="18"/>
                <w:szCs w:val="18"/>
              </w:rPr>
            </w:pPr>
          </w:p>
        </w:tc>
        <w:tc>
          <w:tcPr>
            <w:tcW w:w="1141" w:type="dxa"/>
          </w:tcPr>
          <w:p w14:paraId="6E9DFDFB" w14:textId="77777777" w:rsidR="003D19B5" w:rsidRPr="00683FCF" w:rsidRDefault="003D19B5" w:rsidP="007516EE">
            <w:pPr>
              <w:spacing w:after="0"/>
              <w:rPr>
                <w:sz w:val="18"/>
                <w:szCs w:val="18"/>
              </w:rPr>
            </w:pPr>
          </w:p>
        </w:tc>
        <w:tc>
          <w:tcPr>
            <w:tcW w:w="1198" w:type="dxa"/>
          </w:tcPr>
          <w:p w14:paraId="3E257F31" w14:textId="77777777" w:rsidR="003D19B5" w:rsidRPr="00683FCF" w:rsidRDefault="003D19B5" w:rsidP="007516EE">
            <w:pPr>
              <w:spacing w:after="0"/>
              <w:rPr>
                <w:sz w:val="18"/>
                <w:szCs w:val="18"/>
              </w:rPr>
            </w:pPr>
          </w:p>
        </w:tc>
        <w:tc>
          <w:tcPr>
            <w:tcW w:w="1149" w:type="dxa"/>
          </w:tcPr>
          <w:p w14:paraId="3F8D6221" w14:textId="77777777" w:rsidR="003D19B5" w:rsidRPr="00683FCF" w:rsidRDefault="003D19B5" w:rsidP="007516EE">
            <w:pPr>
              <w:spacing w:after="0"/>
              <w:rPr>
                <w:sz w:val="18"/>
                <w:szCs w:val="18"/>
              </w:rPr>
            </w:pPr>
          </w:p>
        </w:tc>
        <w:tc>
          <w:tcPr>
            <w:tcW w:w="1128" w:type="dxa"/>
          </w:tcPr>
          <w:p w14:paraId="2DFA51F9" w14:textId="77777777" w:rsidR="003D19B5" w:rsidRPr="00683FCF" w:rsidRDefault="003D19B5" w:rsidP="007516EE">
            <w:pPr>
              <w:spacing w:after="0"/>
              <w:rPr>
                <w:sz w:val="18"/>
                <w:szCs w:val="18"/>
              </w:rPr>
            </w:pPr>
          </w:p>
        </w:tc>
        <w:tc>
          <w:tcPr>
            <w:tcW w:w="1128" w:type="dxa"/>
          </w:tcPr>
          <w:p w14:paraId="772789F5" w14:textId="77777777" w:rsidR="003D19B5" w:rsidRPr="00683FCF" w:rsidRDefault="003D19B5" w:rsidP="007516EE">
            <w:pPr>
              <w:spacing w:after="0"/>
              <w:rPr>
                <w:sz w:val="18"/>
                <w:szCs w:val="18"/>
              </w:rPr>
            </w:pPr>
          </w:p>
        </w:tc>
      </w:tr>
      <w:tr w:rsidR="003D19B5" w:rsidRPr="00683FCF" w14:paraId="37EC79C9" w14:textId="77777777" w:rsidTr="003D19B5">
        <w:tc>
          <w:tcPr>
            <w:tcW w:w="1232" w:type="dxa"/>
          </w:tcPr>
          <w:p w14:paraId="4F5BD302" w14:textId="77777777" w:rsidR="003D19B5" w:rsidRPr="00683FCF" w:rsidRDefault="003D19B5" w:rsidP="005D059E">
            <w:pPr>
              <w:spacing w:after="0"/>
              <w:rPr>
                <w:sz w:val="18"/>
                <w:szCs w:val="18"/>
              </w:rPr>
            </w:pPr>
            <w:r w:rsidRPr="00683FCF">
              <w:rPr>
                <w:sz w:val="18"/>
              </w:rPr>
              <w:lastRenderedPageBreak/>
              <w:t>[Kunden]</w:t>
            </w:r>
          </w:p>
        </w:tc>
        <w:tc>
          <w:tcPr>
            <w:tcW w:w="1156" w:type="dxa"/>
          </w:tcPr>
          <w:p w14:paraId="10BACBFF" w14:textId="77777777" w:rsidR="003D19B5" w:rsidRPr="00683FCF" w:rsidRDefault="003D19B5" w:rsidP="007516EE">
            <w:pPr>
              <w:spacing w:after="0"/>
              <w:rPr>
                <w:sz w:val="18"/>
                <w:szCs w:val="18"/>
              </w:rPr>
            </w:pPr>
          </w:p>
        </w:tc>
        <w:tc>
          <w:tcPr>
            <w:tcW w:w="1156" w:type="dxa"/>
          </w:tcPr>
          <w:p w14:paraId="6930A810" w14:textId="77777777" w:rsidR="003D19B5" w:rsidRPr="00683FCF" w:rsidRDefault="003D19B5" w:rsidP="007516EE">
            <w:pPr>
              <w:spacing w:after="0"/>
              <w:rPr>
                <w:sz w:val="18"/>
                <w:szCs w:val="18"/>
              </w:rPr>
            </w:pPr>
          </w:p>
        </w:tc>
        <w:tc>
          <w:tcPr>
            <w:tcW w:w="1141" w:type="dxa"/>
          </w:tcPr>
          <w:p w14:paraId="0AAC5105" w14:textId="77777777" w:rsidR="003D19B5" w:rsidRPr="00683FCF" w:rsidRDefault="003D19B5" w:rsidP="007516EE">
            <w:pPr>
              <w:spacing w:after="0"/>
              <w:rPr>
                <w:sz w:val="18"/>
                <w:szCs w:val="18"/>
              </w:rPr>
            </w:pPr>
          </w:p>
        </w:tc>
        <w:tc>
          <w:tcPr>
            <w:tcW w:w="1198" w:type="dxa"/>
          </w:tcPr>
          <w:p w14:paraId="0FACF32D" w14:textId="77777777" w:rsidR="003D19B5" w:rsidRPr="00683FCF" w:rsidRDefault="003D19B5" w:rsidP="007516EE">
            <w:pPr>
              <w:spacing w:after="0"/>
              <w:rPr>
                <w:sz w:val="18"/>
                <w:szCs w:val="18"/>
              </w:rPr>
            </w:pPr>
          </w:p>
        </w:tc>
        <w:tc>
          <w:tcPr>
            <w:tcW w:w="1149" w:type="dxa"/>
          </w:tcPr>
          <w:p w14:paraId="78F9CE53" w14:textId="77777777" w:rsidR="003D19B5" w:rsidRPr="00683FCF" w:rsidRDefault="003D19B5" w:rsidP="007516EE">
            <w:pPr>
              <w:spacing w:after="0"/>
              <w:rPr>
                <w:sz w:val="18"/>
                <w:szCs w:val="18"/>
              </w:rPr>
            </w:pPr>
          </w:p>
        </w:tc>
        <w:tc>
          <w:tcPr>
            <w:tcW w:w="1128" w:type="dxa"/>
          </w:tcPr>
          <w:p w14:paraId="226D4336" w14:textId="77777777" w:rsidR="003D19B5" w:rsidRPr="00683FCF" w:rsidRDefault="003D19B5" w:rsidP="007516EE">
            <w:pPr>
              <w:spacing w:after="0"/>
              <w:rPr>
                <w:sz w:val="18"/>
                <w:szCs w:val="18"/>
              </w:rPr>
            </w:pPr>
          </w:p>
        </w:tc>
        <w:tc>
          <w:tcPr>
            <w:tcW w:w="1128" w:type="dxa"/>
          </w:tcPr>
          <w:p w14:paraId="54B8283C" w14:textId="77777777" w:rsidR="003D19B5" w:rsidRPr="00683FCF" w:rsidRDefault="003D19B5" w:rsidP="007516EE">
            <w:pPr>
              <w:spacing w:after="0"/>
              <w:rPr>
                <w:sz w:val="18"/>
                <w:szCs w:val="18"/>
              </w:rPr>
            </w:pPr>
          </w:p>
        </w:tc>
      </w:tr>
      <w:tr w:rsidR="003D19B5" w:rsidRPr="00683FCF" w14:paraId="5C84E163" w14:textId="77777777" w:rsidTr="003D19B5">
        <w:tc>
          <w:tcPr>
            <w:tcW w:w="1232" w:type="dxa"/>
          </w:tcPr>
          <w:p w14:paraId="0608F4C1" w14:textId="77777777" w:rsidR="003D19B5" w:rsidRPr="00683FCF" w:rsidRDefault="003D19B5" w:rsidP="005D059E">
            <w:pPr>
              <w:spacing w:after="0"/>
              <w:rPr>
                <w:sz w:val="18"/>
                <w:szCs w:val="18"/>
              </w:rPr>
            </w:pPr>
            <w:r w:rsidRPr="00683FCF">
              <w:rPr>
                <w:sz w:val="18"/>
              </w:rPr>
              <w:t>[Öffentliche Medien]</w:t>
            </w:r>
          </w:p>
        </w:tc>
        <w:tc>
          <w:tcPr>
            <w:tcW w:w="1156" w:type="dxa"/>
          </w:tcPr>
          <w:p w14:paraId="20A256B3" w14:textId="77777777" w:rsidR="003D19B5" w:rsidRPr="00683FCF" w:rsidRDefault="003D19B5" w:rsidP="007516EE">
            <w:pPr>
              <w:spacing w:after="0"/>
              <w:rPr>
                <w:sz w:val="18"/>
                <w:szCs w:val="18"/>
              </w:rPr>
            </w:pPr>
          </w:p>
        </w:tc>
        <w:tc>
          <w:tcPr>
            <w:tcW w:w="1156" w:type="dxa"/>
          </w:tcPr>
          <w:p w14:paraId="0EE4C88D" w14:textId="77777777" w:rsidR="003D19B5" w:rsidRPr="00683FCF" w:rsidRDefault="003D19B5" w:rsidP="007516EE">
            <w:pPr>
              <w:spacing w:after="0"/>
              <w:rPr>
                <w:sz w:val="18"/>
                <w:szCs w:val="18"/>
              </w:rPr>
            </w:pPr>
          </w:p>
        </w:tc>
        <w:tc>
          <w:tcPr>
            <w:tcW w:w="1141" w:type="dxa"/>
          </w:tcPr>
          <w:p w14:paraId="79EE938C" w14:textId="77777777" w:rsidR="003D19B5" w:rsidRPr="00683FCF" w:rsidRDefault="003D19B5" w:rsidP="007516EE">
            <w:pPr>
              <w:spacing w:after="0"/>
              <w:rPr>
                <w:sz w:val="18"/>
                <w:szCs w:val="18"/>
              </w:rPr>
            </w:pPr>
          </w:p>
        </w:tc>
        <w:tc>
          <w:tcPr>
            <w:tcW w:w="1198" w:type="dxa"/>
          </w:tcPr>
          <w:p w14:paraId="509F6941" w14:textId="77777777" w:rsidR="003D19B5" w:rsidRPr="00683FCF" w:rsidRDefault="003D19B5" w:rsidP="007516EE">
            <w:pPr>
              <w:spacing w:after="0"/>
              <w:rPr>
                <w:sz w:val="18"/>
                <w:szCs w:val="18"/>
              </w:rPr>
            </w:pPr>
          </w:p>
        </w:tc>
        <w:tc>
          <w:tcPr>
            <w:tcW w:w="1149" w:type="dxa"/>
          </w:tcPr>
          <w:p w14:paraId="0E95C526" w14:textId="77777777" w:rsidR="003D19B5" w:rsidRPr="00683FCF" w:rsidRDefault="003D19B5" w:rsidP="007516EE">
            <w:pPr>
              <w:spacing w:after="0"/>
              <w:rPr>
                <w:sz w:val="18"/>
                <w:szCs w:val="18"/>
              </w:rPr>
            </w:pPr>
          </w:p>
        </w:tc>
        <w:tc>
          <w:tcPr>
            <w:tcW w:w="1128" w:type="dxa"/>
          </w:tcPr>
          <w:p w14:paraId="22B8F0D0" w14:textId="77777777" w:rsidR="003D19B5" w:rsidRPr="00683FCF" w:rsidRDefault="003D19B5" w:rsidP="007516EE">
            <w:pPr>
              <w:spacing w:after="0"/>
              <w:rPr>
                <w:sz w:val="18"/>
                <w:szCs w:val="18"/>
              </w:rPr>
            </w:pPr>
          </w:p>
        </w:tc>
        <w:tc>
          <w:tcPr>
            <w:tcW w:w="1128" w:type="dxa"/>
          </w:tcPr>
          <w:p w14:paraId="2BFB2345" w14:textId="77777777" w:rsidR="003D19B5" w:rsidRPr="00683FCF" w:rsidRDefault="003D19B5" w:rsidP="007516EE">
            <w:pPr>
              <w:spacing w:after="0"/>
              <w:rPr>
                <w:sz w:val="18"/>
                <w:szCs w:val="18"/>
              </w:rPr>
            </w:pPr>
          </w:p>
        </w:tc>
      </w:tr>
      <w:tr w:rsidR="003D19B5" w:rsidRPr="00683FCF" w14:paraId="182453E8" w14:textId="77777777" w:rsidTr="003D19B5">
        <w:tc>
          <w:tcPr>
            <w:tcW w:w="1232" w:type="dxa"/>
          </w:tcPr>
          <w:p w14:paraId="70C76C34" w14:textId="77777777" w:rsidR="003D19B5" w:rsidRPr="00683FCF" w:rsidRDefault="003D19B5" w:rsidP="005D059E">
            <w:pPr>
              <w:spacing w:after="0"/>
              <w:rPr>
                <w:sz w:val="18"/>
                <w:szCs w:val="18"/>
              </w:rPr>
            </w:pPr>
            <w:r w:rsidRPr="00683FCF">
              <w:rPr>
                <w:sz w:val="18"/>
              </w:rPr>
              <w:t>[Interessen-verbände]</w:t>
            </w:r>
          </w:p>
        </w:tc>
        <w:tc>
          <w:tcPr>
            <w:tcW w:w="1156" w:type="dxa"/>
          </w:tcPr>
          <w:p w14:paraId="2D8EED8B" w14:textId="77777777" w:rsidR="003D19B5" w:rsidRPr="00683FCF" w:rsidRDefault="003D19B5" w:rsidP="007516EE">
            <w:pPr>
              <w:spacing w:after="0"/>
              <w:rPr>
                <w:sz w:val="18"/>
                <w:szCs w:val="18"/>
              </w:rPr>
            </w:pPr>
          </w:p>
        </w:tc>
        <w:tc>
          <w:tcPr>
            <w:tcW w:w="1156" w:type="dxa"/>
          </w:tcPr>
          <w:p w14:paraId="5F3BC1A4" w14:textId="77777777" w:rsidR="003D19B5" w:rsidRPr="00683FCF" w:rsidRDefault="003D19B5" w:rsidP="007516EE">
            <w:pPr>
              <w:spacing w:after="0"/>
              <w:rPr>
                <w:sz w:val="18"/>
                <w:szCs w:val="18"/>
              </w:rPr>
            </w:pPr>
          </w:p>
        </w:tc>
        <w:tc>
          <w:tcPr>
            <w:tcW w:w="1141" w:type="dxa"/>
          </w:tcPr>
          <w:p w14:paraId="128089BF" w14:textId="77777777" w:rsidR="003D19B5" w:rsidRPr="00683FCF" w:rsidRDefault="003D19B5" w:rsidP="007516EE">
            <w:pPr>
              <w:spacing w:after="0"/>
              <w:rPr>
                <w:sz w:val="18"/>
                <w:szCs w:val="18"/>
              </w:rPr>
            </w:pPr>
          </w:p>
        </w:tc>
        <w:tc>
          <w:tcPr>
            <w:tcW w:w="1198" w:type="dxa"/>
          </w:tcPr>
          <w:p w14:paraId="68311DB4" w14:textId="77777777" w:rsidR="003D19B5" w:rsidRPr="00683FCF" w:rsidRDefault="003D19B5" w:rsidP="007516EE">
            <w:pPr>
              <w:spacing w:after="0"/>
              <w:rPr>
                <w:sz w:val="18"/>
                <w:szCs w:val="18"/>
              </w:rPr>
            </w:pPr>
          </w:p>
        </w:tc>
        <w:tc>
          <w:tcPr>
            <w:tcW w:w="1149" w:type="dxa"/>
          </w:tcPr>
          <w:p w14:paraId="3F4D80DF" w14:textId="77777777" w:rsidR="003D19B5" w:rsidRPr="00683FCF" w:rsidRDefault="003D19B5" w:rsidP="007516EE">
            <w:pPr>
              <w:spacing w:after="0"/>
              <w:rPr>
                <w:sz w:val="18"/>
                <w:szCs w:val="18"/>
              </w:rPr>
            </w:pPr>
          </w:p>
        </w:tc>
        <w:tc>
          <w:tcPr>
            <w:tcW w:w="1128" w:type="dxa"/>
          </w:tcPr>
          <w:p w14:paraId="1B55B5DE" w14:textId="77777777" w:rsidR="003D19B5" w:rsidRPr="00683FCF" w:rsidRDefault="003D19B5" w:rsidP="007516EE">
            <w:pPr>
              <w:spacing w:after="0"/>
              <w:rPr>
                <w:sz w:val="18"/>
                <w:szCs w:val="18"/>
              </w:rPr>
            </w:pPr>
          </w:p>
        </w:tc>
        <w:tc>
          <w:tcPr>
            <w:tcW w:w="1128" w:type="dxa"/>
          </w:tcPr>
          <w:p w14:paraId="422ECABC" w14:textId="77777777" w:rsidR="003D19B5" w:rsidRPr="00683FCF" w:rsidRDefault="003D19B5" w:rsidP="007516EE">
            <w:pPr>
              <w:spacing w:after="0"/>
              <w:rPr>
                <w:sz w:val="18"/>
                <w:szCs w:val="18"/>
              </w:rPr>
            </w:pPr>
          </w:p>
        </w:tc>
      </w:tr>
      <w:tr w:rsidR="003D19B5" w:rsidRPr="00683FCF" w14:paraId="22A94D68" w14:textId="77777777" w:rsidTr="003D19B5">
        <w:tc>
          <w:tcPr>
            <w:tcW w:w="1232" w:type="dxa"/>
          </w:tcPr>
          <w:p w14:paraId="44B3BB4E" w14:textId="77777777" w:rsidR="003D19B5" w:rsidRPr="00683FCF" w:rsidRDefault="003D19B5" w:rsidP="005D059E">
            <w:pPr>
              <w:spacing w:after="0"/>
              <w:rPr>
                <w:sz w:val="18"/>
                <w:szCs w:val="18"/>
              </w:rPr>
            </w:pPr>
            <w:r w:rsidRPr="00683FCF">
              <w:rPr>
                <w:sz w:val="18"/>
              </w:rPr>
              <w:t>[Notfalldienste]</w:t>
            </w:r>
          </w:p>
        </w:tc>
        <w:tc>
          <w:tcPr>
            <w:tcW w:w="1156" w:type="dxa"/>
          </w:tcPr>
          <w:p w14:paraId="3E2578E0" w14:textId="77777777" w:rsidR="003D19B5" w:rsidRPr="00683FCF" w:rsidRDefault="003D19B5" w:rsidP="007516EE">
            <w:pPr>
              <w:spacing w:after="0"/>
              <w:rPr>
                <w:sz w:val="18"/>
                <w:szCs w:val="18"/>
              </w:rPr>
            </w:pPr>
          </w:p>
        </w:tc>
        <w:tc>
          <w:tcPr>
            <w:tcW w:w="1156" w:type="dxa"/>
          </w:tcPr>
          <w:p w14:paraId="3E9B058A" w14:textId="77777777" w:rsidR="003D19B5" w:rsidRPr="00683FCF" w:rsidRDefault="003D19B5" w:rsidP="007516EE">
            <w:pPr>
              <w:spacing w:after="0"/>
              <w:rPr>
                <w:sz w:val="18"/>
                <w:szCs w:val="18"/>
              </w:rPr>
            </w:pPr>
          </w:p>
        </w:tc>
        <w:tc>
          <w:tcPr>
            <w:tcW w:w="1141" w:type="dxa"/>
          </w:tcPr>
          <w:p w14:paraId="5C3042A4" w14:textId="77777777" w:rsidR="003D19B5" w:rsidRPr="00683FCF" w:rsidRDefault="003D19B5" w:rsidP="007516EE">
            <w:pPr>
              <w:spacing w:after="0"/>
              <w:rPr>
                <w:sz w:val="18"/>
                <w:szCs w:val="18"/>
              </w:rPr>
            </w:pPr>
          </w:p>
        </w:tc>
        <w:tc>
          <w:tcPr>
            <w:tcW w:w="1198" w:type="dxa"/>
          </w:tcPr>
          <w:p w14:paraId="427980AB" w14:textId="77777777" w:rsidR="003D19B5" w:rsidRPr="00683FCF" w:rsidRDefault="003D19B5" w:rsidP="007516EE">
            <w:pPr>
              <w:spacing w:after="0"/>
              <w:rPr>
                <w:sz w:val="18"/>
                <w:szCs w:val="18"/>
              </w:rPr>
            </w:pPr>
          </w:p>
        </w:tc>
        <w:tc>
          <w:tcPr>
            <w:tcW w:w="1149" w:type="dxa"/>
          </w:tcPr>
          <w:p w14:paraId="4A49F9F6" w14:textId="77777777" w:rsidR="003D19B5" w:rsidRPr="00683FCF" w:rsidRDefault="003D19B5" w:rsidP="007516EE">
            <w:pPr>
              <w:spacing w:after="0"/>
              <w:rPr>
                <w:sz w:val="18"/>
                <w:szCs w:val="18"/>
              </w:rPr>
            </w:pPr>
          </w:p>
        </w:tc>
        <w:tc>
          <w:tcPr>
            <w:tcW w:w="1128" w:type="dxa"/>
          </w:tcPr>
          <w:p w14:paraId="1307240B" w14:textId="77777777" w:rsidR="003D19B5" w:rsidRPr="00683FCF" w:rsidRDefault="003D19B5" w:rsidP="007516EE">
            <w:pPr>
              <w:spacing w:after="0"/>
              <w:rPr>
                <w:sz w:val="18"/>
                <w:szCs w:val="18"/>
              </w:rPr>
            </w:pPr>
          </w:p>
        </w:tc>
        <w:tc>
          <w:tcPr>
            <w:tcW w:w="1128" w:type="dxa"/>
          </w:tcPr>
          <w:p w14:paraId="13FE6D06" w14:textId="77777777" w:rsidR="003D19B5" w:rsidRPr="00683FCF" w:rsidRDefault="003D19B5" w:rsidP="007516EE">
            <w:pPr>
              <w:spacing w:after="0"/>
              <w:rPr>
                <w:sz w:val="18"/>
                <w:szCs w:val="18"/>
              </w:rPr>
            </w:pPr>
          </w:p>
        </w:tc>
      </w:tr>
      <w:tr w:rsidR="003D19B5" w:rsidRPr="00683FCF" w14:paraId="258BF66E" w14:textId="77777777" w:rsidTr="003D19B5">
        <w:tc>
          <w:tcPr>
            <w:tcW w:w="1232" w:type="dxa"/>
          </w:tcPr>
          <w:p w14:paraId="540B5A88" w14:textId="77777777" w:rsidR="003D19B5" w:rsidRPr="00683FCF" w:rsidRDefault="003D19B5" w:rsidP="005D059E">
            <w:pPr>
              <w:spacing w:after="0"/>
              <w:rPr>
                <w:sz w:val="18"/>
                <w:szCs w:val="18"/>
              </w:rPr>
            </w:pPr>
            <w:r w:rsidRPr="00683FCF">
              <w:rPr>
                <w:sz w:val="18"/>
              </w:rPr>
              <w:t>[verschiedene Behörden]</w:t>
            </w:r>
          </w:p>
        </w:tc>
        <w:tc>
          <w:tcPr>
            <w:tcW w:w="1156" w:type="dxa"/>
          </w:tcPr>
          <w:p w14:paraId="529D05BF" w14:textId="77777777" w:rsidR="003D19B5" w:rsidRPr="00683FCF" w:rsidRDefault="003D19B5" w:rsidP="007516EE">
            <w:pPr>
              <w:spacing w:after="0"/>
              <w:rPr>
                <w:sz w:val="18"/>
                <w:szCs w:val="18"/>
              </w:rPr>
            </w:pPr>
          </w:p>
        </w:tc>
        <w:tc>
          <w:tcPr>
            <w:tcW w:w="1156" w:type="dxa"/>
          </w:tcPr>
          <w:p w14:paraId="6CF25144" w14:textId="77777777" w:rsidR="003D19B5" w:rsidRPr="00683FCF" w:rsidRDefault="003D19B5" w:rsidP="007516EE">
            <w:pPr>
              <w:spacing w:after="0"/>
              <w:rPr>
                <w:sz w:val="18"/>
                <w:szCs w:val="18"/>
              </w:rPr>
            </w:pPr>
          </w:p>
        </w:tc>
        <w:tc>
          <w:tcPr>
            <w:tcW w:w="1141" w:type="dxa"/>
          </w:tcPr>
          <w:p w14:paraId="27249896" w14:textId="77777777" w:rsidR="003D19B5" w:rsidRPr="00683FCF" w:rsidRDefault="003D19B5" w:rsidP="007516EE">
            <w:pPr>
              <w:spacing w:after="0"/>
              <w:rPr>
                <w:sz w:val="18"/>
                <w:szCs w:val="18"/>
              </w:rPr>
            </w:pPr>
          </w:p>
        </w:tc>
        <w:tc>
          <w:tcPr>
            <w:tcW w:w="1198" w:type="dxa"/>
          </w:tcPr>
          <w:p w14:paraId="41FE8823" w14:textId="77777777" w:rsidR="003D19B5" w:rsidRPr="00683FCF" w:rsidRDefault="003D19B5" w:rsidP="007516EE">
            <w:pPr>
              <w:spacing w:after="0"/>
              <w:rPr>
                <w:sz w:val="18"/>
                <w:szCs w:val="18"/>
              </w:rPr>
            </w:pPr>
          </w:p>
        </w:tc>
        <w:tc>
          <w:tcPr>
            <w:tcW w:w="1149" w:type="dxa"/>
          </w:tcPr>
          <w:p w14:paraId="5CB971CB" w14:textId="77777777" w:rsidR="003D19B5" w:rsidRPr="00683FCF" w:rsidRDefault="003D19B5" w:rsidP="007516EE">
            <w:pPr>
              <w:spacing w:after="0"/>
              <w:rPr>
                <w:sz w:val="18"/>
                <w:szCs w:val="18"/>
              </w:rPr>
            </w:pPr>
          </w:p>
        </w:tc>
        <w:tc>
          <w:tcPr>
            <w:tcW w:w="1128" w:type="dxa"/>
          </w:tcPr>
          <w:p w14:paraId="514F52BC" w14:textId="77777777" w:rsidR="003D19B5" w:rsidRPr="00683FCF" w:rsidRDefault="003D19B5" w:rsidP="007516EE">
            <w:pPr>
              <w:spacing w:after="0"/>
              <w:rPr>
                <w:sz w:val="18"/>
                <w:szCs w:val="18"/>
              </w:rPr>
            </w:pPr>
          </w:p>
        </w:tc>
        <w:tc>
          <w:tcPr>
            <w:tcW w:w="1128" w:type="dxa"/>
          </w:tcPr>
          <w:p w14:paraId="6B25D5E7" w14:textId="77777777" w:rsidR="003D19B5" w:rsidRPr="00683FCF" w:rsidRDefault="003D19B5" w:rsidP="007516EE">
            <w:pPr>
              <w:spacing w:after="0"/>
              <w:rPr>
                <w:sz w:val="18"/>
                <w:szCs w:val="18"/>
              </w:rPr>
            </w:pPr>
          </w:p>
        </w:tc>
      </w:tr>
      <w:tr w:rsidR="007516EE" w:rsidRPr="00683FCF" w14:paraId="21E0478F" w14:textId="77777777" w:rsidTr="003D19B5">
        <w:tc>
          <w:tcPr>
            <w:tcW w:w="1232" w:type="dxa"/>
          </w:tcPr>
          <w:p w14:paraId="0579A904" w14:textId="77777777" w:rsidR="007516EE" w:rsidRPr="00683FCF" w:rsidRDefault="007516EE" w:rsidP="007516EE">
            <w:pPr>
              <w:spacing w:after="0"/>
              <w:rPr>
                <w:sz w:val="18"/>
                <w:szCs w:val="18"/>
              </w:rPr>
            </w:pPr>
          </w:p>
        </w:tc>
        <w:tc>
          <w:tcPr>
            <w:tcW w:w="1156" w:type="dxa"/>
          </w:tcPr>
          <w:p w14:paraId="2755A3C5" w14:textId="77777777" w:rsidR="007516EE" w:rsidRPr="00683FCF" w:rsidRDefault="007516EE" w:rsidP="007516EE">
            <w:pPr>
              <w:spacing w:after="0"/>
              <w:rPr>
                <w:sz w:val="18"/>
                <w:szCs w:val="18"/>
              </w:rPr>
            </w:pPr>
          </w:p>
        </w:tc>
        <w:tc>
          <w:tcPr>
            <w:tcW w:w="1156" w:type="dxa"/>
          </w:tcPr>
          <w:p w14:paraId="1B788194" w14:textId="77777777" w:rsidR="007516EE" w:rsidRPr="00683FCF" w:rsidRDefault="007516EE" w:rsidP="007516EE">
            <w:pPr>
              <w:spacing w:after="0"/>
              <w:rPr>
                <w:sz w:val="18"/>
                <w:szCs w:val="18"/>
              </w:rPr>
            </w:pPr>
          </w:p>
        </w:tc>
        <w:tc>
          <w:tcPr>
            <w:tcW w:w="1141" w:type="dxa"/>
          </w:tcPr>
          <w:p w14:paraId="790FC967" w14:textId="77777777" w:rsidR="007516EE" w:rsidRPr="00683FCF" w:rsidRDefault="007516EE" w:rsidP="007516EE">
            <w:pPr>
              <w:spacing w:after="0"/>
              <w:rPr>
                <w:sz w:val="18"/>
                <w:szCs w:val="18"/>
              </w:rPr>
            </w:pPr>
          </w:p>
        </w:tc>
        <w:tc>
          <w:tcPr>
            <w:tcW w:w="1198" w:type="dxa"/>
          </w:tcPr>
          <w:p w14:paraId="6DAE6EEC" w14:textId="77777777" w:rsidR="007516EE" w:rsidRPr="00683FCF" w:rsidRDefault="007516EE" w:rsidP="007516EE">
            <w:pPr>
              <w:spacing w:after="0"/>
              <w:rPr>
                <w:sz w:val="18"/>
                <w:szCs w:val="18"/>
              </w:rPr>
            </w:pPr>
          </w:p>
        </w:tc>
        <w:tc>
          <w:tcPr>
            <w:tcW w:w="1149" w:type="dxa"/>
          </w:tcPr>
          <w:p w14:paraId="57E25356" w14:textId="77777777" w:rsidR="007516EE" w:rsidRPr="00683FCF" w:rsidRDefault="007516EE" w:rsidP="007516EE">
            <w:pPr>
              <w:spacing w:after="0"/>
              <w:rPr>
                <w:sz w:val="18"/>
                <w:szCs w:val="18"/>
              </w:rPr>
            </w:pPr>
          </w:p>
        </w:tc>
        <w:tc>
          <w:tcPr>
            <w:tcW w:w="1128" w:type="dxa"/>
          </w:tcPr>
          <w:p w14:paraId="20A3F0F9" w14:textId="77777777" w:rsidR="007516EE" w:rsidRPr="00683FCF" w:rsidRDefault="007516EE" w:rsidP="007516EE">
            <w:pPr>
              <w:spacing w:after="0"/>
              <w:rPr>
                <w:sz w:val="18"/>
                <w:szCs w:val="18"/>
              </w:rPr>
            </w:pPr>
          </w:p>
        </w:tc>
        <w:tc>
          <w:tcPr>
            <w:tcW w:w="1128" w:type="dxa"/>
          </w:tcPr>
          <w:p w14:paraId="4C60350E" w14:textId="77777777" w:rsidR="007516EE" w:rsidRPr="00683FCF" w:rsidRDefault="007516EE" w:rsidP="007516EE">
            <w:pPr>
              <w:spacing w:after="0"/>
              <w:rPr>
                <w:sz w:val="18"/>
                <w:szCs w:val="18"/>
              </w:rPr>
            </w:pPr>
          </w:p>
        </w:tc>
      </w:tr>
    </w:tbl>
    <w:p w14:paraId="3016AA50" w14:textId="77777777" w:rsidR="006134EF" w:rsidRPr="00683FCF" w:rsidRDefault="003D19B5" w:rsidP="005876AA">
      <w:pPr>
        <w:spacing w:before="240"/>
      </w:pPr>
      <w:r w:rsidRPr="00683FCF">
        <w:t>Die Vorgehensweise für die Kommunikation ist folgende</w:t>
      </w:r>
      <w:r w:rsidR="006134EF" w:rsidRPr="00683FCF">
        <w:t>:</w:t>
      </w:r>
    </w:p>
    <w:p w14:paraId="70907C5A" w14:textId="65FF5F46" w:rsidR="00C90B8B" w:rsidRPr="00683FCF" w:rsidRDefault="00524674" w:rsidP="00C90B8B">
      <w:pPr>
        <w:pStyle w:val="Odlomakpopisa"/>
        <w:numPr>
          <w:ilvl w:val="0"/>
          <w:numId w:val="20"/>
        </w:numPr>
      </w:pPr>
      <w:r w:rsidRPr="00683FCF">
        <w:t>Jeder Mitarbeiter</w:t>
      </w:r>
      <w:r w:rsidR="0073339A">
        <w:t>,</w:t>
      </w:r>
      <w:r w:rsidRPr="00683FCF">
        <w:t xml:space="preserve"> der eine Kommunikationsanfrage erhält oder eine Kommunikation mit interessierten Parteien beginnen will, muss eine solche Anfrage an einen Verantwortlichen entsprechend obiger Auflistung weiterleiten.</w:t>
      </w:r>
      <w:r w:rsidR="006134EF" w:rsidRPr="00683FCF">
        <w:t xml:space="preserve"> </w:t>
      </w:r>
    </w:p>
    <w:p w14:paraId="71FF78DC" w14:textId="5962A54E" w:rsidR="00C90B8B" w:rsidRPr="00683FCF" w:rsidRDefault="00A06F65" w:rsidP="00C90B8B">
      <w:pPr>
        <w:pStyle w:val="Odlomakpopisa"/>
        <w:numPr>
          <w:ilvl w:val="0"/>
          <w:numId w:val="20"/>
        </w:numPr>
      </w:pPr>
      <w:r>
        <w:t>..</w:t>
      </w:r>
      <w:r w:rsidR="0073339A">
        <w:t>.</w:t>
      </w:r>
    </w:p>
    <w:p w14:paraId="6731ECB9" w14:textId="5352500A" w:rsidR="007516EE" w:rsidRDefault="007516EE" w:rsidP="007516EE">
      <w:pPr>
        <w:spacing w:after="0"/>
      </w:pPr>
    </w:p>
    <w:p w14:paraId="17D562A8" w14:textId="6E7F51DA" w:rsidR="00A06F65" w:rsidRDefault="00A06F65" w:rsidP="007516EE">
      <w:pPr>
        <w:spacing w:after="0"/>
      </w:pPr>
    </w:p>
    <w:p w14:paraId="25741089" w14:textId="5A43E477" w:rsidR="00A06F65" w:rsidRDefault="00A06F65" w:rsidP="007516EE">
      <w:pPr>
        <w:spacing w:after="0"/>
      </w:pPr>
    </w:p>
    <w:p w14:paraId="65FFDD5D" w14:textId="77777777" w:rsidR="00A06F65" w:rsidRDefault="00A06F65" w:rsidP="00A06F65">
      <w:pPr>
        <w:spacing w:after="0"/>
        <w:jc w:val="center"/>
      </w:pPr>
      <w:r>
        <w:t>** ENDE DER KOSTENLOSEN VORSCHAU **</w:t>
      </w:r>
    </w:p>
    <w:p w14:paraId="23DC3205" w14:textId="77777777" w:rsidR="00A06F65" w:rsidRDefault="00A06F65" w:rsidP="00A06F65">
      <w:pPr>
        <w:spacing w:after="0"/>
        <w:jc w:val="center"/>
      </w:pPr>
    </w:p>
    <w:p w14:paraId="79A096B3" w14:textId="45C10B8A" w:rsidR="00A06F65" w:rsidRPr="00683FCF" w:rsidRDefault="00A06F65" w:rsidP="00A06F65">
      <w:pPr>
        <w:spacing w:after="0"/>
        <w:jc w:val="center"/>
      </w:pPr>
      <w:r>
        <w:t>Um dieses Dokument vollständig herunterzuladen, klicken Sie bitte hier:</w:t>
      </w:r>
      <w:r>
        <w:br/>
      </w:r>
      <w:hyperlink r:id="rId9" w:history="1">
        <w:r w:rsidRPr="004076B0">
          <w:rPr>
            <w:rStyle w:val="Hiperveza"/>
            <w:lang w:val="de-DE"/>
          </w:rPr>
          <w:t>https://advisera.com/27001academy/de/documentation/notfallmanagementplan/</w:t>
        </w:r>
      </w:hyperlink>
      <w:r>
        <w:t xml:space="preserve"> </w:t>
      </w:r>
      <w:bookmarkStart w:id="27" w:name="_GoBack"/>
      <w:bookmarkEnd w:id="27"/>
    </w:p>
    <w:sectPr w:rsidR="00A06F65" w:rsidRPr="00683FCF" w:rsidSect="007516EE">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9-13T15:45:00Z" w:initials="27A">
    <w:p w14:paraId="52B7CA2F" w14:textId="77777777" w:rsidR="005D059E" w:rsidRPr="00FF3176" w:rsidRDefault="005D059E" w:rsidP="00FF3176">
      <w:pPr>
        <w:pStyle w:val="Tekstkomentara"/>
        <w:rPr>
          <w:rFonts w:eastAsia="Times New Roman"/>
        </w:rPr>
      </w:pPr>
      <w:r>
        <w:rPr>
          <w:rStyle w:val="Referencakomentara"/>
        </w:rPr>
        <w:annotationRef/>
      </w:r>
      <w:r w:rsidRPr="00FF3176">
        <w:rPr>
          <w:rFonts w:eastAsia="Times New Roman"/>
        </w:rPr>
        <w:t xml:space="preserve">Um zu erlernen, wie Sie dieses Dokument ausfüllen und echte Beispiele darüber zu sehen, was Sie schreiben müssen, schauen Sie sich dieses Video-Tutorial an: </w:t>
      </w:r>
    </w:p>
    <w:p w14:paraId="6FD457B2" w14:textId="1EE02946" w:rsidR="005D059E" w:rsidRPr="00FF3176" w:rsidRDefault="005D059E" w:rsidP="00FF3176">
      <w:pPr>
        <w:rPr>
          <w:rFonts w:eastAsia="Times New Roman"/>
          <w:color w:val="000000" w:themeColor="text1"/>
          <w:sz w:val="20"/>
          <w:szCs w:val="20"/>
          <w:lang w:val="en-US"/>
        </w:rPr>
      </w:pPr>
      <w:r w:rsidRPr="00FF3176">
        <w:rPr>
          <w:rFonts w:eastAsia="Times New Roman"/>
          <w:sz w:val="20"/>
          <w:szCs w:val="20"/>
          <w:lang w:val="en-US"/>
        </w:rPr>
        <w:t>“</w:t>
      </w:r>
      <w:r w:rsidRPr="007F0781">
        <w:rPr>
          <w:color w:val="000000" w:themeColor="text1"/>
          <w:lang w:val="en-US"/>
        </w:rPr>
        <w:t>How to Write a Business Continu</w:t>
      </w:r>
      <w:r>
        <w:rPr>
          <w:color w:val="000000" w:themeColor="text1"/>
          <w:lang w:val="en-US"/>
        </w:rPr>
        <w:t>ity Plan According to ISO 22301</w:t>
      </w:r>
      <w:r w:rsidRPr="00FF3176">
        <w:rPr>
          <w:rFonts w:eastAsia="Times New Roman"/>
          <w:sz w:val="20"/>
          <w:szCs w:val="20"/>
          <w:lang w:val="en-US"/>
        </w:rPr>
        <w:t>”.</w:t>
      </w:r>
    </w:p>
    <w:p w14:paraId="403533B6" w14:textId="77777777" w:rsidR="005D059E" w:rsidRPr="00FF3176" w:rsidRDefault="005D059E" w:rsidP="00FF3176">
      <w:pPr>
        <w:rPr>
          <w:rFonts w:eastAsia="Times New Roman"/>
          <w:sz w:val="20"/>
          <w:szCs w:val="20"/>
          <w:lang w:val="en-US"/>
        </w:rPr>
      </w:pPr>
    </w:p>
    <w:p w14:paraId="4461C29E" w14:textId="25ABCCE3" w:rsidR="005D059E" w:rsidRPr="005876AA" w:rsidRDefault="005D059E" w:rsidP="005876AA">
      <w:pPr>
        <w:pStyle w:val="Tekstkomentara"/>
        <w:rPr>
          <w:rFonts w:eastAsia="Times New Roman"/>
        </w:rPr>
      </w:pPr>
      <w:r w:rsidRPr="005876AA">
        <w:t>Um auf das Tutorial zuzugreifen: Suchen Sie in Ihrem Posteingang die E-Mail, die Sie zum Zeitpunkt des Kaufes erhalten haben. Dort finden Sie einen Link und ein Passwort, mit denen Sie auf das Video-Tutorial zugreifen können.</w:t>
      </w:r>
      <w:r w:rsidRPr="005876AA">
        <w:rPr>
          <w:rStyle w:val="Referencakomentara"/>
        </w:rPr>
        <w:annotationRef/>
      </w:r>
      <w:r w:rsidRPr="005876AA">
        <w:rPr>
          <w:rStyle w:val="Referencakomentara"/>
        </w:rPr>
        <w:annotationRef/>
      </w:r>
      <w:r w:rsidRPr="005876AA">
        <w:rPr>
          <w:rStyle w:val="Referencakomentara"/>
        </w:rPr>
        <w:annotationRef/>
      </w:r>
    </w:p>
  </w:comment>
  <w:comment w:id="13" w:author="27001Academy [2]" w:date="2020-03-26T12:03:00Z" w:initials="27A">
    <w:p w14:paraId="1764EEA8" w14:textId="604500E9" w:rsidR="005876AA" w:rsidRDefault="005876AA">
      <w:pPr>
        <w:pStyle w:val="Tekstkomentara"/>
      </w:pPr>
      <w:r>
        <w:rPr>
          <w:rStyle w:val="Referencakomentara"/>
        </w:rPr>
        <w:annotationRef/>
      </w:r>
      <w:r>
        <w:rPr>
          <w:rStyle w:val="Referencakomentara"/>
        </w:rPr>
        <w:annotationRef/>
      </w:r>
      <w:r>
        <w:t>Geben Sie bitte den Namen Ihrer Organisation an.</w:t>
      </w:r>
    </w:p>
  </w:comment>
  <w:comment w:id="16" w:author="27001Academy" w:date="2019-03-11T11:02:00Z" w:initials="27A">
    <w:p w14:paraId="04B41195" w14:textId="569B54F8" w:rsidR="005D059E" w:rsidRDefault="005D059E">
      <w:pPr>
        <w:pStyle w:val="Tekstkomentara"/>
      </w:pPr>
      <w:r>
        <w:rPr>
          <w:rStyle w:val="Referencakomentara"/>
        </w:rPr>
        <w:annotationRef/>
      </w:r>
      <w:r w:rsidRPr="00420E0F">
        <w:t>Um mehr über dieses Thema zu erfahren, lesen Sie bitte diesen Artikel:</w:t>
      </w:r>
    </w:p>
    <w:p w14:paraId="20178623" w14:textId="77777777" w:rsidR="005D059E" w:rsidRDefault="005D059E">
      <w:pPr>
        <w:pStyle w:val="Tekstkomentara"/>
      </w:pPr>
    </w:p>
    <w:p w14:paraId="4181B09A" w14:textId="61EA5E95" w:rsidR="005D059E" w:rsidRPr="005876AA" w:rsidRDefault="005D059E">
      <w:pPr>
        <w:pStyle w:val="Tekstkomentara"/>
        <w:rPr>
          <w:lang w:val="en-US"/>
        </w:rPr>
      </w:pPr>
      <w:r w:rsidRPr="005876AA">
        <w:rPr>
          <w:lang w:val="en-US"/>
        </w:rPr>
        <w:t xml:space="preserve">Beyond the BCM Manager: Additional roles to consider during the disruptive incident </w:t>
      </w:r>
      <w:hyperlink r:id="rId1" w:history="1">
        <w:r>
          <w:rPr>
            <w:rStyle w:val="Hiperveza"/>
          </w:rPr>
          <w:t>https://advisera.com/27001academy/blog/2016/12/05/beyond-the-bcm-manager-additional-roles-to-consider-during-the-disruptive-incident/</w:t>
        </w:r>
      </w:hyperlink>
    </w:p>
  </w:comment>
  <w:comment w:id="17" w:author="27001Academy [2]" w:date="2020-03-26T12:02:00Z" w:initials="27A">
    <w:p w14:paraId="3972464A" w14:textId="75FD7355" w:rsidR="005876AA" w:rsidRDefault="005876AA">
      <w:pPr>
        <w:pStyle w:val="Tekstkomentara"/>
      </w:pPr>
      <w:r>
        <w:rPr>
          <w:rStyle w:val="Referencakomentara"/>
        </w:rPr>
        <w:annotationRef/>
      </w:r>
      <w:r>
        <w:rPr>
          <w:rStyle w:val="Referencakomentara"/>
        </w:rPr>
        <w:annotationRef/>
      </w:r>
      <w:r>
        <w:t>Z.B.: Leiter der IT-Abteilung</w:t>
      </w:r>
    </w:p>
  </w:comment>
  <w:comment w:id="18" w:author="27001Academy [2]" w:date="2020-03-26T12:02:00Z" w:initials="27A">
    <w:p w14:paraId="7C201824" w14:textId="018FD37C" w:rsidR="005876AA" w:rsidRDefault="005876AA">
      <w:pPr>
        <w:pStyle w:val="Tekstkomentara"/>
      </w:pPr>
      <w:r>
        <w:rPr>
          <w:rStyle w:val="Referencakomentara"/>
        </w:rPr>
        <w:annotationRef/>
      </w:r>
      <w:r>
        <w:rPr>
          <w:rStyle w:val="Referencakomentara"/>
        </w:rPr>
        <w:annotationRef/>
      </w:r>
      <w:r>
        <w:t>Z.B.: Beauftragter für operative Tätigkeit</w:t>
      </w:r>
    </w:p>
  </w:comment>
  <w:comment w:id="19" w:author="27001Academy" w:date="2017-08-24T23:09:00Z" w:initials="27A">
    <w:p w14:paraId="7C5E8D43" w14:textId="3B7C3786" w:rsidR="005D059E" w:rsidRDefault="005D059E">
      <w:pPr>
        <w:pStyle w:val="Tekstkomentara"/>
      </w:pPr>
      <w:r>
        <w:rPr>
          <w:rStyle w:val="Referencakomentara"/>
        </w:rPr>
        <w:annotationRef/>
      </w:r>
      <w:r>
        <w:rPr>
          <w:rStyle w:val="Referencakomentara"/>
        </w:rPr>
        <w:annotationRef/>
      </w:r>
      <w:r>
        <w:t>Dies muss die im Plan für betriebliches Kontinuitäts-management genannte Person sein.</w:t>
      </w:r>
    </w:p>
  </w:comment>
  <w:comment w:id="20" w:author="27001Academy" w:date="2019-03-11T11:02:00Z" w:initials="27A">
    <w:p w14:paraId="1CBE1831" w14:textId="77777777" w:rsidR="005876AA" w:rsidRPr="00A06F65" w:rsidRDefault="005D059E">
      <w:pPr>
        <w:pStyle w:val="Tekstkomentara"/>
        <w:rPr>
          <w:lang w:val="en-US"/>
        </w:rPr>
      </w:pPr>
      <w:r>
        <w:rPr>
          <w:rStyle w:val="Referencakomentara"/>
        </w:rPr>
        <w:annotationRef/>
      </w:r>
      <w:r w:rsidRPr="00A06F65">
        <w:rPr>
          <w:lang w:val="en-US"/>
        </w:rPr>
        <w:t xml:space="preserve">Siehe auch: </w:t>
      </w:r>
    </w:p>
    <w:p w14:paraId="3DBD9829" w14:textId="77777777" w:rsidR="005876AA" w:rsidRDefault="005876AA">
      <w:pPr>
        <w:pStyle w:val="Tekstkomentara"/>
        <w:rPr>
          <w:lang w:val="en-US"/>
        </w:rPr>
      </w:pPr>
    </w:p>
    <w:p w14:paraId="773B7109" w14:textId="43B2CF0A" w:rsidR="005D059E" w:rsidRPr="005876AA" w:rsidRDefault="005D059E">
      <w:pPr>
        <w:pStyle w:val="Tekstkomentara"/>
        <w:rPr>
          <w:lang w:val="en-US"/>
        </w:rPr>
      </w:pPr>
      <w:r w:rsidRPr="005876AA">
        <w:rPr>
          <w:lang w:val="en-US"/>
        </w:rPr>
        <w:t xml:space="preserve">Activation procedures for business continuity plan </w:t>
      </w:r>
      <w:hyperlink r:id="rId2" w:history="1">
        <w:r w:rsidRPr="004D1908">
          <w:rPr>
            <w:rStyle w:val="Hiperveza"/>
          </w:rPr>
          <w:t>http://advisera.com/27001academy/blog/2011/09/26/activation-procedures-for-business-continuity-plan/</w:t>
        </w:r>
      </w:hyperlink>
    </w:p>
  </w:comment>
  <w:comment w:id="21" w:author="27001Academy" w:date="2017-08-24T23:09:00Z" w:initials="27A">
    <w:p w14:paraId="55448B59" w14:textId="4A91E884" w:rsidR="005D059E" w:rsidRDefault="005D059E">
      <w:pPr>
        <w:pStyle w:val="Tekstkomentara"/>
      </w:pPr>
      <w:r>
        <w:rPr>
          <w:rStyle w:val="Referencakomentara"/>
        </w:rPr>
        <w:annotationRef/>
      </w:r>
      <w:r>
        <w:rPr>
          <w:rStyle w:val="Referencakomentara"/>
        </w:rPr>
        <w:annotationRef/>
      </w:r>
      <w:r>
        <w:t>Dies muss die im Plan für betriebliches Kontinuitäts-management genannte Person sein.</w:t>
      </w:r>
    </w:p>
  </w:comment>
  <w:comment w:id="22" w:author="27001Academy [2]" w:date="2020-03-26T12:02:00Z" w:initials="27A">
    <w:p w14:paraId="3CEBE3B6" w14:textId="0D852693" w:rsidR="005876AA" w:rsidRDefault="005876AA">
      <w:pPr>
        <w:pStyle w:val="Tekstkomentara"/>
      </w:pPr>
      <w:r>
        <w:rPr>
          <w:rStyle w:val="Referencakomentara"/>
        </w:rPr>
        <w:annotationRef/>
      </w:r>
      <w:r>
        <w:rPr>
          <w:rStyle w:val="Referencakomentara"/>
        </w:rPr>
        <w:annotationRef/>
      </w:r>
      <w:r w:rsidRPr="004C2E75">
        <w:t>Muss vom Manager</w:t>
      </w:r>
      <w:r>
        <w:t xml:space="preserve"> der Personalabteilung</w:t>
      </w:r>
      <w:r w:rsidRPr="004C2E75">
        <w:t>/Verantwortlichen benannt werden</w:t>
      </w:r>
      <w:r>
        <w:t>.</w:t>
      </w:r>
    </w:p>
  </w:comment>
  <w:comment w:id="24" w:author="27001Academy" w:date="2017-08-24T23:09:00Z" w:initials="27A">
    <w:p w14:paraId="518A19F5" w14:textId="7D8C0BBC" w:rsidR="005D059E" w:rsidRDefault="005D059E">
      <w:pPr>
        <w:pStyle w:val="Tekstkomentara"/>
      </w:pPr>
      <w:r>
        <w:rPr>
          <w:rStyle w:val="Referencakomentara"/>
        </w:rPr>
        <w:annotationRef/>
      </w:r>
      <w:r>
        <w:rPr>
          <w:rStyle w:val="Referencakomentara"/>
        </w:rPr>
        <w:annotationRef/>
      </w:r>
      <w:r>
        <w:t xml:space="preserve">Dieser Abschnitt sollte um Prozeduren zu nationalen oder regionalen Alarm- und Frühwarnsystemen erweitert werden, falls solche in der Strategie zum betrieblichen Kontinuitäts-management identifiziert wurden. </w:t>
      </w:r>
    </w:p>
  </w:comment>
  <w:comment w:id="25" w:author="27001Academy" w:date="2019-03-11T11:03:00Z" w:initials="27A">
    <w:p w14:paraId="15482024" w14:textId="24FAE454" w:rsidR="005D059E" w:rsidRDefault="005D059E">
      <w:pPr>
        <w:pStyle w:val="Tekstkomentara"/>
      </w:pPr>
      <w:r>
        <w:rPr>
          <w:rStyle w:val="Referencakomentara"/>
        </w:rPr>
        <w:annotationRef/>
      </w:r>
      <w:r w:rsidRPr="00420E0F">
        <w:t>Um mehr über dieses Thema zu erfahren, lesen Sie bitte diesen Artikel:</w:t>
      </w:r>
    </w:p>
    <w:p w14:paraId="48163CC9" w14:textId="77777777" w:rsidR="005D059E" w:rsidRDefault="005D059E">
      <w:pPr>
        <w:pStyle w:val="Tekstkomentara"/>
      </w:pPr>
    </w:p>
    <w:p w14:paraId="1826D5CC" w14:textId="40534039" w:rsidR="005D059E" w:rsidRPr="005876AA" w:rsidRDefault="005D059E">
      <w:pPr>
        <w:pStyle w:val="Tekstkomentara"/>
        <w:rPr>
          <w:lang w:val="en-US"/>
        </w:rPr>
      </w:pPr>
      <w:r w:rsidRPr="005876AA">
        <w:rPr>
          <w:lang w:val="en-US"/>
        </w:rPr>
        <w:t xml:space="preserve">Enabling communication during disruptive incidents according to ISO 22301 </w:t>
      </w:r>
      <w:hyperlink r:id="rId3" w:history="1">
        <w:r w:rsidRPr="004D099B">
          <w:rPr>
            <w:rStyle w:val="Hiperveza"/>
          </w:rPr>
          <w:t>https://advisera.com/27001academy/blog/2016/12/19/enabling-communication-during-disruptive-incidents-according-to-iso-22301/</w:t>
        </w:r>
      </w:hyperlink>
    </w:p>
  </w:comment>
  <w:comment w:id="26" w:author="27001Academy" w:date="2017-08-24T23:10:00Z" w:initials="27A">
    <w:p w14:paraId="60F0D57C" w14:textId="0B151896" w:rsidR="005D059E" w:rsidRDefault="005D059E">
      <w:pPr>
        <w:pStyle w:val="Tekstkomentara"/>
      </w:pPr>
      <w:r>
        <w:rPr>
          <w:rStyle w:val="Referencakomentara"/>
        </w:rPr>
        <w:annotationRef/>
      </w:r>
      <w:r>
        <w:rPr>
          <w:rStyle w:val="Referencakomentara"/>
        </w:rPr>
        <w:annotationRef/>
      </w:r>
      <w:r>
        <w:t>Verantwortlichkeiten aus der Strategie übernehmen + hinzufügen, wann diese Kommunikation initiiert werden muss (sofort nach Eintritt eines Notfalls / nach seiner Eindämmung / nach seiner Behebung, usw.).</w:t>
      </w:r>
    </w:p>
    <w:p w14:paraId="435CEB96" w14:textId="77777777" w:rsidR="005D059E" w:rsidRDefault="005D059E">
      <w:pPr>
        <w:pStyle w:val="Tekstkomentara"/>
      </w:pPr>
    </w:p>
    <w:p w14:paraId="46607E38" w14:textId="5B313D9A" w:rsidR="005D059E" w:rsidRDefault="005D059E">
      <w:pPr>
        <w:pStyle w:val="Tekstkomentara"/>
      </w:pPr>
      <w:r w:rsidRPr="004C2E75">
        <w:t>Für jedes Kommunikationsmittel, das für einzelne interessierte Parteien gilt, muss die für diese Kommunikation verantwortliche Person angegeben werden. Wenn beispielsweise "Pressekonferenzen" das geeignete Mittel zur Kommunikation mit der "Presse" sind, sollte "Sprecher" in dieses Feld eingegeben werden.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61C29E" w15:done="0"/>
  <w15:commentEx w15:paraId="1764EEA8" w15:done="0"/>
  <w15:commentEx w15:paraId="4181B09A" w15:done="0"/>
  <w15:commentEx w15:paraId="3972464A" w15:done="0"/>
  <w15:commentEx w15:paraId="7C201824" w15:done="0"/>
  <w15:commentEx w15:paraId="7C5E8D43" w15:done="0"/>
  <w15:commentEx w15:paraId="773B7109" w15:done="0"/>
  <w15:commentEx w15:paraId="55448B59" w15:done="0"/>
  <w15:commentEx w15:paraId="3CEBE3B6" w15:done="0"/>
  <w15:commentEx w15:paraId="518A19F5" w15:done="0"/>
  <w15:commentEx w15:paraId="1826D5CC" w15:done="0"/>
  <w15:commentEx w15:paraId="46607E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61C29E" w16cid:durableId="21EBCD5B"/>
  <w16cid:commentId w16cid:paraId="1E92B5BB" w16cid:durableId="21EBCE14"/>
  <w16cid:commentId w16cid:paraId="4181B09A" w16cid:durableId="21EBCD5C"/>
  <w16cid:commentId w16cid:paraId="434A96D3" w16cid:durableId="21EBCE5E"/>
  <w16cid:commentId w16cid:paraId="4A017A5C" w16cid:durableId="21EBCF47"/>
  <w16cid:commentId w16cid:paraId="7C5E8D43" w16cid:durableId="21EBCD5D"/>
  <w16cid:commentId w16cid:paraId="773B7109" w16cid:durableId="21EBCD5E"/>
  <w16cid:commentId w16cid:paraId="55448B59" w16cid:durableId="21EBCD5F"/>
  <w16cid:commentId w16cid:paraId="5A30C0DF" w16cid:durableId="21EBD080"/>
  <w16cid:commentId w16cid:paraId="518A19F5" w16cid:durableId="21EBCD60"/>
  <w16cid:commentId w16cid:paraId="1826D5CC" w16cid:durableId="21EBCD61"/>
  <w16cid:commentId w16cid:paraId="46607E38" w16cid:durableId="21EBCD62"/>
  <w16cid:commentId w16cid:paraId="6768B3D9" w16cid:durableId="21EBCD63"/>
  <w16cid:commentId w16cid:paraId="2A01CF9D" w16cid:durableId="21EBCD64"/>
  <w16cid:commentId w16cid:paraId="42305DE7" w16cid:durableId="21EBCD65"/>
  <w16cid:commentId w16cid:paraId="52186A73" w16cid:durableId="21EBD502"/>
  <w16cid:commentId w16cid:paraId="139883E4" w16cid:durableId="21EBD5A7"/>
  <w16cid:commentId w16cid:paraId="28D3823B" w16cid:durableId="21EBCD66"/>
  <w16cid:commentId w16cid:paraId="0EA75273" w16cid:durableId="21EBD5EC"/>
  <w16cid:commentId w16cid:paraId="3B7308AB" w16cid:durableId="21EBCD67"/>
  <w16cid:commentId w16cid:paraId="0C48BF9E" w16cid:durableId="21EBD6FA"/>
  <w16cid:commentId w16cid:paraId="3726FA4B" w16cid:durableId="21EBD796"/>
  <w16cid:commentId w16cid:paraId="29A14835" w16cid:durableId="21EBD7B8"/>
  <w16cid:commentId w16cid:paraId="7A0DDE5A" w16cid:durableId="21EBD7ED"/>
  <w16cid:commentId w16cid:paraId="1070CA1B" w16cid:durableId="21EBD8BB"/>
  <w16cid:commentId w16cid:paraId="186AB926" w16cid:durableId="21EBD910"/>
  <w16cid:commentId w16cid:paraId="6AAB56FF" w16cid:durableId="21EBD92F"/>
  <w16cid:commentId w16cid:paraId="5DC49C05" w16cid:durableId="21EBDC8B"/>
  <w16cid:commentId w16cid:paraId="7791C54C" w16cid:durableId="21EBDCC2"/>
  <w16cid:commentId w16cid:paraId="10EDFECD" w16cid:durableId="21EBDD00"/>
  <w16cid:commentId w16cid:paraId="433186D7" w16cid:durableId="21EBDD67"/>
  <w16cid:commentId w16cid:paraId="4CA3CC73" w16cid:durableId="21EBDDDB"/>
  <w16cid:commentId w16cid:paraId="484EEBBA" w16cid:durableId="21EBCD68"/>
  <w16cid:commentId w16cid:paraId="3FD7BBD8" w16cid:durableId="21EBCD69"/>
  <w16cid:commentId w16cid:paraId="232BA84C" w16cid:durableId="21EBCD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FC57A" w14:textId="77777777" w:rsidR="00153B91" w:rsidRDefault="00153B91" w:rsidP="007516EE">
      <w:pPr>
        <w:spacing w:after="0" w:line="240" w:lineRule="auto"/>
      </w:pPr>
      <w:r>
        <w:separator/>
      </w:r>
    </w:p>
  </w:endnote>
  <w:endnote w:type="continuationSeparator" w:id="0">
    <w:p w14:paraId="05E4EB01" w14:textId="77777777" w:rsidR="00153B91" w:rsidRDefault="00153B91" w:rsidP="00751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Borders>
        <w:top w:val="single" w:sz="4" w:space="0" w:color="000000"/>
        <w:insideH w:val="single" w:sz="4" w:space="0" w:color="000000"/>
      </w:tblBorders>
      <w:tblLook w:val="04A0" w:firstRow="1" w:lastRow="0" w:firstColumn="1" w:lastColumn="0" w:noHBand="0" w:noVBand="1"/>
    </w:tblPr>
    <w:tblGrid>
      <w:gridCol w:w="3794"/>
      <w:gridCol w:w="2835"/>
      <w:gridCol w:w="2551"/>
    </w:tblGrid>
    <w:tr w:rsidR="005D059E" w:rsidRPr="006571EC" w14:paraId="20871755" w14:textId="77777777" w:rsidTr="00BD1C49">
      <w:tc>
        <w:tcPr>
          <w:tcW w:w="3794" w:type="dxa"/>
        </w:tcPr>
        <w:p w14:paraId="7B61B449" w14:textId="77777777" w:rsidR="005D059E" w:rsidRPr="006571EC" w:rsidRDefault="005D059E" w:rsidP="003C6C67">
          <w:pPr>
            <w:pStyle w:val="Podnoje"/>
            <w:ind w:right="-112"/>
            <w:rPr>
              <w:sz w:val="18"/>
              <w:szCs w:val="18"/>
            </w:rPr>
          </w:pPr>
          <w:r>
            <w:rPr>
              <w:sz w:val="18"/>
            </w:rPr>
            <w:t xml:space="preserve">Anhang 1 – </w:t>
          </w:r>
          <w:r w:rsidRPr="00F82B33">
            <w:rPr>
              <w:sz w:val="18"/>
            </w:rPr>
            <w:t>Vorfallreaktionsplan</w:t>
          </w:r>
        </w:p>
      </w:tc>
      <w:tc>
        <w:tcPr>
          <w:tcW w:w="2835" w:type="dxa"/>
        </w:tcPr>
        <w:p w14:paraId="6E4E5F82" w14:textId="77777777" w:rsidR="005D059E" w:rsidRPr="006571EC" w:rsidRDefault="005D059E" w:rsidP="007516EE">
          <w:pPr>
            <w:pStyle w:val="Podnoje"/>
            <w:jc w:val="center"/>
            <w:rPr>
              <w:sz w:val="18"/>
              <w:szCs w:val="18"/>
            </w:rPr>
          </w:pPr>
          <w:r>
            <w:rPr>
              <w:sz w:val="18"/>
            </w:rPr>
            <w:t>Ver. [Version] vom [Datum]</w:t>
          </w:r>
        </w:p>
      </w:tc>
      <w:tc>
        <w:tcPr>
          <w:tcW w:w="2551" w:type="dxa"/>
        </w:tcPr>
        <w:p w14:paraId="4FB2FC55" w14:textId="0FB00EE6" w:rsidR="005D059E" w:rsidRPr="006571EC" w:rsidRDefault="005D059E" w:rsidP="007516EE">
          <w:pPr>
            <w:pStyle w:val="Podnoje"/>
            <w:jc w:val="right"/>
            <w:rPr>
              <w:b/>
              <w:sz w:val="18"/>
              <w:szCs w:val="18"/>
            </w:rPr>
          </w:pPr>
          <w:r>
            <w:rPr>
              <w:sz w:val="18"/>
            </w:rPr>
            <w:t xml:space="preserve">Seite </w:t>
          </w:r>
          <w:r>
            <w:rPr>
              <w:b/>
              <w:sz w:val="18"/>
            </w:rPr>
            <w:fldChar w:fldCharType="begin"/>
          </w:r>
          <w:r>
            <w:rPr>
              <w:b/>
              <w:sz w:val="18"/>
            </w:rPr>
            <w:instrText xml:space="preserve"> PAGE </w:instrText>
          </w:r>
          <w:r>
            <w:rPr>
              <w:b/>
              <w:sz w:val="18"/>
            </w:rPr>
            <w:fldChar w:fldCharType="separate"/>
          </w:r>
          <w:r w:rsidR="00A06F65">
            <w:rPr>
              <w:b/>
              <w:noProof/>
              <w:sz w:val="18"/>
            </w:rPr>
            <w:t>3</w:t>
          </w:r>
          <w:r>
            <w:rPr>
              <w:b/>
              <w:sz w:val="18"/>
            </w:rPr>
            <w:fldChar w:fldCharType="end"/>
          </w:r>
          <w:r>
            <w:rPr>
              <w:sz w:val="18"/>
            </w:rPr>
            <w:t xml:space="preserve"> von </w:t>
          </w:r>
          <w:r>
            <w:rPr>
              <w:b/>
              <w:sz w:val="18"/>
            </w:rPr>
            <w:fldChar w:fldCharType="begin"/>
          </w:r>
          <w:r>
            <w:rPr>
              <w:b/>
              <w:sz w:val="18"/>
            </w:rPr>
            <w:instrText xml:space="preserve"> NUMPAGES  </w:instrText>
          </w:r>
          <w:r>
            <w:rPr>
              <w:b/>
              <w:sz w:val="18"/>
            </w:rPr>
            <w:fldChar w:fldCharType="separate"/>
          </w:r>
          <w:r w:rsidR="00A06F65">
            <w:rPr>
              <w:b/>
              <w:noProof/>
              <w:sz w:val="18"/>
            </w:rPr>
            <w:t>3</w:t>
          </w:r>
          <w:r>
            <w:rPr>
              <w:b/>
              <w:sz w:val="18"/>
            </w:rPr>
            <w:fldChar w:fldCharType="end"/>
          </w:r>
        </w:p>
      </w:tc>
    </w:tr>
  </w:tbl>
  <w:p w14:paraId="7996D22C" w14:textId="28CEBF6E" w:rsidR="005D059E" w:rsidRPr="004B1E43" w:rsidRDefault="005D059E" w:rsidP="003C6C67">
    <w:pPr>
      <w:autoSpaceDE w:val="0"/>
      <w:autoSpaceDN w:val="0"/>
      <w:adjustRightInd w:val="0"/>
      <w:spacing w:after="0"/>
      <w:jc w:val="center"/>
      <w:rPr>
        <w:sz w:val="16"/>
        <w:szCs w:val="16"/>
      </w:rPr>
    </w:pPr>
    <w:r>
      <w:rPr>
        <w:sz w:val="16"/>
      </w:rPr>
      <w:t>©2020</w:t>
    </w:r>
    <w:r w:rsidRPr="003C6C67">
      <w:rPr>
        <w:sz w:val="16"/>
      </w:rPr>
      <w:t xml:space="preserve"> 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90A73" w14:textId="77777777" w:rsidR="005D059E" w:rsidRPr="004B1E43" w:rsidRDefault="005D059E" w:rsidP="007516EE">
    <w:pPr>
      <w:autoSpaceDE w:val="0"/>
      <w:autoSpaceDN w:val="0"/>
      <w:adjustRightInd w:val="0"/>
      <w:spacing w:after="0"/>
      <w:jc w:val="center"/>
      <w:rPr>
        <w:sz w:val="16"/>
        <w:szCs w:val="16"/>
      </w:rPr>
    </w:pPr>
    <w:r>
      <w:rPr>
        <w:sz w:val="16"/>
      </w:rPr>
      <w:t>©</w:t>
    </w:r>
    <w:r w:rsidRPr="009A2E79">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F6E6D" w14:textId="77777777" w:rsidR="00153B91" w:rsidRDefault="00153B91" w:rsidP="007516EE">
      <w:pPr>
        <w:spacing w:after="0" w:line="240" w:lineRule="auto"/>
      </w:pPr>
      <w:r>
        <w:separator/>
      </w:r>
    </w:p>
  </w:footnote>
  <w:footnote w:type="continuationSeparator" w:id="0">
    <w:p w14:paraId="45636EF7" w14:textId="77777777" w:rsidR="00153B91" w:rsidRDefault="00153B91" w:rsidP="00751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5D059E" w:rsidRPr="006571EC" w14:paraId="2CEE0A8D" w14:textId="77777777" w:rsidTr="007516EE">
      <w:tc>
        <w:tcPr>
          <w:tcW w:w="6771" w:type="dxa"/>
        </w:tcPr>
        <w:p w14:paraId="5D5D6963" w14:textId="77777777" w:rsidR="005D059E" w:rsidRPr="006571EC" w:rsidRDefault="005D059E" w:rsidP="004E1D0F">
          <w:pPr>
            <w:pStyle w:val="Zaglavlje"/>
            <w:spacing w:after="0"/>
            <w:rPr>
              <w:sz w:val="20"/>
              <w:szCs w:val="20"/>
            </w:rPr>
          </w:pPr>
          <w:r>
            <w:rPr>
              <w:sz w:val="20"/>
            </w:rPr>
            <w:t xml:space="preserve"> [Name der Organisation]</w:t>
          </w:r>
        </w:p>
      </w:tc>
      <w:tc>
        <w:tcPr>
          <w:tcW w:w="2517" w:type="dxa"/>
        </w:tcPr>
        <w:p w14:paraId="63A0DA92" w14:textId="77777777" w:rsidR="005D059E" w:rsidRPr="006571EC" w:rsidRDefault="005D059E" w:rsidP="004E1D0F">
          <w:pPr>
            <w:pStyle w:val="Zaglavlje"/>
            <w:spacing w:after="0"/>
            <w:jc w:val="right"/>
            <w:rPr>
              <w:sz w:val="20"/>
              <w:szCs w:val="20"/>
            </w:rPr>
          </w:pPr>
          <w:r>
            <w:rPr>
              <w:sz w:val="20"/>
            </w:rPr>
            <w:t>[Vertraulichkeitsstufe]</w:t>
          </w:r>
        </w:p>
      </w:tc>
    </w:tr>
  </w:tbl>
  <w:p w14:paraId="43179232" w14:textId="77777777" w:rsidR="005D059E" w:rsidRPr="003056B2" w:rsidRDefault="005D059E" w:rsidP="007516EE">
    <w:pPr>
      <w:pStyle w:val="Zaglavlje"/>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6D84"/>
    <w:multiLevelType w:val="hybridMultilevel"/>
    <w:tmpl w:val="512EB1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AE7AF4DA">
      <w:start w:val="1"/>
      <w:numFmt w:val="bullet"/>
      <w:lvlText w:val="-"/>
      <w:lvlJc w:val="left"/>
      <w:pPr>
        <w:ind w:left="720" w:hanging="360"/>
      </w:pPr>
      <w:rPr>
        <w:rFonts w:ascii="Calibri" w:eastAsia="Calibri" w:hAnsi="Calibri" w:cs="Times New Roman" w:hint="default"/>
      </w:rPr>
    </w:lvl>
    <w:lvl w:ilvl="1" w:tplc="EA22AB70" w:tentative="1">
      <w:start w:val="1"/>
      <w:numFmt w:val="bullet"/>
      <w:lvlText w:val="o"/>
      <w:lvlJc w:val="left"/>
      <w:pPr>
        <w:ind w:left="1440" w:hanging="360"/>
      </w:pPr>
      <w:rPr>
        <w:rFonts w:ascii="Courier New" w:hAnsi="Courier New" w:cs="Courier New" w:hint="default"/>
      </w:rPr>
    </w:lvl>
    <w:lvl w:ilvl="2" w:tplc="88CA3152" w:tentative="1">
      <w:start w:val="1"/>
      <w:numFmt w:val="bullet"/>
      <w:lvlText w:val=""/>
      <w:lvlJc w:val="left"/>
      <w:pPr>
        <w:ind w:left="2160" w:hanging="360"/>
      </w:pPr>
      <w:rPr>
        <w:rFonts w:ascii="Wingdings" w:hAnsi="Wingdings" w:hint="default"/>
      </w:rPr>
    </w:lvl>
    <w:lvl w:ilvl="3" w:tplc="90661280" w:tentative="1">
      <w:start w:val="1"/>
      <w:numFmt w:val="bullet"/>
      <w:lvlText w:val=""/>
      <w:lvlJc w:val="left"/>
      <w:pPr>
        <w:ind w:left="2880" w:hanging="360"/>
      </w:pPr>
      <w:rPr>
        <w:rFonts w:ascii="Symbol" w:hAnsi="Symbol" w:hint="default"/>
      </w:rPr>
    </w:lvl>
    <w:lvl w:ilvl="4" w:tplc="29DA059C" w:tentative="1">
      <w:start w:val="1"/>
      <w:numFmt w:val="bullet"/>
      <w:lvlText w:val="o"/>
      <w:lvlJc w:val="left"/>
      <w:pPr>
        <w:ind w:left="3600" w:hanging="360"/>
      </w:pPr>
      <w:rPr>
        <w:rFonts w:ascii="Courier New" w:hAnsi="Courier New" w:cs="Courier New" w:hint="default"/>
      </w:rPr>
    </w:lvl>
    <w:lvl w:ilvl="5" w:tplc="B3BA5B0E" w:tentative="1">
      <w:start w:val="1"/>
      <w:numFmt w:val="bullet"/>
      <w:lvlText w:val=""/>
      <w:lvlJc w:val="left"/>
      <w:pPr>
        <w:ind w:left="4320" w:hanging="360"/>
      </w:pPr>
      <w:rPr>
        <w:rFonts w:ascii="Wingdings" w:hAnsi="Wingdings" w:hint="default"/>
      </w:rPr>
    </w:lvl>
    <w:lvl w:ilvl="6" w:tplc="8AEAA290" w:tentative="1">
      <w:start w:val="1"/>
      <w:numFmt w:val="bullet"/>
      <w:lvlText w:val=""/>
      <w:lvlJc w:val="left"/>
      <w:pPr>
        <w:ind w:left="5040" w:hanging="360"/>
      </w:pPr>
      <w:rPr>
        <w:rFonts w:ascii="Symbol" w:hAnsi="Symbol" w:hint="default"/>
      </w:rPr>
    </w:lvl>
    <w:lvl w:ilvl="7" w:tplc="E752C234" w:tentative="1">
      <w:start w:val="1"/>
      <w:numFmt w:val="bullet"/>
      <w:lvlText w:val="o"/>
      <w:lvlJc w:val="left"/>
      <w:pPr>
        <w:ind w:left="5760" w:hanging="360"/>
      </w:pPr>
      <w:rPr>
        <w:rFonts w:ascii="Courier New" w:hAnsi="Courier New" w:cs="Courier New" w:hint="default"/>
      </w:rPr>
    </w:lvl>
    <w:lvl w:ilvl="8" w:tplc="BC2EC0CC" w:tentative="1">
      <w:start w:val="1"/>
      <w:numFmt w:val="bullet"/>
      <w:lvlText w:val=""/>
      <w:lvlJc w:val="left"/>
      <w:pPr>
        <w:ind w:left="6480" w:hanging="360"/>
      </w:pPr>
      <w:rPr>
        <w:rFonts w:ascii="Wingdings" w:hAnsi="Wingdings" w:hint="default"/>
      </w:rPr>
    </w:lvl>
  </w:abstractNum>
  <w:abstractNum w:abstractNumId="3" w15:restartNumberingAfterBreak="0">
    <w:nsid w:val="1FE71B52"/>
    <w:multiLevelType w:val="hybridMultilevel"/>
    <w:tmpl w:val="A810ECDE"/>
    <w:lvl w:ilvl="0" w:tplc="BDB8E99A">
      <w:start w:val="1"/>
      <w:numFmt w:val="bullet"/>
      <w:lvlText w:val=""/>
      <w:lvlJc w:val="left"/>
      <w:pPr>
        <w:ind w:left="720" w:hanging="360"/>
      </w:pPr>
      <w:rPr>
        <w:rFonts w:ascii="Symbol" w:hAnsi="Symbol" w:hint="default"/>
      </w:rPr>
    </w:lvl>
    <w:lvl w:ilvl="1" w:tplc="75EEC9D6" w:tentative="1">
      <w:start w:val="1"/>
      <w:numFmt w:val="bullet"/>
      <w:lvlText w:val="o"/>
      <w:lvlJc w:val="left"/>
      <w:pPr>
        <w:ind w:left="1440" w:hanging="360"/>
      </w:pPr>
      <w:rPr>
        <w:rFonts w:ascii="Courier New" w:hAnsi="Courier New" w:cs="Courier New" w:hint="default"/>
      </w:rPr>
    </w:lvl>
    <w:lvl w:ilvl="2" w:tplc="A988694E" w:tentative="1">
      <w:start w:val="1"/>
      <w:numFmt w:val="bullet"/>
      <w:lvlText w:val=""/>
      <w:lvlJc w:val="left"/>
      <w:pPr>
        <w:ind w:left="2160" w:hanging="360"/>
      </w:pPr>
      <w:rPr>
        <w:rFonts w:ascii="Wingdings" w:hAnsi="Wingdings" w:hint="default"/>
      </w:rPr>
    </w:lvl>
    <w:lvl w:ilvl="3" w:tplc="719E1ECC" w:tentative="1">
      <w:start w:val="1"/>
      <w:numFmt w:val="bullet"/>
      <w:lvlText w:val=""/>
      <w:lvlJc w:val="left"/>
      <w:pPr>
        <w:ind w:left="2880" w:hanging="360"/>
      </w:pPr>
      <w:rPr>
        <w:rFonts w:ascii="Symbol" w:hAnsi="Symbol" w:hint="default"/>
      </w:rPr>
    </w:lvl>
    <w:lvl w:ilvl="4" w:tplc="CD2C8D84" w:tentative="1">
      <w:start w:val="1"/>
      <w:numFmt w:val="bullet"/>
      <w:lvlText w:val="o"/>
      <w:lvlJc w:val="left"/>
      <w:pPr>
        <w:ind w:left="3600" w:hanging="360"/>
      </w:pPr>
      <w:rPr>
        <w:rFonts w:ascii="Courier New" w:hAnsi="Courier New" w:cs="Courier New" w:hint="default"/>
      </w:rPr>
    </w:lvl>
    <w:lvl w:ilvl="5" w:tplc="7332E798" w:tentative="1">
      <w:start w:val="1"/>
      <w:numFmt w:val="bullet"/>
      <w:lvlText w:val=""/>
      <w:lvlJc w:val="left"/>
      <w:pPr>
        <w:ind w:left="4320" w:hanging="360"/>
      </w:pPr>
      <w:rPr>
        <w:rFonts w:ascii="Wingdings" w:hAnsi="Wingdings" w:hint="default"/>
      </w:rPr>
    </w:lvl>
    <w:lvl w:ilvl="6" w:tplc="3BDCDCE2" w:tentative="1">
      <w:start w:val="1"/>
      <w:numFmt w:val="bullet"/>
      <w:lvlText w:val=""/>
      <w:lvlJc w:val="left"/>
      <w:pPr>
        <w:ind w:left="5040" w:hanging="360"/>
      </w:pPr>
      <w:rPr>
        <w:rFonts w:ascii="Symbol" w:hAnsi="Symbol" w:hint="default"/>
      </w:rPr>
    </w:lvl>
    <w:lvl w:ilvl="7" w:tplc="71FEB498" w:tentative="1">
      <w:start w:val="1"/>
      <w:numFmt w:val="bullet"/>
      <w:lvlText w:val="o"/>
      <w:lvlJc w:val="left"/>
      <w:pPr>
        <w:ind w:left="5760" w:hanging="360"/>
      </w:pPr>
      <w:rPr>
        <w:rFonts w:ascii="Courier New" w:hAnsi="Courier New" w:cs="Courier New" w:hint="default"/>
      </w:rPr>
    </w:lvl>
    <w:lvl w:ilvl="8" w:tplc="CEFE5E58" w:tentative="1">
      <w:start w:val="1"/>
      <w:numFmt w:val="bullet"/>
      <w:lvlText w:val=""/>
      <w:lvlJc w:val="left"/>
      <w:pPr>
        <w:ind w:left="6480" w:hanging="360"/>
      </w:pPr>
      <w:rPr>
        <w:rFonts w:ascii="Wingdings" w:hAnsi="Wingdings" w:hint="default"/>
      </w:rPr>
    </w:lvl>
  </w:abstractNum>
  <w:abstractNum w:abstractNumId="4" w15:restartNumberingAfterBreak="0">
    <w:nsid w:val="221A6A0A"/>
    <w:multiLevelType w:val="hybridMultilevel"/>
    <w:tmpl w:val="8662EB88"/>
    <w:lvl w:ilvl="0" w:tplc="7C86A0A4">
      <w:start w:val="1"/>
      <w:numFmt w:val="bullet"/>
      <w:lvlText w:val=""/>
      <w:lvlJc w:val="left"/>
      <w:pPr>
        <w:ind w:left="720" w:hanging="360"/>
      </w:pPr>
      <w:rPr>
        <w:rFonts w:ascii="Symbol" w:hAnsi="Symbol" w:hint="default"/>
      </w:rPr>
    </w:lvl>
    <w:lvl w:ilvl="1" w:tplc="438CBA52" w:tentative="1">
      <w:start w:val="1"/>
      <w:numFmt w:val="bullet"/>
      <w:lvlText w:val="o"/>
      <w:lvlJc w:val="left"/>
      <w:pPr>
        <w:ind w:left="1440" w:hanging="360"/>
      </w:pPr>
      <w:rPr>
        <w:rFonts w:ascii="Courier New" w:hAnsi="Courier New" w:cs="Courier New" w:hint="default"/>
      </w:rPr>
    </w:lvl>
    <w:lvl w:ilvl="2" w:tplc="66B83BBA" w:tentative="1">
      <w:start w:val="1"/>
      <w:numFmt w:val="bullet"/>
      <w:lvlText w:val=""/>
      <w:lvlJc w:val="left"/>
      <w:pPr>
        <w:ind w:left="2160" w:hanging="360"/>
      </w:pPr>
      <w:rPr>
        <w:rFonts w:ascii="Wingdings" w:hAnsi="Wingdings" w:hint="default"/>
      </w:rPr>
    </w:lvl>
    <w:lvl w:ilvl="3" w:tplc="D080766E" w:tentative="1">
      <w:start w:val="1"/>
      <w:numFmt w:val="bullet"/>
      <w:lvlText w:val=""/>
      <w:lvlJc w:val="left"/>
      <w:pPr>
        <w:ind w:left="2880" w:hanging="360"/>
      </w:pPr>
      <w:rPr>
        <w:rFonts w:ascii="Symbol" w:hAnsi="Symbol" w:hint="default"/>
      </w:rPr>
    </w:lvl>
    <w:lvl w:ilvl="4" w:tplc="FDE4B766" w:tentative="1">
      <w:start w:val="1"/>
      <w:numFmt w:val="bullet"/>
      <w:lvlText w:val="o"/>
      <w:lvlJc w:val="left"/>
      <w:pPr>
        <w:ind w:left="3600" w:hanging="360"/>
      </w:pPr>
      <w:rPr>
        <w:rFonts w:ascii="Courier New" w:hAnsi="Courier New" w:cs="Courier New" w:hint="default"/>
      </w:rPr>
    </w:lvl>
    <w:lvl w:ilvl="5" w:tplc="4F2A6880" w:tentative="1">
      <w:start w:val="1"/>
      <w:numFmt w:val="bullet"/>
      <w:lvlText w:val=""/>
      <w:lvlJc w:val="left"/>
      <w:pPr>
        <w:ind w:left="4320" w:hanging="360"/>
      </w:pPr>
      <w:rPr>
        <w:rFonts w:ascii="Wingdings" w:hAnsi="Wingdings" w:hint="default"/>
      </w:rPr>
    </w:lvl>
    <w:lvl w:ilvl="6" w:tplc="96D616CC" w:tentative="1">
      <w:start w:val="1"/>
      <w:numFmt w:val="bullet"/>
      <w:lvlText w:val=""/>
      <w:lvlJc w:val="left"/>
      <w:pPr>
        <w:ind w:left="5040" w:hanging="360"/>
      </w:pPr>
      <w:rPr>
        <w:rFonts w:ascii="Symbol" w:hAnsi="Symbol" w:hint="default"/>
      </w:rPr>
    </w:lvl>
    <w:lvl w:ilvl="7" w:tplc="0FAA2862" w:tentative="1">
      <w:start w:val="1"/>
      <w:numFmt w:val="bullet"/>
      <w:lvlText w:val="o"/>
      <w:lvlJc w:val="left"/>
      <w:pPr>
        <w:ind w:left="5760" w:hanging="360"/>
      </w:pPr>
      <w:rPr>
        <w:rFonts w:ascii="Courier New" w:hAnsi="Courier New" w:cs="Courier New" w:hint="default"/>
      </w:rPr>
    </w:lvl>
    <w:lvl w:ilvl="8" w:tplc="A1EA004E" w:tentative="1">
      <w:start w:val="1"/>
      <w:numFmt w:val="bullet"/>
      <w:lvlText w:val=""/>
      <w:lvlJc w:val="left"/>
      <w:pPr>
        <w:ind w:left="6480" w:hanging="360"/>
      </w:pPr>
      <w:rPr>
        <w:rFonts w:ascii="Wingdings" w:hAnsi="Wingdings" w:hint="default"/>
      </w:rPr>
    </w:lvl>
  </w:abstractNum>
  <w:abstractNum w:abstractNumId="5" w15:restartNumberingAfterBreak="0">
    <w:nsid w:val="29BF4055"/>
    <w:multiLevelType w:val="hybridMultilevel"/>
    <w:tmpl w:val="D37261B6"/>
    <w:lvl w:ilvl="0" w:tplc="839A1CD0">
      <w:start w:val="3"/>
      <w:numFmt w:val="bullet"/>
      <w:lvlText w:val="-"/>
      <w:lvlJc w:val="left"/>
      <w:pPr>
        <w:ind w:left="1071" w:hanging="360"/>
      </w:pPr>
      <w:rPr>
        <w:rFonts w:ascii="Calibri" w:eastAsia="Calibri" w:hAnsi="Calibri" w:cs="Times New Roman" w:hint="default"/>
      </w:rPr>
    </w:lvl>
    <w:lvl w:ilvl="1" w:tplc="A2064FB4" w:tentative="1">
      <w:start w:val="1"/>
      <w:numFmt w:val="bullet"/>
      <w:lvlText w:val="o"/>
      <w:lvlJc w:val="left"/>
      <w:pPr>
        <w:ind w:left="1791" w:hanging="360"/>
      </w:pPr>
      <w:rPr>
        <w:rFonts w:ascii="Courier New" w:hAnsi="Courier New" w:cs="Courier New" w:hint="default"/>
      </w:rPr>
    </w:lvl>
    <w:lvl w:ilvl="2" w:tplc="14EE403E" w:tentative="1">
      <w:start w:val="1"/>
      <w:numFmt w:val="bullet"/>
      <w:lvlText w:val=""/>
      <w:lvlJc w:val="left"/>
      <w:pPr>
        <w:ind w:left="2511" w:hanging="360"/>
      </w:pPr>
      <w:rPr>
        <w:rFonts w:ascii="Wingdings" w:hAnsi="Wingdings" w:hint="default"/>
      </w:rPr>
    </w:lvl>
    <w:lvl w:ilvl="3" w:tplc="F76C9786" w:tentative="1">
      <w:start w:val="1"/>
      <w:numFmt w:val="bullet"/>
      <w:lvlText w:val=""/>
      <w:lvlJc w:val="left"/>
      <w:pPr>
        <w:ind w:left="3231" w:hanging="360"/>
      </w:pPr>
      <w:rPr>
        <w:rFonts w:ascii="Symbol" w:hAnsi="Symbol" w:hint="default"/>
      </w:rPr>
    </w:lvl>
    <w:lvl w:ilvl="4" w:tplc="898C2C66" w:tentative="1">
      <w:start w:val="1"/>
      <w:numFmt w:val="bullet"/>
      <w:lvlText w:val="o"/>
      <w:lvlJc w:val="left"/>
      <w:pPr>
        <w:ind w:left="3951" w:hanging="360"/>
      </w:pPr>
      <w:rPr>
        <w:rFonts w:ascii="Courier New" w:hAnsi="Courier New" w:cs="Courier New" w:hint="default"/>
      </w:rPr>
    </w:lvl>
    <w:lvl w:ilvl="5" w:tplc="9BFECFF6" w:tentative="1">
      <w:start w:val="1"/>
      <w:numFmt w:val="bullet"/>
      <w:lvlText w:val=""/>
      <w:lvlJc w:val="left"/>
      <w:pPr>
        <w:ind w:left="4671" w:hanging="360"/>
      </w:pPr>
      <w:rPr>
        <w:rFonts w:ascii="Wingdings" w:hAnsi="Wingdings" w:hint="default"/>
      </w:rPr>
    </w:lvl>
    <w:lvl w:ilvl="6" w:tplc="C7DA6C9E" w:tentative="1">
      <w:start w:val="1"/>
      <w:numFmt w:val="bullet"/>
      <w:lvlText w:val=""/>
      <w:lvlJc w:val="left"/>
      <w:pPr>
        <w:ind w:left="5391" w:hanging="360"/>
      </w:pPr>
      <w:rPr>
        <w:rFonts w:ascii="Symbol" w:hAnsi="Symbol" w:hint="default"/>
      </w:rPr>
    </w:lvl>
    <w:lvl w:ilvl="7" w:tplc="429836EA" w:tentative="1">
      <w:start w:val="1"/>
      <w:numFmt w:val="bullet"/>
      <w:lvlText w:val="o"/>
      <w:lvlJc w:val="left"/>
      <w:pPr>
        <w:ind w:left="6111" w:hanging="360"/>
      </w:pPr>
      <w:rPr>
        <w:rFonts w:ascii="Courier New" w:hAnsi="Courier New" w:cs="Courier New" w:hint="default"/>
      </w:rPr>
    </w:lvl>
    <w:lvl w:ilvl="8" w:tplc="F926CB00" w:tentative="1">
      <w:start w:val="1"/>
      <w:numFmt w:val="bullet"/>
      <w:lvlText w:val=""/>
      <w:lvlJc w:val="left"/>
      <w:pPr>
        <w:ind w:left="6831" w:hanging="360"/>
      </w:pPr>
      <w:rPr>
        <w:rFonts w:ascii="Wingdings" w:hAnsi="Wingdings" w:hint="default"/>
      </w:rPr>
    </w:lvl>
  </w:abstractNum>
  <w:abstractNum w:abstractNumId="6" w15:restartNumberingAfterBreak="0">
    <w:nsid w:val="32B04F65"/>
    <w:multiLevelType w:val="hybridMultilevel"/>
    <w:tmpl w:val="4092792C"/>
    <w:lvl w:ilvl="0" w:tplc="C1F687FE">
      <w:start w:val="1"/>
      <w:numFmt w:val="bullet"/>
      <w:lvlText w:val=""/>
      <w:lvlJc w:val="left"/>
      <w:pPr>
        <w:ind w:left="720" w:hanging="360"/>
      </w:pPr>
      <w:rPr>
        <w:rFonts w:ascii="Symbol" w:hAnsi="Symbol" w:hint="default"/>
      </w:rPr>
    </w:lvl>
    <w:lvl w:ilvl="1" w:tplc="9E64061E" w:tentative="1">
      <w:start w:val="1"/>
      <w:numFmt w:val="bullet"/>
      <w:lvlText w:val="o"/>
      <w:lvlJc w:val="left"/>
      <w:pPr>
        <w:ind w:left="1440" w:hanging="360"/>
      </w:pPr>
      <w:rPr>
        <w:rFonts w:ascii="Courier New" w:hAnsi="Courier New" w:cs="Courier New" w:hint="default"/>
      </w:rPr>
    </w:lvl>
    <w:lvl w:ilvl="2" w:tplc="F8BE4F40" w:tentative="1">
      <w:start w:val="1"/>
      <w:numFmt w:val="bullet"/>
      <w:lvlText w:val=""/>
      <w:lvlJc w:val="left"/>
      <w:pPr>
        <w:ind w:left="2160" w:hanging="360"/>
      </w:pPr>
      <w:rPr>
        <w:rFonts w:ascii="Wingdings" w:hAnsi="Wingdings" w:hint="default"/>
      </w:rPr>
    </w:lvl>
    <w:lvl w:ilvl="3" w:tplc="C1FEA544" w:tentative="1">
      <w:start w:val="1"/>
      <w:numFmt w:val="bullet"/>
      <w:lvlText w:val=""/>
      <w:lvlJc w:val="left"/>
      <w:pPr>
        <w:ind w:left="2880" w:hanging="360"/>
      </w:pPr>
      <w:rPr>
        <w:rFonts w:ascii="Symbol" w:hAnsi="Symbol" w:hint="default"/>
      </w:rPr>
    </w:lvl>
    <w:lvl w:ilvl="4" w:tplc="BCE88CE2" w:tentative="1">
      <w:start w:val="1"/>
      <w:numFmt w:val="bullet"/>
      <w:lvlText w:val="o"/>
      <w:lvlJc w:val="left"/>
      <w:pPr>
        <w:ind w:left="3600" w:hanging="360"/>
      </w:pPr>
      <w:rPr>
        <w:rFonts w:ascii="Courier New" w:hAnsi="Courier New" w:cs="Courier New" w:hint="default"/>
      </w:rPr>
    </w:lvl>
    <w:lvl w:ilvl="5" w:tplc="23B8A240" w:tentative="1">
      <w:start w:val="1"/>
      <w:numFmt w:val="bullet"/>
      <w:lvlText w:val=""/>
      <w:lvlJc w:val="left"/>
      <w:pPr>
        <w:ind w:left="4320" w:hanging="360"/>
      </w:pPr>
      <w:rPr>
        <w:rFonts w:ascii="Wingdings" w:hAnsi="Wingdings" w:hint="default"/>
      </w:rPr>
    </w:lvl>
    <w:lvl w:ilvl="6" w:tplc="FDE045C2" w:tentative="1">
      <w:start w:val="1"/>
      <w:numFmt w:val="bullet"/>
      <w:lvlText w:val=""/>
      <w:lvlJc w:val="left"/>
      <w:pPr>
        <w:ind w:left="5040" w:hanging="360"/>
      </w:pPr>
      <w:rPr>
        <w:rFonts w:ascii="Symbol" w:hAnsi="Symbol" w:hint="default"/>
      </w:rPr>
    </w:lvl>
    <w:lvl w:ilvl="7" w:tplc="AE767B9E" w:tentative="1">
      <w:start w:val="1"/>
      <w:numFmt w:val="bullet"/>
      <w:lvlText w:val="o"/>
      <w:lvlJc w:val="left"/>
      <w:pPr>
        <w:ind w:left="5760" w:hanging="360"/>
      </w:pPr>
      <w:rPr>
        <w:rFonts w:ascii="Courier New" w:hAnsi="Courier New" w:cs="Courier New" w:hint="default"/>
      </w:rPr>
    </w:lvl>
    <w:lvl w:ilvl="8" w:tplc="B8D2D9D4" w:tentative="1">
      <w:start w:val="1"/>
      <w:numFmt w:val="bullet"/>
      <w:lvlText w:val=""/>
      <w:lvlJc w:val="left"/>
      <w:pPr>
        <w:ind w:left="6480" w:hanging="360"/>
      </w:pPr>
      <w:rPr>
        <w:rFonts w:ascii="Wingdings" w:hAnsi="Wingdings" w:hint="default"/>
      </w:rPr>
    </w:lvl>
  </w:abstractNum>
  <w:abstractNum w:abstractNumId="7" w15:restartNumberingAfterBreak="0">
    <w:nsid w:val="3F0A2D3A"/>
    <w:multiLevelType w:val="hybridMultilevel"/>
    <w:tmpl w:val="9428610C"/>
    <w:lvl w:ilvl="0" w:tplc="4EAA48C8">
      <w:start w:val="1"/>
      <w:numFmt w:val="bullet"/>
      <w:lvlText w:val=""/>
      <w:lvlJc w:val="left"/>
      <w:pPr>
        <w:ind w:left="720" w:hanging="360"/>
      </w:pPr>
      <w:rPr>
        <w:rFonts w:ascii="Symbol" w:hAnsi="Symbol" w:hint="default"/>
      </w:rPr>
    </w:lvl>
    <w:lvl w:ilvl="1" w:tplc="81D4FFDA" w:tentative="1">
      <w:start w:val="1"/>
      <w:numFmt w:val="bullet"/>
      <w:lvlText w:val="o"/>
      <w:lvlJc w:val="left"/>
      <w:pPr>
        <w:ind w:left="1440" w:hanging="360"/>
      </w:pPr>
      <w:rPr>
        <w:rFonts w:ascii="Courier New" w:hAnsi="Courier New" w:cs="Courier New" w:hint="default"/>
      </w:rPr>
    </w:lvl>
    <w:lvl w:ilvl="2" w:tplc="0550416A" w:tentative="1">
      <w:start w:val="1"/>
      <w:numFmt w:val="bullet"/>
      <w:lvlText w:val=""/>
      <w:lvlJc w:val="left"/>
      <w:pPr>
        <w:ind w:left="2160" w:hanging="360"/>
      </w:pPr>
      <w:rPr>
        <w:rFonts w:ascii="Wingdings" w:hAnsi="Wingdings" w:hint="default"/>
      </w:rPr>
    </w:lvl>
    <w:lvl w:ilvl="3" w:tplc="CA9EAC10" w:tentative="1">
      <w:start w:val="1"/>
      <w:numFmt w:val="bullet"/>
      <w:lvlText w:val=""/>
      <w:lvlJc w:val="left"/>
      <w:pPr>
        <w:ind w:left="2880" w:hanging="360"/>
      </w:pPr>
      <w:rPr>
        <w:rFonts w:ascii="Symbol" w:hAnsi="Symbol" w:hint="default"/>
      </w:rPr>
    </w:lvl>
    <w:lvl w:ilvl="4" w:tplc="56C07026" w:tentative="1">
      <w:start w:val="1"/>
      <w:numFmt w:val="bullet"/>
      <w:lvlText w:val="o"/>
      <w:lvlJc w:val="left"/>
      <w:pPr>
        <w:ind w:left="3600" w:hanging="360"/>
      </w:pPr>
      <w:rPr>
        <w:rFonts w:ascii="Courier New" w:hAnsi="Courier New" w:cs="Courier New" w:hint="default"/>
      </w:rPr>
    </w:lvl>
    <w:lvl w:ilvl="5" w:tplc="CE74AEEE" w:tentative="1">
      <w:start w:val="1"/>
      <w:numFmt w:val="bullet"/>
      <w:lvlText w:val=""/>
      <w:lvlJc w:val="left"/>
      <w:pPr>
        <w:ind w:left="4320" w:hanging="360"/>
      </w:pPr>
      <w:rPr>
        <w:rFonts w:ascii="Wingdings" w:hAnsi="Wingdings" w:hint="default"/>
      </w:rPr>
    </w:lvl>
    <w:lvl w:ilvl="6" w:tplc="8A4606E8" w:tentative="1">
      <w:start w:val="1"/>
      <w:numFmt w:val="bullet"/>
      <w:lvlText w:val=""/>
      <w:lvlJc w:val="left"/>
      <w:pPr>
        <w:ind w:left="5040" w:hanging="360"/>
      </w:pPr>
      <w:rPr>
        <w:rFonts w:ascii="Symbol" w:hAnsi="Symbol" w:hint="default"/>
      </w:rPr>
    </w:lvl>
    <w:lvl w:ilvl="7" w:tplc="64A44B16" w:tentative="1">
      <w:start w:val="1"/>
      <w:numFmt w:val="bullet"/>
      <w:lvlText w:val="o"/>
      <w:lvlJc w:val="left"/>
      <w:pPr>
        <w:ind w:left="5760" w:hanging="360"/>
      </w:pPr>
      <w:rPr>
        <w:rFonts w:ascii="Courier New" w:hAnsi="Courier New" w:cs="Courier New" w:hint="default"/>
      </w:rPr>
    </w:lvl>
    <w:lvl w:ilvl="8" w:tplc="F9D28184" w:tentative="1">
      <w:start w:val="1"/>
      <w:numFmt w:val="bullet"/>
      <w:lvlText w:val=""/>
      <w:lvlJc w:val="left"/>
      <w:pPr>
        <w:ind w:left="6480" w:hanging="360"/>
      </w:pPr>
      <w:rPr>
        <w:rFonts w:ascii="Wingdings" w:hAnsi="Wingdings" w:hint="default"/>
      </w:rPr>
    </w:lvl>
  </w:abstractNum>
  <w:abstractNum w:abstractNumId="8" w15:restartNumberingAfterBreak="0">
    <w:nsid w:val="45384571"/>
    <w:multiLevelType w:val="hybridMultilevel"/>
    <w:tmpl w:val="8F1A5914"/>
    <w:lvl w:ilvl="0" w:tplc="91308160">
      <w:start w:val="1"/>
      <w:numFmt w:val="bullet"/>
      <w:lvlText w:val=""/>
      <w:lvlJc w:val="left"/>
      <w:pPr>
        <w:ind w:left="720" w:hanging="360"/>
      </w:pPr>
      <w:rPr>
        <w:rFonts w:ascii="Symbol" w:hAnsi="Symbol" w:hint="default"/>
      </w:rPr>
    </w:lvl>
    <w:lvl w:ilvl="1" w:tplc="CD9EE6A0" w:tentative="1">
      <w:start w:val="1"/>
      <w:numFmt w:val="bullet"/>
      <w:lvlText w:val="o"/>
      <w:lvlJc w:val="left"/>
      <w:pPr>
        <w:ind w:left="1440" w:hanging="360"/>
      </w:pPr>
      <w:rPr>
        <w:rFonts w:ascii="Courier New" w:hAnsi="Courier New" w:cs="Courier New" w:hint="default"/>
      </w:rPr>
    </w:lvl>
    <w:lvl w:ilvl="2" w:tplc="04708112" w:tentative="1">
      <w:start w:val="1"/>
      <w:numFmt w:val="bullet"/>
      <w:lvlText w:val=""/>
      <w:lvlJc w:val="left"/>
      <w:pPr>
        <w:ind w:left="2160" w:hanging="360"/>
      </w:pPr>
      <w:rPr>
        <w:rFonts w:ascii="Wingdings" w:hAnsi="Wingdings" w:hint="default"/>
      </w:rPr>
    </w:lvl>
    <w:lvl w:ilvl="3" w:tplc="1D9A20E2" w:tentative="1">
      <w:start w:val="1"/>
      <w:numFmt w:val="bullet"/>
      <w:lvlText w:val=""/>
      <w:lvlJc w:val="left"/>
      <w:pPr>
        <w:ind w:left="2880" w:hanging="360"/>
      </w:pPr>
      <w:rPr>
        <w:rFonts w:ascii="Symbol" w:hAnsi="Symbol" w:hint="default"/>
      </w:rPr>
    </w:lvl>
    <w:lvl w:ilvl="4" w:tplc="083E8F70" w:tentative="1">
      <w:start w:val="1"/>
      <w:numFmt w:val="bullet"/>
      <w:lvlText w:val="o"/>
      <w:lvlJc w:val="left"/>
      <w:pPr>
        <w:ind w:left="3600" w:hanging="360"/>
      </w:pPr>
      <w:rPr>
        <w:rFonts w:ascii="Courier New" w:hAnsi="Courier New" w:cs="Courier New" w:hint="default"/>
      </w:rPr>
    </w:lvl>
    <w:lvl w:ilvl="5" w:tplc="4E78A702" w:tentative="1">
      <w:start w:val="1"/>
      <w:numFmt w:val="bullet"/>
      <w:lvlText w:val=""/>
      <w:lvlJc w:val="left"/>
      <w:pPr>
        <w:ind w:left="4320" w:hanging="360"/>
      </w:pPr>
      <w:rPr>
        <w:rFonts w:ascii="Wingdings" w:hAnsi="Wingdings" w:hint="default"/>
      </w:rPr>
    </w:lvl>
    <w:lvl w:ilvl="6" w:tplc="880A776E" w:tentative="1">
      <w:start w:val="1"/>
      <w:numFmt w:val="bullet"/>
      <w:lvlText w:val=""/>
      <w:lvlJc w:val="left"/>
      <w:pPr>
        <w:ind w:left="5040" w:hanging="360"/>
      </w:pPr>
      <w:rPr>
        <w:rFonts w:ascii="Symbol" w:hAnsi="Symbol" w:hint="default"/>
      </w:rPr>
    </w:lvl>
    <w:lvl w:ilvl="7" w:tplc="3BDCDB64" w:tentative="1">
      <w:start w:val="1"/>
      <w:numFmt w:val="bullet"/>
      <w:lvlText w:val="o"/>
      <w:lvlJc w:val="left"/>
      <w:pPr>
        <w:ind w:left="5760" w:hanging="360"/>
      </w:pPr>
      <w:rPr>
        <w:rFonts w:ascii="Courier New" w:hAnsi="Courier New" w:cs="Courier New" w:hint="default"/>
      </w:rPr>
    </w:lvl>
    <w:lvl w:ilvl="8" w:tplc="1398327C" w:tentative="1">
      <w:start w:val="1"/>
      <w:numFmt w:val="bullet"/>
      <w:lvlText w:val=""/>
      <w:lvlJc w:val="left"/>
      <w:pPr>
        <w:ind w:left="6480" w:hanging="360"/>
      </w:pPr>
      <w:rPr>
        <w:rFonts w:ascii="Wingdings" w:hAnsi="Wingdings" w:hint="default"/>
      </w:rPr>
    </w:lvl>
  </w:abstractNum>
  <w:abstractNum w:abstractNumId="9"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0" w15:restartNumberingAfterBreak="0">
    <w:nsid w:val="4DA85C07"/>
    <w:multiLevelType w:val="hybridMultilevel"/>
    <w:tmpl w:val="6DD2760C"/>
    <w:lvl w:ilvl="0" w:tplc="C9205812">
      <w:start w:val="1"/>
      <w:numFmt w:val="bullet"/>
      <w:lvlText w:val=""/>
      <w:lvlJc w:val="left"/>
      <w:pPr>
        <w:ind w:left="720" w:hanging="360"/>
      </w:pPr>
      <w:rPr>
        <w:rFonts w:ascii="Symbol" w:hAnsi="Symbol" w:hint="default"/>
      </w:rPr>
    </w:lvl>
    <w:lvl w:ilvl="1" w:tplc="406490C8" w:tentative="1">
      <w:start w:val="1"/>
      <w:numFmt w:val="bullet"/>
      <w:lvlText w:val="o"/>
      <w:lvlJc w:val="left"/>
      <w:pPr>
        <w:ind w:left="1440" w:hanging="360"/>
      </w:pPr>
      <w:rPr>
        <w:rFonts w:ascii="Courier New" w:hAnsi="Courier New" w:cs="Courier New" w:hint="default"/>
      </w:rPr>
    </w:lvl>
    <w:lvl w:ilvl="2" w:tplc="B8C87EDE" w:tentative="1">
      <w:start w:val="1"/>
      <w:numFmt w:val="bullet"/>
      <w:lvlText w:val=""/>
      <w:lvlJc w:val="left"/>
      <w:pPr>
        <w:ind w:left="2160" w:hanging="360"/>
      </w:pPr>
      <w:rPr>
        <w:rFonts w:ascii="Wingdings" w:hAnsi="Wingdings" w:hint="default"/>
      </w:rPr>
    </w:lvl>
    <w:lvl w:ilvl="3" w:tplc="A5E855A6" w:tentative="1">
      <w:start w:val="1"/>
      <w:numFmt w:val="bullet"/>
      <w:lvlText w:val=""/>
      <w:lvlJc w:val="left"/>
      <w:pPr>
        <w:ind w:left="2880" w:hanging="360"/>
      </w:pPr>
      <w:rPr>
        <w:rFonts w:ascii="Symbol" w:hAnsi="Symbol" w:hint="default"/>
      </w:rPr>
    </w:lvl>
    <w:lvl w:ilvl="4" w:tplc="50648562" w:tentative="1">
      <w:start w:val="1"/>
      <w:numFmt w:val="bullet"/>
      <w:lvlText w:val="o"/>
      <w:lvlJc w:val="left"/>
      <w:pPr>
        <w:ind w:left="3600" w:hanging="360"/>
      </w:pPr>
      <w:rPr>
        <w:rFonts w:ascii="Courier New" w:hAnsi="Courier New" w:cs="Courier New" w:hint="default"/>
      </w:rPr>
    </w:lvl>
    <w:lvl w:ilvl="5" w:tplc="7B5C115E" w:tentative="1">
      <w:start w:val="1"/>
      <w:numFmt w:val="bullet"/>
      <w:lvlText w:val=""/>
      <w:lvlJc w:val="left"/>
      <w:pPr>
        <w:ind w:left="4320" w:hanging="360"/>
      </w:pPr>
      <w:rPr>
        <w:rFonts w:ascii="Wingdings" w:hAnsi="Wingdings" w:hint="default"/>
      </w:rPr>
    </w:lvl>
    <w:lvl w:ilvl="6" w:tplc="C376276C" w:tentative="1">
      <w:start w:val="1"/>
      <w:numFmt w:val="bullet"/>
      <w:lvlText w:val=""/>
      <w:lvlJc w:val="left"/>
      <w:pPr>
        <w:ind w:left="5040" w:hanging="360"/>
      </w:pPr>
      <w:rPr>
        <w:rFonts w:ascii="Symbol" w:hAnsi="Symbol" w:hint="default"/>
      </w:rPr>
    </w:lvl>
    <w:lvl w:ilvl="7" w:tplc="AA80817A" w:tentative="1">
      <w:start w:val="1"/>
      <w:numFmt w:val="bullet"/>
      <w:lvlText w:val="o"/>
      <w:lvlJc w:val="left"/>
      <w:pPr>
        <w:ind w:left="5760" w:hanging="360"/>
      </w:pPr>
      <w:rPr>
        <w:rFonts w:ascii="Courier New" w:hAnsi="Courier New" w:cs="Courier New" w:hint="default"/>
      </w:rPr>
    </w:lvl>
    <w:lvl w:ilvl="8" w:tplc="C1DA3A38" w:tentative="1">
      <w:start w:val="1"/>
      <w:numFmt w:val="bullet"/>
      <w:lvlText w:val=""/>
      <w:lvlJc w:val="left"/>
      <w:pPr>
        <w:ind w:left="6480" w:hanging="360"/>
      </w:pPr>
      <w:rPr>
        <w:rFonts w:ascii="Wingdings" w:hAnsi="Wingdings" w:hint="default"/>
      </w:rPr>
    </w:lvl>
  </w:abstractNum>
  <w:abstractNum w:abstractNumId="11" w15:restartNumberingAfterBreak="0">
    <w:nsid w:val="4FB64816"/>
    <w:multiLevelType w:val="hybridMultilevel"/>
    <w:tmpl w:val="F2EAC384"/>
    <w:lvl w:ilvl="0" w:tplc="1D023B3C">
      <w:numFmt w:val="bullet"/>
      <w:lvlText w:val="-"/>
      <w:lvlJc w:val="left"/>
      <w:pPr>
        <w:ind w:left="720" w:hanging="360"/>
      </w:pPr>
      <w:rPr>
        <w:rFonts w:ascii="Calibri" w:eastAsia="Calibri" w:hAnsi="Calibri" w:cs="Times New Roman" w:hint="default"/>
      </w:rPr>
    </w:lvl>
    <w:lvl w:ilvl="1" w:tplc="D2849AAE" w:tentative="1">
      <w:start w:val="1"/>
      <w:numFmt w:val="bullet"/>
      <w:lvlText w:val="o"/>
      <w:lvlJc w:val="left"/>
      <w:pPr>
        <w:ind w:left="1440" w:hanging="360"/>
      </w:pPr>
      <w:rPr>
        <w:rFonts w:ascii="Courier New" w:hAnsi="Courier New" w:cs="Courier New" w:hint="default"/>
      </w:rPr>
    </w:lvl>
    <w:lvl w:ilvl="2" w:tplc="79A88E84" w:tentative="1">
      <w:start w:val="1"/>
      <w:numFmt w:val="bullet"/>
      <w:lvlText w:val=""/>
      <w:lvlJc w:val="left"/>
      <w:pPr>
        <w:ind w:left="2160" w:hanging="360"/>
      </w:pPr>
      <w:rPr>
        <w:rFonts w:ascii="Wingdings" w:hAnsi="Wingdings" w:hint="default"/>
      </w:rPr>
    </w:lvl>
    <w:lvl w:ilvl="3" w:tplc="C9820D2A" w:tentative="1">
      <w:start w:val="1"/>
      <w:numFmt w:val="bullet"/>
      <w:lvlText w:val=""/>
      <w:lvlJc w:val="left"/>
      <w:pPr>
        <w:ind w:left="2880" w:hanging="360"/>
      </w:pPr>
      <w:rPr>
        <w:rFonts w:ascii="Symbol" w:hAnsi="Symbol" w:hint="default"/>
      </w:rPr>
    </w:lvl>
    <w:lvl w:ilvl="4" w:tplc="7F5C5BE2" w:tentative="1">
      <w:start w:val="1"/>
      <w:numFmt w:val="bullet"/>
      <w:lvlText w:val="o"/>
      <w:lvlJc w:val="left"/>
      <w:pPr>
        <w:ind w:left="3600" w:hanging="360"/>
      </w:pPr>
      <w:rPr>
        <w:rFonts w:ascii="Courier New" w:hAnsi="Courier New" w:cs="Courier New" w:hint="default"/>
      </w:rPr>
    </w:lvl>
    <w:lvl w:ilvl="5" w:tplc="4FD658E8" w:tentative="1">
      <w:start w:val="1"/>
      <w:numFmt w:val="bullet"/>
      <w:lvlText w:val=""/>
      <w:lvlJc w:val="left"/>
      <w:pPr>
        <w:ind w:left="4320" w:hanging="360"/>
      </w:pPr>
      <w:rPr>
        <w:rFonts w:ascii="Wingdings" w:hAnsi="Wingdings" w:hint="default"/>
      </w:rPr>
    </w:lvl>
    <w:lvl w:ilvl="6" w:tplc="36525594" w:tentative="1">
      <w:start w:val="1"/>
      <w:numFmt w:val="bullet"/>
      <w:lvlText w:val=""/>
      <w:lvlJc w:val="left"/>
      <w:pPr>
        <w:ind w:left="5040" w:hanging="360"/>
      </w:pPr>
      <w:rPr>
        <w:rFonts w:ascii="Symbol" w:hAnsi="Symbol" w:hint="default"/>
      </w:rPr>
    </w:lvl>
    <w:lvl w:ilvl="7" w:tplc="867228EC" w:tentative="1">
      <w:start w:val="1"/>
      <w:numFmt w:val="bullet"/>
      <w:lvlText w:val="o"/>
      <w:lvlJc w:val="left"/>
      <w:pPr>
        <w:ind w:left="5760" w:hanging="360"/>
      </w:pPr>
      <w:rPr>
        <w:rFonts w:ascii="Courier New" w:hAnsi="Courier New" w:cs="Courier New" w:hint="default"/>
      </w:rPr>
    </w:lvl>
    <w:lvl w:ilvl="8" w:tplc="6BC008EC" w:tentative="1">
      <w:start w:val="1"/>
      <w:numFmt w:val="bullet"/>
      <w:lvlText w:val=""/>
      <w:lvlJc w:val="left"/>
      <w:pPr>
        <w:ind w:left="6480" w:hanging="360"/>
      </w:pPr>
      <w:rPr>
        <w:rFonts w:ascii="Wingdings" w:hAnsi="Wingdings" w:hint="default"/>
      </w:rPr>
    </w:lvl>
  </w:abstractNum>
  <w:abstractNum w:abstractNumId="12" w15:restartNumberingAfterBreak="0">
    <w:nsid w:val="536B723A"/>
    <w:multiLevelType w:val="hybridMultilevel"/>
    <w:tmpl w:val="7982171C"/>
    <w:lvl w:ilvl="0" w:tplc="724A007A">
      <w:start w:val="1"/>
      <w:numFmt w:val="bullet"/>
      <w:lvlText w:val="-"/>
      <w:lvlJc w:val="left"/>
      <w:pPr>
        <w:ind w:left="720" w:hanging="360"/>
      </w:pPr>
      <w:rPr>
        <w:rFonts w:ascii="Calibri" w:eastAsia="Calibri" w:hAnsi="Calibri" w:cs="Times New Roman" w:hint="default"/>
      </w:rPr>
    </w:lvl>
    <w:lvl w:ilvl="1" w:tplc="92ECE7C2" w:tentative="1">
      <w:start w:val="1"/>
      <w:numFmt w:val="bullet"/>
      <w:lvlText w:val="o"/>
      <w:lvlJc w:val="left"/>
      <w:pPr>
        <w:ind w:left="1440" w:hanging="360"/>
      </w:pPr>
      <w:rPr>
        <w:rFonts w:ascii="Courier New" w:hAnsi="Courier New" w:cs="Courier New" w:hint="default"/>
      </w:rPr>
    </w:lvl>
    <w:lvl w:ilvl="2" w:tplc="BEAC5C86" w:tentative="1">
      <w:start w:val="1"/>
      <w:numFmt w:val="bullet"/>
      <w:lvlText w:val=""/>
      <w:lvlJc w:val="left"/>
      <w:pPr>
        <w:ind w:left="2160" w:hanging="360"/>
      </w:pPr>
      <w:rPr>
        <w:rFonts w:ascii="Wingdings" w:hAnsi="Wingdings" w:hint="default"/>
      </w:rPr>
    </w:lvl>
    <w:lvl w:ilvl="3" w:tplc="E4647408" w:tentative="1">
      <w:start w:val="1"/>
      <w:numFmt w:val="bullet"/>
      <w:lvlText w:val=""/>
      <w:lvlJc w:val="left"/>
      <w:pPr>
        <w:ind w:left="2880" w:hanging="360"/>
      </w:pPr>
      <w:rPr>
        <w:rFonts w:ascii="Symbol" w:hAnsi="Symbol" w:hint="default"/>
      </w:rPr>
    </w:lvl>
    <w:lvl w:ilvl="4" w:tplc="D2F0DB24" w:tentative="1">
      <w:start w:val="1"/>
      <w:numFmt w:val="bullet"/>
      <w:lvlText w:val="o"/>
      <w:lvlJc w:val="left"/>
      <w:pPr>
        <w:ind w:left="3600" w:hanging="360"/>
      </w:pPr>
      <w:rPr>
        <w:rFonts w:ascii="Courier New" w:hAnsi="Courier New" w:cs="Courier New" w:hint="default"/>
      </w:rPr>
    </w:lvl>
    <w:lvl w:ilvl="5" w:tplc="AF1665CA" w:tentative="1">
      <w:start w:val="1"/>
      <w:numFmt w:val="bullet"/>
      <w:lvlText w:val=""/>
      <w:lvlJc w:val="left"/>
      <w:pPr>
        <w:ind w:left="4320" w:hanging="360"/>
      </w:pPr>
      <w:rPr>
        <w:rFonts w:ascii="Wingdings" w:hAnsi="Wingdings" w:hint="default"/>
      </w:rPr>
    </w:lvl>
    <w:lvl w:ilvl="6" w:tplc="5F8A99C4" w:tentative="1">
      <w:start w:val="1"/>
      <w:numFmt w:val="bullet"/>
      <w:lvlText w:val=""/>
      <w:lvlJc w:val="left"/>
      <w:pPr>
        <w:ind w:left="5040" w:hanging="360"/>
      </w:pPr>
      <w:rPr>
        <w:rFonts w:ascii="Symbol" w:hAnsi="Symbol" w:hint="default"/>
      </w:rPr>
    </w:lvl>
    <w:lvl w:ilvl="7" w:tplc="61AA56B4" w:tentative="1">
      <w:start w:val="1"/>
      <w:numFmt w:val="bullet"/>
      <w:lvlText w:val="o"/>
      <w:lvlJc w:val="left"/>
      <w:pPr>
        <w:ind w:left="5760" w:hanging="360"/>
      </w:pPr>
      <w:rPr>
        <w:rFonts w:ascii="Courier New" w:hAnsi="Courier New" w:cs="Courier New" w:hint="default"/>
      </w:rPr>
    </w:lvl>
    <w:lvl w:ilvl="8" w:tplc="C9DA463C" w:tentative="1">
      <w:start w:val="1"/>
      <w:numFmt w:val="bullet"/>
      <w:lvlText w:val=""/>
      <w:lvlJc w:val="left"/>
      <w:pPr>
        <w:ind w:left="6480" w:hanging="360"/>
      </w:pPr>
      <w:rPr>
        <w:rFonts w:ascii="Wingdings" w:hAnsi="Wingdings" w:hint="default"/>
      </w:rPr>
    </w:lvl>
  </w:abstractNum>
  <w:abstractNum w:abstractNumId="13" w15:restartNumberingAfterBreak="0">
    <w:nsid w:val="5413337D"/>
    <w:multiLevelType w:val="hybridMultilevel"/>
    <w:tmpl w:val="2458CE32"/>
    <w:lvl w:ilvl="0" w:tplc="CC4AB344">
      <w:start w:val="1"/>
      <w:numFmt w:val="bullet"/>
      <w:lvlText w:val=""/>
      <w:lvlJc w:val="left"/>
      <w:pPr>
        <w:ind w:left="720" w:hanging="360"/>
      </w:pPr>
      <w:rPr>
        <w:rFonts w:ascii="Symbol" w:hAnsi="Symbol" w:hint="default"/>
      </w:rPr>
    </w:lvl>
    <w:lvl w:ilvl="1" w:tplc="E02EE650" w:tentative="1">
      <w:start w:val="1"/>
      <w:numFmt w:val="bullet"/>
      <w:lvlText w:val="o"/>
      <w:lvlJc w:val="left"/>
      <w:pPr>
        <w:ind w:left="1440" w:hanging="360"/>
      </w:pPr>
      <w:rPr>
        <w:rFonts w:ascii="Courier New" w:hAnsi="Courier New" w:cs="Courier New" w:hint="default"/>
      </w:rPr>
    </w:lvl>
    <w:lvl w:ilvl="2" w:tplc="50DC68F8" w:tentative="1">
      <w:start w:val="1"/>
      <w:numFmt w:val="bullet"/>
      <w:lvlText w:val=""/>
      <w:lvlJc w:val="left"/>
      <w:pPr>
        <w:ind w:left="2160" w:hanging="360"/>
      </w:pPr>
      <w:rPr>
        <w:rFonts w:ascii="Wingdings" w:hAnsi="Wingdings" w:hint="default"/>
      </w:rPr>
    </w:lvl>
    <w:lvl w:ilvl="3" w:tplc="480C587E" w:tentative="1">
      <w:start w:val="1"/>
      <w:numFmt w:val="bullet"/>
      <w:lvlText w:val=""/>
      <w:lvlJc w:val="left"/>
      <w:pPr>
        <w:ind w:left="2880" w:hanging="360"/>
      </w:pPr>
      <w:rPr>
        <w:rFonts w:ascii="Symbol" w:hAnsi="Symbol" w:hint="default"/>
      </w:rPr>
    </w:lvl>
    <w:lvl w:ilvl="4" w:tplc="4EBCFC3C" w:tentative="1">
      <w:start w:val="1"/>
      <w:numFmt w:val="bullet"/>
      <w:lvlText w:val="o"/>
      <w:lvlJc w:val="left"/>
      <w:pPr>
        <w:ind w:left="3600" w:hanging="360"/>
      </w:pPr>
      <w:rPr>
        <w:rFonts w:ascii="Courier New" w:hAnsi="Courier New" w:cs="Courier New" w:hint="default"/>
      </w:rPr>
    </w:lvl>
    <w:lvl w:ilvl="5" w:tplc="3AE85B46" w:tentative="1">
      <w:start w:val="1"/>
      <w:numFmt w:val="bullet"/>
      <w:lvlText w:val=""/>
      <w:lvlJc w:val="left"/>
      <w:pPr>
        <w:ind w:left="4320" w:hanging="360"/>
      </w:pPr>
      <w:rPr>
        <w:rFonts w:ascii="Wingdings" w:hAnsi="Wingdings" w:hint="default"/>
      </w:rPr>
    </w:lvl>
    <w:lvl w:ilvl="6" w:tplc="F5BAA564" w:tentative="1">
      <w:start w:val="1"/>
      <w:numFmt w:val="bullet"/>
      <w:lvlText w:val=""/>
      <w:lvlJc w:val="left"/>
      <w:pPr>
        <w:ind w:left="5040" w:hanging="360"/>
      </w:pPr>
      <w:rPr>
        <w:rFonts w:ascii="Symbol" w:hAnsi="Symbol" w:hint="default"/>
      </w:rPr>
    </w:lvl>
    <w:lvl w:ilvl="7" w:tplc="764805EA" w:tentative="1">
      <w:start w:val="1"/>
      <w:numFmt w:val="bullet"/>
      <w:lvlText w:val="o"/>
      <w:lvlJc w:val="left"/>
      <w:pPr>
        <w:ind w:left="5760" w:hanging="360"/>
      </w:pPr>
      <w:rPr>
        <w:rFonts w:ascii="Courier New" w:hAnsi="Courier New" w:cs="Courier New" w:hint="default"/>
      </w:rPr>
    </w:lvl>
    <w:lvl w:ilvl="8" w:tplc="2E640214" w:tentative="1">
      <w:start w:val="1"/>
      <w:numFmt w:val="bullet"/>
      <w:lvlText w:val=""/>
      <w:lvlJc w:val="left"/>
      <w:pPr>
        <w:ind w:left="6480" w:hanging="360"/>
      </w:pPr>
      <w:rPr>
        <w:rFonts w:ascii="Wingdings" w:hAnsi="Wingdings" w:hint="default"/>
      </w:rPr>
    </w:lvl>
  </w:abstractNum>
  <w:abstractNum w:abstractNumId="14" w15:restartNumberingAfterBreak="0">
    <w:nsid w:val="5BD370BA"/>
    <w:multiLevelType w:val="hybridMultilevel"/>
    <w:tmpl w:val="2F34538A"/>
    <w:lvl w:ilvl="0" w:tplc="79D43F6E">
      <w:start w:val="3"/>
      <w:numFmt w:val="bullet"/>
      <w:lvlText w:val="-"/>
      <w:lvlJc w:val="left"/>
      <w:pPr>
        <w:ind w:left="1071" w:hanging="360"/>
      </w:pPr>
      <w:rPr>
        <w:rFonts w:ascii="Calibri" w:eastAsia="Calibri" w:hAnsi="Calibri" w:cs="Times New Roman" w:hint="default"/>
      </w:rPr>
    </w:lvl>
    <w:lvl w:ilvl="1" w:tplc="CCC88D50" w:tentative="1">
      <w:start w:val="1"/>
      <w:numFmt w:val="bullet"/>
      <w:lvlText w:val="o"/>
      <w:lvlJc w:val="left"/>
      <w:pPr>
        <w:ind w:left="1791" w:hanging="360"/>
      </w:pPr>
      <w:rPr>
        <w:rFonts w:ascii="Courier New" w:hAnsi="Courier New" w:cs="Courier New" w:hint="default"/>
      </w:rPr>
    </w:lvl>
    <w:lvl w:ilvl="2" w:tplc="B46E617A" w:tentative="1">
      <w:start w:val="1"/>
      <w:numFmt w:val="bullet"/>
      <w:lvlText w:val=""/>
      <w:lvlJc w:val="left"/>
      <w:pPr>
        <w:ind w:left="2511" w:hanging="360"/>
      </w:pPr>
      <w:rPr>
        <w:rFonts w:ascii="Wingdings" w:hAnsi="Wingdings" w:hint="default"/>
      </w:rPr>
    </w:lvl>
    <w:lvl w:ilvl="3" w:tplc="FB72F84E" w:tentative="1">
      <w:start w:val="1"/>
      <w:numFmt w:val="bullet"/>
      <w:lvlText w:val=""/>
      <w:lvlJc w:val="left"/>
      <w:pPr>
        <w:ind w:left="3231" w:hanging="360"/>
      </w:pPr>
      <w:rPr>
        <w:rFonts w:ascii="Symbol" w:hAnsi="Symbol" w:hint="default"/>
      </w:rPr>
    </w:lvl>
    <w:lvl w:ilvl="4" w:tplc="68088FEA" w:tentative="1">
      <w:start w:val="1"/>
      <w:numFmt w:val="bullet"/>
      <w:lvlText w:val="o"/>
      <w:lvlJc w:val="left"/>
      <w:pPr>
        <w:ind w:left="3951" w:hanging="360"/>
      </w:pPr>
      <w:rPr>
        <w:rFonts w:ascii="Courier New" w:hAnsi="Courier New" w:cs="Courier New" w:hint="default"/>
      </w:rPr>
    </w:lvl>
    <w:lvl w:ilvl="5" w:tplc="6DEC9108" w:tentative="1">
      <w:start w:val="1"/>
      <w:numFmt w:val="bullet"/>
      <w:lvlText w:val=""/>
      <w:lvlJc w:val="left"/>
      <w:pPr>
        <w:ind w:left="4671" w:hanging="360"/>
      </w:pPr>
      <w:rPr>
        <w:rFonts w:ascii="Wingdings" w:hAnsi="Wingdings" w:hint="default"/>
      </w:rPr>
    </w:lvl>
    <w:lvl w:ilvl="6" w:tplc="83EED776" w:tentative="1">
      <w:start w:val="1"/>
      <w:numFmt w:val="bullet"/>
      <w:lvlText w:val=""/>
      <w:lvlJc w:val="left"/>
      <w:pPr>
        <w:ind w:left="5391" w:hanging="360"/>
      </w:pPr>
      <w:rPr>
        <w:rFonts w:ascii="Symbol" w:hAnsi="Symbol" w:hint="default"/>
      </w:rPr>
    </w:lvl>
    <w:lvl w:ilvl="7" w:tplc="65BAEB96" w:tentative="1">
      <w:start w:val="1"/>
      <w:numFmt w:val="bullet"/>
      <w:lvlText w:val="o"/>
      <w:lvlJc w:val="left"/>
      <w:pPr>
        <w:ind w:left="6111" w:hanging="360"/>
      </w:pPr>
      <w:rPr>
        <w:rFonts w:ascii="Courier New" w:hAnsi="Courier New" w:cs="Courier New" w:hint="default"/>
      </w:rPr>
    </w:lvl>
    <w:lvl w:ilvl="8" w:tplc="618E02E4" w:tentative="1">
      <w:start w:val="1"/>
      <w:numFmt w:val="bullet"/>
      <w:lvlText w:val=""/>
      <w:lvlJc w:val="left"/>
      <w:pPr>
        <w:ind w:left="6831" w:hanging="360"/>
      </w:pPr>
      <w:rPr>
        <w:rFonts w:ascii="Wingdings" w:hAnsi="Wingdings" w:hint="default"/>
      </w:rPr>
    </w:lvl>
  </w:abstractNum>
  <w:abstractNum w:abstractNumId="15" w15:restartNumberingAfterBreak="0">
    <w:nsid w:val="5F754CF1"/>
    <w:multiLevelType w:val="hybridMultilevel"/>
    <w:tmpl w:val="03EEFE88"/>
    <w:lvl w:ilvl="0" w:tplc="C52A8092">
      <w:start w:val="1"/>
      <w:numFmt w:val="bullet"/>
      <w:lvlText w:val=""/>
      <w:lvlJc w:val="left"/>
      <w:pPr>
        <w:ind w:left="720" w:hanging="360"/>
      </w:pPr>
      <w:rPr>
        <w:rFonts w:ascii="Symbol" w:hAnsi="Symbol" w:hint="default"/>
      </w:rPr>
    </w:lvl>
    <w:lvl w:ilvl="1" w:tplc="BFD60766" w:tentative="1">
      <w:start w:val="1"/>
      <w:numFmt w:val="bullet"/>
      <w:lvlText w:val="o"/>
      <w:lvlJc w:val="left"/>
      <w:pPr>
        <w:ind w:left="1440" w:hanging="360"/>
      </w:pPr>
      <w:rPr>
        <w:rFonts w:ascii="Courier New" w:hAnsi="Courier New" w:cs="Courier New" w:hint="default"/>
      </w:rPr>
    </w:lvl>
    <w:lvl w:ilvl="2" w:tplc="0F9E7CBC" w:tentative="1">
      <w:start w:val="1"/>
      <w:numFmt w:val="bullet"/>
      <w:lvlText w:val=""/>
      <w:lvlJc w:val="left"/>
      <w:pPr>
        <w:ind w:left="2160" w:hanging="360"/>
      </w:pPr>
      <w:rPr>
        <w:rFonts w:ascii="Wingdings" w:hAnsi="Wingdings" w:hint="default"/>
      </w:rPr>
    </w:lvl>
    <w:lvl w:ilvl="3" w:tplc="D0BE8C2E" w:tentative="1">
      <w:start w:val="1"/>
      <w:numFmt w:val="bullet"/>
      <w:lvlText w:val=""/>
      <w:lvlJc w:val="left"/>
      <w:pPr>
        <w:ind w:left="2880" w:hanging="360"/>
      </w:pPr>
      <w:rPr>
        <w:rFonts w:ascii="Symbol" w:hAnsi="Symbol" w:hint="default"/>
      </w:rPr>
    </w:lvl>
    <w:lvl w:ilvl="4" w:tplc="3436873E" w:tentative="1">
      <w:start w:val="1"/>
      <w:numFmt w:val="bullet"/>
      <w:lvlText w:val="o"/>
      <w:lvlJc w:val="left"/>
      <w:pPr>
        <w:ind w:left="3600" w:hanging="360"/>
      </w:pPr>
      <w:rPr>
        <w:rFonts w:ascii="Courier New" w:hAnsi="Courier New" w:cs="Courier New" w:hint="default"/>
      </w:rPr>
    </w:lvl>
    <w:lvl w:ilvl="5" w:tplc="B9046424" w:tentative="1">
      <w:start w:val="1"/>
      <w:numFmt w:val="bullet"/>
      <w:lvlText w:val=""/>
      <w:lvlJc w:val="left"/>
      <w:pPr>
        <w:ind w:left="4320" w:hanging="360"/>
      </w:pPr>
      <w:rPr>
        <w:rFonts w:ascii="Wingdings" w:hAnsi="Wingdings" w:hint="default"/>
      </w:rPr>
    </w:lvl>
    <w:lvl w:ilvl="6" w:tplc="2354BE12" w:tentative="1">
      <w:start w:val="1"/>
      <w:numFmt w:val="bullet"/>
      <w:lvlText w:val=""/>
      <w:lvlJc w:val="left"/>
      <w:pPr>
        <w:ind w:left="5040" w:hanging="360"/>
      </w:pPr>
      <w:rPr>
        <w:rFonts w:ascii="Symbol" w:hAnsi="Symbol" w:hint="default"/>
      </w:rPr>
    </w:lvl>
    <w:lvl w:ilvl="7" w:tplc="50C4FC40" w:tentative="1">
      <w:start w:val="1"/>
      <w:numFmt w:val="bullet"/>
      <w:lvlText w:val="o"/>
      <w:lvlJc w:val="left"/>
      <w:pPr>
        <w:ind w:left="5760" w:hanging="360"/>
      </w:pPr>
      <w:rPr>
        <w:rFonts w:ascii="Courier New" w:hAnsi="Courier New" w:cs="Courier New" w:hint="default"/>
      </w:rPr>
    </w:lvl>
    <w:lvl w:ilvl="8" w:tplc="EB8CE420" w:tentative="1">
      <w:start w:val="1"/>
      <w:numFmt w:val="bullet"/>
      <w:lvlText w:val=""/>
      <w:lvlJc w:val="left"/>
      <w:pPr>
        <w:ind w:left="6480" w:hanging="360"/>
      </w:pPr>
      <w:rPr>
        <w:rFonts w:ascii="Wingdings" w:hAnsi="Wingdings" w:hint="default"/>
      </w:rPr>
    </w:lvl>
  </w:abstractNum>
  <w:abstractNum w:abstractNumId="16" w15:restartNumberingAfterBreak="0">
    <w:nsid w:val="5FEC3E11"/>
    <w:multiLevelType w:val="hybridMultilevel"/>
    <w:tmpl w:val="C6148D18"/>
    <w:lvl w:ilvl="0" w:tplc="4F6677FC">
      <w:start w:val="1"/>
      <w:numFmt w:val="bullet"/>
      <w:lvlText w:val=""/>
      <w:lvlJc w:val="left"/>
      <w:pPr>
        <w:ind w:left="720" w:hanging="360"/>
      </w:pPr>
      <w:rPr>
        <w:rFonts w:ascii="Symbol" w:hAnsi="Symbol" w:hint="default"/>
      </w:rPr>
    </w:lvl>
    <w:lvl w:ilvl="1" w:tplc="766A2B54" w:tentative="1">
      <w:start w:val="1"/>
      <w:numFmt w:val="bullet"/>
      <w:lvlText w:val="o"/>
      <w:lvlJc w:val="left"/>
      <w:pPr>
        <w:ind w:left="1440" w:hanging="360"/>
      </w:pPr>
      <w:rPr>
        <w:rFonts w:ascii="Courier New" w:hAnsi="Courier New" w:cs="Courier New" w:hint="default"/>
      </w:rPr>
    </w:lvl>
    <w:lvl w:ilvl="2" w:tplc="C1CADE22" w:tentative="1">
      <w:start w:val="1"/>
      <w:numFmt w:val="bullet"/>
      <w:lvlText w:val=""/>
      <w:lvlJc w:val="left"/>
      <w:pPr>
        <w:ind w:left="2160" w:hanging="360"/>
      </w:pPr>
      <w:rPr>
        <w:rFonts w:ascii="Wingdings" w:hAnsi="Wingdings" w:hint="default"/>
      </w:rPr>
    </w:lvl>
    <w:lvl w:ilvl="3" w:tplc="4FF2913C" w:tentative="1">
      <w:start w:val="1"/>
      <w:numFmt w:val="bullet"/>
      <w:lvlText w:val=""/>
      <w:lvlJc w:val="left"/>
      <w:pPr>
        <w:ind w:left="2880" w:hanging="360"/>
      </w:pPr>
      <w:rPr>
        <w:rFonts w:ascii="Symbol" w:hAnsi="Symbol" w:hint="default"/>
      </w:rPr>
    </w:lvl>
    <w:lvl w:ilvl="4" w:tplc="225205DE" w:tentative="1">
      <w:start w:val="1"/>
      <w:numFmt w:val="bullet"/>
      <w:lvlText w:val="o"/>
      <w:lvlJc w:val="left"/>
      <w:pPr>
        <w:ind w:left="3600" w:hanging="360"/>
      </w:pPr>
      <w:rPr>
        <w:rFonts w:ascii="Courier New" w:hAnsi="Courier New" w:cs="Courier New" w:hint="default"/>
      </w:rPr>
    </w:lvl>
    <w:lvl w:ilvl="5" w:tplc="5FFCB87C" w:tentative="1">
      <w:start w:val="1"/>
      <w:numFmt w:val="bullet"/>
      <w:lvlText w:val=""/>
      <w:lvlJc w:val="left"/>
      <w:pPr>
        <w:ind w:left="4320" w:hanging="360"/>
      </w:pPr>
      <w:rPr>
        <w:rFonts w:ascii="Wingdings" w:hAnsi="Wingdings" w:hint="default"/>
      </w:rPr>
    </w:lvl>
    <w:lvl w:ilvl="6" w:tplc="E196B2A2" w:tentative="1">
      <w:start w:val="1"/>
      <w:numFmt w:val="bullet"/>
      <w:lvlText w:val=""/>
      <w:lvlJc w:val="left"/>
      <w:pPr>
        <w:ind w:left="5040" w:hanging="360"/>
      </w:pPr>
      <w:rPr>
        <w:rFonts w:ascii="Symbol" w:hAnsi="Symbol" w:hint="default"/>
      </w:rPr>
    </w:lvl>
    <w:lvl w:ilvl="7" w:tplc="7F927D2A" w:tentative="1">
      <w:start w:val="1"/>
      <w:numFmt w:val="bullet"/>
      <w:lvlText w:val="o"/>
      <w:lvlJc w:val="left"/>
      <w:pPr>
        <w:ind w:left="5760" w:hanging="360"/>
      </w:pPr>
      <w:rPr>
        <w:rFonts w:ascii="Courier New" w:hAnsi="Courier New" w:cs="Courier New" w:hint="default"/>
      </w:rPr>
    </w:lvl>
    <w:lvl w:ilvl="8" w:tplc="41D4E17A" w:tentative="1">
      <w:start w:val="1"/>
      <w:numFmt w:val="bullet"/>
      <w:lvlText w:val=""/>
      <w:lvlJc w:val="left"/>
      <w:pPr>
        <w:ind w:left="6480" w:hanging="360"/>
      </w:pPr>
      <w:rPr>
        <w:rFonts w:ascii="Wingdings" w:hAnsi="Wingdings" w:hint="default"/>
      </w:rPr>
    </w:lvl>
  </w:abstractNum>
  <w:abstractNum w:abstractNumId="17" w15:restartNumberingAfterBreak="0">
    <w:nsid w:val="739F5F70"/>
    <w:multiLevelType w:val="hybridMultilevel"/>
    <w:tmpl w:val="415CC812"/>
    <w:lvl w:ilvl="0" w:tplc="E9669180">
      <w:start w:val="1"/>
      <w:numFmt w:val="bullet"/>
      <w:lvlText w:val="-"/>
      <w:lvlJc w:val="left"/>
      <w:pPr>
        <w:ind w:left="720" w:hanging="360"/>
      </w:pPr>
      <w:rPr>
        <w:rFonts w:ascii="Calibri" w:eastAsia="Calibri" w:hAnsi="Calibri" w:cs="Times New Roman" w:hint="default"/>
      </w:rPr>
    </w:lvl>
    <w:lvl w:ilvl="1" w:tplc="62ACBDA0" w:tentative="1">
      <w:start w:val="1"/>
      <w:numFmt w:val="bullet"/>
      <w:lvlText w:val="o"/>
      <w:lvlJc w:val="left"/>
      <w:pPr>
        <w:ind w:left="1440" w:hanging="360"/>
      </w:pPr>
      <w:rPr>
        <w:rFonts w:ascii="Courier New" w:hAnsi="Courier New" w:cs="Courier New" w:hint="default"/>
      </w:rPr>
    </w:lvl>
    <w:lvl w:ilvl="2" w:tplc="3F5AB3DC" w:tentative="1">
      <w:start w:val="1"/>
      <w:numFmt w:val="bullet"/>
      <w:lvlText w:val=""/>
      <w:lvlJc w:val="left"/>
      <w:pPr>
        <w:ind w:left="2160" w:hanging="360"/>
      </w:pPr>
      <w:rPr>
        <w:rFonts w:ascii="Wingdings" w:hAnsi="Wingdings" w:hint="default"/>
      </w:rPr>
    </w:lvl>
    <w:lvl w:ilvl="3" w:tplc="6CB286C0" w:tentative="1">
      <w:start w:val="1"/>
      <w:numFmt w:val="bullet"/>
      <w:lvlText w:val=""/>
      <w:lvlJc w:val="left"/>
      <w:pPr>
        <w:ind w:left="2880" w:hanging="360"/>
      </w:pPr>
      <w:rPr>
        <w:rFonts w:ascii="Symbol" w:hAnsi="Symbol" w:hint="default"/>
      </w:rPr>
    </w:lvl>
    <w:lvl w:ilvl="4" w:tplc="D66C6F18" w:tentative="1">
      <w:start w:val="1"/>
      <w:numFmt w:val="bullet"/>
      <w:lvlText w:val="o"/>
      <w:lvlJc w:val="left"/>
      <w:pPr>
        <w:ind w:left="3600" w:hanging="360"/>
      </w:pPr>
      <w:rPr>
        <w:rFonts w:ascii="Courier New" w:hAnsi="Courier New" w:cs="Courier New" w:hint="default"/>
      </w:rPr>
    </w:lvl>
    <w:lvl w:ilvl="5" w:tplc="50426118" w:tentative="1">
      <w:start w:val="1"/>
      <w:numFmt w:val="bullet"/>
      <w:lvlText w:val=""/>
      <w:lvlJc w:val="left"/>
      <w:pPr>
        <w:ind w:left="4320" w:hanging="360"/>
      </w:pPr>
      <w:rPr>
        <w:rFonts w:ascii="Wingdings" w:hAnsi="Wingdings" w:hint="default"/>
      </w:rPr>
    </w:lvl>
    <w:lvl w:ilvl="6" w:tplc="5D10ADE2" w:tentative="1">
      <w:start w:val="1"/>
      <w:numFmt w:val="bullet"/>
      <w:lvlText w:val=""/>
      <w:lvlJc w:val="left"/>
      <w:pPr>
        <w:ind w:left="5040" w:hanging="360"/>
      </w:pPr>
      <w:rPr>
        <w:rFonts w:ascii="Symbol" w:hAnsi="Symbol" w:hint="default"/>
      </w:rPr>
    </w:lvl>
    <w:lvl w:ilvl="7" w:tplc="414A0100" w:tentative="1">
      <w:start w:val="1"/>
      <w:numFmt w:val="bullet"/>
      <w:lvlText w:val="o"/>
      <w:lvlJc w:val="left"/>
      <w:pPr>
        <w:ind w:left="5760" w:hanging="360"/>
      </w:pPr>
      <w:rPr>
        <w:rFonts w:ascii="Courier New" w:hAnsi="Courier New" w:cs="Courier New" w:hint="default"/>
      </w:rPr>
    </w:lvl>
    <w:lvl w:ilvl="8" w:tplc="C95ED656" w:tentative="1">
      <w:start w:val="1"/>
      <w:numFmt w:val="bullet"/>
      <w:lvlText w:val=""/>
      <w:lvlJc w:val="left"/>
      <w:pPr>
        <w:ind w:left="6480" w:hanging="360"/>
      </w:pPr>
      <w:rPr>
        <w:rFonts w:ascii="Wingdings" w:hAnsi="Wingdings" w:hint="default"/>
      </w:rPr>
    </w:lvl>
  </w:abstractNum>
  <w:abstractNum w:abstractNumId="18" w15:restartNumberingAfterBreak="0">
    <w:nsid w:val="76C9535F"/>
    <w:multiLevelType w:val="hybridMultilevel"/>
    <w:tmpl w:val="E550CE2E"/>
    <w:lvl w:ilvl="0" w:tplc="DE3C29EC">
      <w:start w:val="1"/>
      <w:numFmt w:val="bullet"/>
      <w:lvlText w:val=""/>
      <w:lvlJc w:val="left"/>
      <w:pPr>
        <w:ind w:left="720" w:hanging="360"/>
      </w:pPr>
      <w:rPr>
        <w:rFonts w:ascii="Symbol" w:hAnsi="Symbol" w:hint="default"/>
      </w:rPr>
    </w:lvl>
    <w:lvl w:ilvl="1" w:tplc="B80C52FC" w:tentative="1">
      <w:start w:val="1"/>
      <w:numFmt w:val="bullet"/>
      <w:lvlText w:val="o"/>
      <w:lvlJc w:val="left"/>
      <w:pPr>
        <w:ind w:left="1440" w:hanging="360"/>
      </w:pPr>
      <w:rPr>
        <w:rFonts w:ascii="Courier New" w:hAnsi="Courier New" w:cs="Courier New" w:hint="default"/>
      </w:rPr>
    </w:lvl>
    <w:lvl w:ilvl="2" w:tplc="19D68C58" w:tentative="1">
      <w:start w:val="1"/>
      <w:numFmt w:val="bullet"/>
      <w:lvlText w:val=""/>
      <w:lvlJc w:val="left"/>
      <w:pPr>
        <w:ind w:left="2160" w:hanging="360"/>
      </w:pPr>
      <w:rPr>
        <w:rFonts w:ascii="Wingdings" w:hAnsi="Wingdings" w:hint="default"/>
      </w:rPr>
    </w:lvl>
    <w:lvl w:ilvl="3" w:tplc="AAB4315C" w:tentative="1">
      <w:start w:val="1"/>
      <w:numFmt w:val="bullet"/>
      <w:lvlText w:val=""/>
      <w:lvlJc w:val="left"/>
      <w:pPr>
        <w:ind w:left="2880" w:hanging="360"/>
      </w:pPr>
      <w:rPr>
        <w:rFonts w:ascii="Symbol" w:hAnsi="Symbol" w:hint="default"/>
      </w:rPr>
    </w:lvl>
    <w:lvl w:ilvl="4" w:tplc="FFFADB6E" w:tentative="1">
      <w:start w:val="1"/>
      <w:numFmt w:val="bullet"/>
      <w:lvlText w:val="o"/>
      <w:lvlJc w:val="left"/>
      <w:pPr>
        <w:ind w:left="3600" w:hanging="360"/>
      </w:pPr>
      <w:rPr>
        <w:rFonts w:ascii="Courier New" w:hAnsi="Courier New" w:cs="Courier New" w:hint="default"/>
      </w:rPr>
    </w:lvl>
    <w:lvl w:ilvl="5" w:tplc="B97414BA" w:tentative="1">
      <w:start w:val="1"/>
      <w:numFmt w:val="bullet"/>
      <w:lvlText w:val=""/>
      <w:lvlJc w:val="left"/>
      <w:pPr>
        <w:ind w:left="4320" w:hanging="360"/>
      </w:pPr>
      <w:rPr>
        <w:rFonts w:ascii="Wingdings" w:hAnsi="Wingdings" w:hint="default"/>
      </w:rPr>
    </w:lvl>
    <w:lvl w:ilvl="6" w:tplc="79AE6768" w:tentative="1">
      <w:start w:val="1"/>
      <w:numFmt w:val="bullet"/>
      <w:lvlText w:val=""/>
      <w:lvlJc w:val="left"/>
      <w:pPr>
        <w:ind w:left="5040" w:hanging="360"/>
      </w:pPr>
      <w:rPr>
        <w:rFonts w:ascii="Symbol" w:hAnsi="Symbol" w:hint="default"/>
      </w:rPr>
    </w:lvl>
    <w:lvl w:ilvl="7" w:tplc="566243D6" w:tentative="1">
      <w:start w:val="1"/>
      <w:numFmt w:val="bullet"/>
      <w:lvlText w:val="o"/>
      <w:lvlJc w:val="left"/>
      <w:pPr>
        <w:ind w:left="5760" w:hanging="360"/>
      </w:pPr>
      <w:rPr>
        <w:rFonts w:ascii="Courier New" w:hAnsi="Courier New" w:cs="Courier New" w:hint="default"/>
      </w:rPr>
    </w:lvl>
    <w:lvl w:ilvl="8" w:tplc="C92C510A" w:tentative="1">
      <w:start w:val="1"/>
      <w:numFmt w:val="bullet"/>
      <w:lvlText w:val=""/>
      <w:lvlJc w:val="left"/>
      <w:pPr>
        <w:ind w:left="6480" w:hanging="360"/>
      </w:pPr>
      <w:rPr>
        <w:rFonts w:ascii="Wingdings" w:hAnsi="Wingdings" w:hint="default"/>
      </w:rPr>
    </w:lvl>
  </w:abstractNum>
  <w:abstractNum w:abstractNumId="19" w15:restartNumberingAfterBreak="0">
    <w:nsid w:val="7CDC6377"/>
    <w:multiLevelType w:val="hybridMultilevel"/>
    <w:tmpl w:val="F8765478"/>
    <w:lvl w:ilvl="0" w:tplc="8FF8C458">
      <w:start w:val="1"/>
      <w:numFmt w:val="decimal"/>
      <w:lvlText w:val="%1."/>
      <w:lvlJc w:val="left"/>
      <w:pPr>
        <w:ind w:left="720" w:hanging="360"/>
      </w:pPr>
      <w:rPr>
        <w:rFonts w:hint="default"/>
      </w:rPr>
    </w:lvl>
    <w:lvl w:ilvl="1" w:tplc="E4A8B178" w:tentative="1">
      <w:start w:val="1"/>
      <w:numFmt w:val="lowerLetter"/>
      <w:lvlText w:val="%2."/>
      <w:lvlJc w:val="left"/>
      <w:pPr>
        <w:ind w:left="1440" w:hanging="360"/>
      </w:pPr>
    </w:lvl>
    <w:lvl w:ilvl="2" w:tplc="FDECE77E" w:tentative="1">
      <w:start w:val="1"/>
      <w:numFmt w:val="lowerRoman"/>
      <w:lvlText w:val="%3."/>
      <w:lvlJc w:val="right"/>
      <w:pPr>
        <w:ind w:left="2160" w:hanging="180"/>
      </w:pPr>
    </w:lvl>
    <w:lvl w:ilvl="3" w:tplc="9314F8EA" w:tentative="1">
      <w:start w:val="1"/>
      <w:numFmt w:val="decimal"/>
      <w:lvlText w:val="%4."/>
      <w:lvlJc w:val="left"/>
      <w:pPr>
        <w:ind w:left="2880" w:hanging="360"/>
      </w:pPr>
    </w:lvl>
    <w:lvl w:ilvl="4" w:tplc="B43CE902" w:tentative="1">
      <w:start w:val="1"/>
      <w:numFmt w:val="lowerLetter"/>
      <w:lvlText w:val="%5."/>
      <w:lvlJc w:val="left"/>
      <w:pPr>
        <w:ind w:left="3600" w:hanging="360"/>
      </w:pPr>
    </w:lvl>
    <w:lvl w:ilvl="5" w:tplc="9882264A" w:tentative="1">
      <w:start w:val="1"/>
      <w:numFmt w:val="lowerRoman"/>
      <w:lvlText w:val="%6."/>
      <w:lvlJc w:val="right"/>
      <w:pPr>
        <w:ind w:left="4320" w:hanging="180"/>
      </w:pPr>
    </w:lvl>
    <w:lvl w:ilvl="6" w:tplc="5B2AC82C" w:tentative="1">
      <w:start w:val="1"/>
      <w:numFmt w:val="decimal"/>
      <w:lvlText w:val="%7."/>
      <w:lvlJc w:val="left"/>
      <w:pPr>
        <w:ind w:left="5040" w:hanging="360"/>
      </w:pPr>
    </w:lvl>
    <w:lvl w:ilvl="7" w:tplc="E3D64F54" w:tentative="1">
      <w:start w:val="1"/>
      <w:numFmt w:val="lowerLetter"/>
      <w:lvlText w:val="%8."/>
      <w:lvlJc w:val="left"/>
      <w:pPr>
        <w:ind w:left="5760" w:hanging="360"/>
      </w:pPr>
    </w:lvl>
    <w:lvl w:ilvl="8" w:tplc="A28C6C62"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10"/>
  </w:num>
  <w:num w:numId="5">
    <w:abstractNumId w:val="3"/>
  </w:num>
  <w:num w:numId="6">
    <w:abstractNumId w:val="13"/>
  </w:num>
  <w:num w:numId="7">
    <w:abstractNumId w:val="7"/>
  </w:num>
  <w:num w:numId="8">
    <w:abstractNumId w:val="4"/>
  </w:num>
  <w:num w:numId="9">
    <w:abstractNumId w:val="19"/>
  </w:num>
  <w:num w:numId="10">
    <w:abstractNumId w:val="12"/>
  </w:num>
  <w:num w:numId="11">
    <w:abstractNumId w:val="17"/>
  </w:num>
  <w:num w:numId="12">
    <w:abstractNumId w:val="8"/>
  </w:num>
  <w:num w:numId="13">
    <w:abstractNumId w:val="16"/>
  </w:num>
  <w:num w:numId="14">
    <w:abstractNumId w:val="11"/>
  </w:num>
  <w:num w:numId="15">
    <w:abstractNumId w:val="18"/>
  </w:num>
  <w:num w:numId="16">
    <w:abstractNumId w:val="15"/>
  </w:num>
  <w:num w:numId="17">
    <w:abstractNumId w:val="5"/>
  </w:num>
  <w:num w:numId="18">
    <w:abstractNumId w:val="14"/>
  </w:num>
  <w:num w:numId="19">
    <w:abstractNumId w:val="1"/>
  </w:num>
  <w:num w:numId="20">
    <w:abstractNumId w:val="0"/>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0BAD"/>
    <w:rsid w:val="00017B91"/>
    <w:rsid w:val="00027D90"/>
    <w:rsid w:val="000613DC"/>
    <w:rsid w:val="00061DA1"/>
    <w:rsid w:val="000776BA"/>
    <w:rsid w:val="000921B6"/>
    <w:rsid w:val="0009490E"/>
    <w:rsid w:val="000C43F0"/>
    <w:rsid w:val="000E2434"/>
    <w:rsid w:val="000E2667"/>
    <w:rsid w:val="00101CBD"/>
    <w:rsid w:val="001032C1"/>
    <w:rsid w:val="00107558"/>
    <w:rsid w:val="00110082"/>
    <w:rsid w:val="00110F78"/>
    <w:rsid w:val="0012398D"/>
    <w:rsid w:val="001305FA"/>
    <w:rsid w:val="00145F3B"/>
    <w:rsid w:val="00153B91"/>
    <w:rsid w:val="00164F19"/>
    <w:rsid w:val="00176F13"/>
    <w:rsid w:val="00181202"/>
    <w:rsid w:val="00182BFB"/>
    <w:rsid w:val="00184C03"/>
    <w:rsid w:val="00184D94"/>
    <w:rsid w:val="00190786"/>
    <w:rsid w:val="00197D07"/>
    <w:rsid w:val="001A3564"/>
    <w:rsid w:val="001C3C1D"/>
    <w:rsid w:val="001C73A4"/>
    <w:rsid w:val="001D4265"/>
    <w:rsid w:val="001F1296"/>
    <w:rsid w:val="00201F00"/>
    <w:rsid w:val="0020298F"/>
    <w:rsid w:val="00204451"/>
    <w:rsid w:val="00207196"/>
    <w:rsid w:val="00207913"/>
    <w:rsid w:val="002254E2"/>
    <w:rsid w:val="00230786"/>
    <w:rsid w:val="0023390B"/>
    <w:rsid w:val="0023545E"/>
    <w:rsid w:val="00240272"/>
    <w:rsid w:val="0025233B"/>
    <w:rsid w:val="00253BD5"/>
    <w:rsid w:val="0026568F"/>
    <w:rsid w:val="002737BE"/>
    <w:rsid w:val="00286D4E"/>
    <w:rsid w:val="002B642C"/>
    <w:rsid w:val="002E1711"/>
    <w:rsid w:val="002F4581"/>
    <w:rsid w:val="002F6F88"/>
    <w:rsid w:val="00300693"/>
    <w:rsid w:val="00304A7F"/>
    <w:rsid w:val="003151D3"/>
    <w:rsid w:val="00317BCC"/>
    <w:rsid w:val="003236B0"/>
    <w:rsid w:val="0032569F"/>
    <w:rsid w:val="003258F3"/>
    <w:rsid w:val="00325F1C"/>
    <w:rsid w:val="00335A06"/>
    <w:rsid w:val="00357C8F"/>
    <w:rsid w:val="00377457"/>
    <w:rsid w:val="00391ACF"/>
    <w:rsid w:val="003928AB"/>
    <w:rsid w:val="003C0B06"/>
    <w:rsid w:val="003C3918"/>
    <w:rsid w:val="003C46D1"/>
    <w:rsid w:val="003C6C67"/>
    <w:rsid w:val="003D19B5"/>
    <w:rsid w:val="003D29FE"/>
    <w:rsid w:val="003D313C"/>
    <w:rsid w:val="003F1268"/>
    <w:rsid w:val="003F543D"/>
    <w:rsid w:val="00407A03"/>
    <w:rsid w:val="00411C98"/>
    <w:rsid w:val="00420E0F"/>
    <w:rsid w:val="004254A2"/>
    <w:rsid w:val="0047494E"/>
    <w:rsid w:val="0048496F"/>
    <w:rsid w:val="00494A51"/>
    <w:rsid w:val="004959BF"/>
    <w:rsid w:val="00496A10"/>
    <w:rsid w:val="004B58B6"/>
    <w:rsid w:val="004C2E75"/>
    <w:rsid w:val="004D21D6"/>
    <w:rsid w:val="004D52FE"/>
    <w:rsid w:val="004E02DB"/>
    <w:rsid w:val="004E1D0F"/>
    <w:rsid w:val="004E27EE"/>
    <w:rsid w:val="004E5BBB"/>
    <w:rsid w:val="005002B0"/>
    <w:rsid w:val="00503E95"/>
    <w:rsid w:val="00524674"/>
    <w:rsid w:val="0054571C"/>
    <w:rsid w:val="00545FB1"/>
    <w:rsid w:val="00550EE0"/>
    <w:rsid w:val="005517AE"/>
    <w:rsid w:val="005638C8"/>
    <w:rsid w:val="00575C27"/>
    <w:rsid w:val="005828EF"/>
    <w:rsid w:val="00582A5D"/>
    <w:rsid w:val="005848FD"/>
    <w:rsid w:val="00586821"/>
    <w:rsid w:val="005876AA"/>
    <w:rsid w:val="00591A36"/>
    <w:rsid w:val="00596905"/>
    <w:rsid w:val="005A7D4A"/>
    <w:rsid w:val="005B04E9"/>
    <w:rsid w:val="005C5306"/>
    <w:rsid w:val="005D059E"/>
    <w:rsid w:val="005E5B1A"/>
    <w:rsid w:val="00602D02"/>
    <w:rsid w:val="006134EF"/>
    <w:rsid w:val="00614FEF"/>
    <w:rsid w:val="006467BF"/>
    <w:rsid w:val="00652563"/>
    <w:rsid w:val="006649AA"/>
    <w:rsid w:val="00667BC9"/>
    <w:rsid w:val="00683FCF"/>
    <w:rsid w:val="00687914"/>
    <w:rsid w:val="006A4EC0"/>
    <w:rsid w:val="006B081F"/>
    <w:rsid w:val="006B3E26"/>
    <w:rsid w:val="006B5764"/>
    <w:rsid w:val="006C1FA6"/>
    <w:rsid w:val="006C2358"/>
    <w:rsid w:val="006C2ED0"/>
    <w:rsid w:val="006E4672"/>
    <w:rsid w:val="006E7785"/>
    <w:rsid w:val="006F6477"/>
    <w:rsid w:val="00701F6E"/>
    <w:rsid w:val="00704125"/>
    <w:rsid w:val="00727E50"/>
    <w:rsid w:val="00732085"/>
    <w:rsid w:val="0073339A"/>
    <w:rsid w:val="007516EE"/>
    <w:rsid w:val="0075690D"/>
    <w:rsid w:val="0077066F"/>
    <w:rsid w:val="00782ECD"/>
    <w:rsid w:val="007908B1"/>
    <w:rsid w:val="007B1A1D"/>
    <w:rsid w:val="007C0834"/>
    <w:rsid w:val="007C70FD"/>
    <w:rsid w:val="007D7E3C"/>
    <w:rsid w:val="007E3061"/>
    <w:rsid w:val="007F0A93"/>
    <w:rsid w:val="007F3688"/>
    <w:rsid w:val="008049E4"/>
    <w:rsid w:val="00810B99"/>
    <w:rsid w:val="00824A78"/>
    <w:rsid w:val="0083581E"/>
    <w:rsid w:val="008376AB"/>
    <w:rsid w:val="00844C21"/>
    <w:rsid w:val="00870D22"/>
    <w:rsid w:val="00875FED"/>
    <w:rsid w:val="008A432A"/>
    <w:rsid w:val="008B07DD"/>
    <w:rsid w:val="008C1197"/>
    <w:rsid w:val="008C577B"/>
    <w:rsid w:val="008C7C67"/>
    <w:rsid w:val="008D2250"/>
    <w:rsid w:val="008F4873"/>
    <w:rsid w:val="009007CB"/>
    <w:rsid w:val="0091184A"/>
    <w:rsid w:val="009168E7"/>
    <w:rsid w:val="0092229E"/>
    <w:rsid w:val="00927DFD"/>
    <w:rsid w:val="00933B01"/>
    <w:rsid w:val="00953A38"/>
    <w:rsid w:val="009767C6"/>
    <w:rsid w:val="00980B9E"/>
    <w:rsid w:val="00993035"/>
    <w:rsid w:val="00997A61"/>
    <w:rsid w:val="009A0E93"/>
    <w:rsid w:val="009A33FC"/>
    <w:rsid w:val="009A60EC"/>
    <w:rsid w:val="009B3AAA"/>
    <w:rsid w:val="009C2502"/>
    <w:rsid w:val="009C6A1F"/>
    <w:rsid w:val="009D17A0"/>
    <w:rsid w:val="009E6CB0"/>
    <w:rsid w:val="009F07E2"/>
    <w:rsid w:val="009F338E"/>
    <w:rsid w:val="00A05667"/>
    <w:rsid w:val="00A05729"/>
    <w:rsid w:val="00A06F65"/>
    <w:rsid w:val="00A11B66"/>
    <w:rsid w:val="00A12911"/>
    <w:rsid w:val="00A16757"/>
    <w:rsid w:val="00A3279D"/>
    <w:rsid w:val="00A41DDB"/>
    <w:rsid w:val="00A51B79"/>
    <w:rsid w:val="00A81040"/>
    <w:rsid w:val="00A85320"/>
    <w:rsid w:val="00A85497"/>
    <w:rsid w:val="00AA3186"/>
    <w:rsid w:val="00AA62D3"/>
    <w:rsid w:val="00AB562B"/>
    <w:rsid w:val="00AB6097"/>
    <w:rsid w:val="00AB66E3"/>
    <w:rsid w:val="00AC4635"/>
    <w:rsid w:val="00AC6AD8"/>
    <w:rsid w:val="00AC767F"/>
    <w:rsid w:val="00AD69F3"/>
    <w:rsid w:val="00AF02FA"/>
    <w:rsid w:val="00B03CD1"/>
    <w:rsid w:val="00B11BBC"/>
    <w:rsid w:val="00B12F39"/>
    <w:rsid w:val="00B202D2"/>
    <w:rsid w:val="00B37864"/>
    <w:rsid w:val="00B44A41"/>
    <w:rsid w:val="00B525BB"/>
    <w:rsid w:val="00B556D0"/>
    <w:rsid w:val="00B9202D"/>
    <w:rsid w:val="00BA4107"/>
    <w:rsid w:val="00BA5B5C"/>
    <w:rsid w:val="00BA61DD"/>
    <w:rsid w:val="00BB188D"/>
    <w:rsid w:val="00BB7972"/>
    <w:rsid w:val="00BC63F1"/>
    <w:rsid w:val="00BD1C49"/>
    <w:rsid w:val="00BD4AE9"/>
    <w:rsid w:val="00BE6842"/>
    <w:rsid w:val="00BF5D79"/>
    <w:rsid w:val="00C05C9B"/>
    <w:rsid w:val="00C07F30"/>
    <w:rsid w:val="00C128DB"/>
    <w:rsid w:val="00C4229D"/>
    <w:rsid w:val="00C4393F"/>
    <w:rsid w:val="00C47138"/>
    <w:rsid w:val="00C562EA"/>
    <w:rsid w:val="00C8756A"/>
    <w:rsid w:val="00C90B8B"/>
    <w:rsid w:val="00C97F74"/>
    <w:rsid w:val="00CA0F99"/>
    <w:rsid w:val="00CB264D"/>
    <w:rsid w:val="00CB285C"/>
    <w:rsid w:val="00CC1384"/>
    <w:rsid w:val="00D134D2"/>
    <w:rsid w:val="00D14324"/>
    <w:rsid w:val="00D314BC"/>
    <w:rsid w:val="00D44937"/>
    <w:rsid w:val="00D567FB"/>
    <w:rsid w:val="00D60DBE"/>
    <w:rsid w:val="00D624E1"/>
    <w:rsid w:val="00D6391E"/>
    <w:rsid w:val="00D71DF6"/>
    <w:rsid w:val="00D80336"/>
    <w:rsid w:val="00D9730B"/>
    <w:rsid w:val="00DA372C"/>
    <w:rsid w:val="00DB5696"/>
    <w:rsid w:val="00DB707A"/>
    <w:rsid w:val="00DD7B2F"/>
    <w:rsid w:val="00DE49FD"/>
    <w:rsid w:val="00DE51EF"/>
    <w:rsid w:val="00DE5D7E"/>
    <w:rsid w:val="00E04C30"/>
    <w:rsid w:val="00E17ACD"/>
    <w:rsid w:val="00E33F86"/>
    <w:rsid w:val="00E900AB"/>
    <w:rsid w:val="00E9405C"/>
    <w:rsid w:val="00E94501"/>
    <w:rsid w:val="00EC187F"/>
    <w:rsid w:val="00ED3433"/>
    <w:rsid w:val="00ED485C"/>
    <w:rsid w:val="00ED59D3"/>
    <w:rsid w:val="00EE065A"/>
    <w:rsid w:val="00EE1809"/>
    <w:rsid w:val="00F522B7"/>
    <w:rsid w:val="00F777FB"/>
    <w:rsid w:val="00F82A10"/>
    <w:rsid w:val="00F82B33"/>
    <w:rsid w:val="00F92A02"/>
    <w:rsid w:val="00FA6B4F"/>
    <w:rsid w:val="00FB5D34"/>
    <w:rsid w:val="00FC7BD3"/>
    <w:rsid w:val="00FE3E03"/>
    <w:rsid w:val="00FF3073"/>
    <w:rsid w:val="00FF3176"/>
    <w:rsid w:val="00FF5F3A"/>
    <w:rsid w:val="00FF66FA"/>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534CC"/>
  <w15:docId w15:val="{043E1BF6-15F8-4591-94F6-8AE04FEC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EF7719"/>
    <w:pPr>
      <w:numPr>
        <w:ilvl w:val="1"/>
        <w:numId w:val="1"/>
      </w:numPr>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basedOn w:val="Zadanifontodlomka"/>
    <w:link w:val="Zaglavlje"/>
    <w:uiPriority w:val="99"/>
    <w:rsid w:val="00F961E0"/>
    <w:rPr>
      <w:sz w:val="22"/>
      <w:szCs w:val="22"/>
      <w:lang w:val="en-GB" w:eastAsia="en-US"/>
    </w:rPr>
  </w:style>
  <w:style w:type="paragraph" w:styleId="Podnoje">
    <w:name w:val="footer"/>
    <w:basedOn w:val="Normal"/>
    <w:link w:val="PodnojeChar"/>
    <w:unhideWhenUsed/>
    <w:rsid w:val="00F961E0"/>
    <w:pPr>
      <w:tabs>
        <w:tab w:val="center" w:pos="4536"/>
        <w:tab w:val="right" w:pos="9072"/>
      </w:tabs>
    </w:pPr>
  </w:style>
  <w:style w:type="character" w:customStyle="1" w:styleId="PodnojeChar">
    <w:name w:val="Podnožje Char"/>
    <w:basedOn w:val="Zadanifontodlomka"/>
    <w:link w:val="Podnoje"/>
    <w:uiPriority w:val="99"/>
    <w:rsid w:val="00F961E0"/>
    <w:rPr>
      <w:sz w:val="22"/>
      <w:szCs w:val="22"/>
      <w:lang w:val="en-GB" w:eastAsia="en-US"/>
    </w:rPr>
  </w:style>
  <w:style w:type="character" w:styleId="Hiperveza">
    <w:name w:val="Hyperlink"/>
    <w:basedOn w:val="Zadanifontodlomka"/>
    <w:uiPriority w:val="99"/>
    <w:unhideWhenUsed/>
    <w:rsid w:val="00F961E0"/>
    <w:rPr>
      <w:color w:val="0000FF"/>
      <w:u w:val="single"/>
      <w:lang w:val="en-GB"/>
    </w:rPr>
  </w:style>
  <w:style w:type="character" w:customStyle="1" w:styleId="Naslov1Char">
    <w:name w:val="Naslov 1 Char"/>
    <w:basedOn w:val="Zadanifontodlomka"/>
    <w:link w:val="Naslov1"/>
    <w:uiPriority w:val="9"/>
    <w:rsid w:val="00DB37F7"/>
    <w:rPr>
      <w:b/>
      <w:sz w:val="28"/>
      <w:szCs w:val="28"/>
      <w:lang w:val="en-GB" w:eastAsia="en-US"/>
    </w:rPr>
  </w:style>
  <w:style w:type="character" w:styleId="Referencakomentara">
    <w:name w:val="annotation reference"/>
    <w:basedOn w:val="Zadanifontodlomka"/>
    <w:uiPriority w:val="99"/>
    <w:unhideWhenUsed/>
    <w:rsid w:val="00903ED2"/>
    <w:rPr>
      <w:sz w:val="16"/>
      <w:szCs w:val="16"/>
      <w:lang w:val="en-GB"/>
    </w:rPr>
  </w:style>
  <w:style w:type="paragraph" w:styleId="Tekstkomentara">
    <w:name w:val="annotation text"/>
    <w:basedOn w:val="Normal"/>
    <w:link w:val="TekstkomentaraChar"/>
    <w:uiPriority w:val="99"/>
    <w:unhideWhenUsed/>
    <w:rsid w:val="00903ED2"/>
    <w:rPr>
      <w:sz w:val="20"/>
      <w:szCs w:val="20"/>
    </w:rPr>
  </w:style>
  <w:style w:type="character" w:customStyle="1" w:styleId="TekstkomentaraChar">
    <w:name w:val="Tekst komentara Char"/>
    <w:basedOn w:val="Zadanifontodlomka"/>
    <w:link w:val="Tekstkomentara"/>
    <w:uiPriority w:val="99"/>
    <w:rsid w:val="00903ED2"/>
    <w:rPr>
      <w:lang w:val="en-GB" w:eastAsia="en-U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basedOn w:val="TekstkomentaraChar"/>
    <w:link w:val="Predmetkomentara"/>
    <w:uiPriority w:val="99"/>
    <w:semiHidden/>
    <w:rsid w:val="00903ED2"/>
    <w:rPr>
      <w:b/>
      <w:bCs/>
      <w:lang w:val="en-GB"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03ED2"/>
    <w:rPr>
      <w:rFonts w:ascii="Tahoma" w:hAnsi="Tahoma" w:cs="Tahoma"/>
      <w:sz w:val="16"/>
      <w:szCs w:val="16"/>
      <w:lang w:val="en-GB" w:eastAsia="en-US"/>
    </w:rPr>
  </w:style>
  <w:style w:type="character" w:customStyle="1" w:styleId="Naslov2Char">
    <w:name w:val="Naslov 2 Char"/>
    <w:basedOn w:val="Zadanifontodlomka"/>
    <w:link w:val="Naslov2"/>
    <w:uiPriority w:val="9"/>
    <w:rsid w:val="00EF7719"/>
    <w:rPr>
      <w:b/>
      <w:sz w:val="24"/>
      <w:szCs w:val="24"/>
      <w:lang w:val="en-GB" w:eastAsia="en-US"/>
    </w:rPr>
  </w:style>
  <w:style w:type="character" w:customStyle="1" w:styleId="Naslov3Char">
    <w:name w:val="Naslov 3 Char"/>
    <w:basedOn w:val="Zadanifontodlomka"/>
    <w:link w:val="Naslov3"/>
    <w:uiPriority w:val="9"/>
    <w:rsid w:val="00C73CE6"/>
    <w:rPr>
      <w:b/>
      <w:i/>
      <w:sz w:val="22"/>
      <w:szCs w:val="22"/>
      <w:lang w:val="en-GB" w:eastAsia="en-US"/>
    </w:rPr>
  </w:style>
  <w:style w:type="paragraph" w:styleId="Sadraj1">
    <w:name w:val="toc 1"/>
    <w:basedOn w:val="Normal"/>
    <w:next w:val="Normal"/>
    <w:autoRedefine/>
    <w:uiPriority w:val="39"/>
    <w:unhideWhenUsed/>
    <w:rsid w:val="005876AA"/>
    <w:pPr>
      <w:tabs>
        <w:tab w:val="left" w:pos="440"/>
        <w:tab w:val="right" w:leader="dot" w:pos="9062"/>
      </w:tabs>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TOCNaslov">
    <w:name w:val="TOC Heading"/>
    <w:basedOn w:val="Naslov1"/>
    <w:next w:val="Normal"/>
    <w:uiPriority w:val="39"/>
    <w:semiHidden/>
    <w:unhideWhenUsed/>
    <w:qFormat/>
    <w:rsid w:val="00D31DD8"/>
    <w:pPr>
      <w:keepNext/>
      <w:keepLines/>
      <w:numPr>
        <w:numId w:val="0"/>
      </w:numPr>
      <w:spacing w:before="480" w:after="0"/>
      <w:outlineLvl w:val="9"/>
    </w:pPr>
    <w:rPr>
      <w:rFonts w:ascii="Cambria" w:eastAsia="Times New Roman" w:hAnsi="Cambria"/>
      <w:bCs/>
      <w:color w:val="365F91"/>
    </w:rPr>
  </w:style>
  <w:style w:type="paragraph" w:styleId="Odlomakpopisa">
    <w:name w:val="List Paragraph"/>
    <w:basedOn w:val="Normal"/>
    <w:uiPriority w:val="34"/>
    <w:qFormat/>
    <w:rsid w:val="006134EF"/>
    <w:pPr>
      <w:ind w:left="720"/>
      <w:contextualSpacing/>
    </w:pPr>
  </w:style>
  <w:style w:type="paragraph" w:styleId="Kartadokumenta">
    <w:name w:val="Document Map"/>
    <w:basedOn w:val="Normal"/>
    <w:link w:val="KartadokumentaChar"/>
    <w:uiPriority w:val="99"/>
    <w:semiHidden/>
    <w:unhideWhenUsed/>
    <w:rsid w:val="00377457"/>
    <w:pPr>
      <w:spacing w:after="0" w:line="240" w:lineRule="auto"/>
    </w:pPr>
    <w:rPr>
      <w:rFonts w:ascii="Tahoma" w:hAnsi="Tahoma" w:cs="Tahoma"/>
      <w:sz w:val="16"/>
      <w:szCs w:val="16"/>
    </w:rPr>
  </w:style>
  <w:style w:type="character" w:customStyle="1" w:styleId="KartadokumentaChar">
    <w:name w:val="Karta dokumenta Char"/>
    <w:basedOn w:val="Zadanifontodlomka"/>
    <w:link w:val="Kartadokumenta"/>
    <w:uiPriority w:val="99"/>
    <w:semiHidden/>
    <w:rsid w:val="00377457"/>
    <w:rPr>
      <w:rFonts w:ascii="Tahoma" w:hAnsi="Tahoma" w:cs="Tahoma"/>
      <w:sz w:val="16"/>
      <w:szCs w:val="16"/>
      <w:lang w:val="en-GB" w:eastAsia="en-US"/>
    </w:rPr>
  </w:style>
  <w:style w:type="paragraph" w:styleId="Revizija">
    <w:name w:val="Revision"/>
    <w:hidden/>
    <w:uiPriority w:val="99"/>
    <w:semiHidden/>
    <w:rsid w:val="00377457"/>
    <w:rPr>
      <w:sz w:val="22"/>
      <w:szCs w:val="22"/>
      <w:lang w:val="en-GB" w:eastAsia="en-US"/>
    </w:rPr>
  </w:style>
  <w:style w:type="character" w:styleId="SlijeenaHiperveza">
    <w:name w:val="FollowedHyperlink"/>
    <w:basedOn w:val="Zadanifontodlomka"/>
    <w:uiPriority w:val="99"/>
    <w:semiHidden/>
    <w:unhideWhenUsed/>
    <w:rsid w:val="00420E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6/12/19/enabling-communication-during-disruptive-incidents-according-to-iso-22301/" TargetMode="External"/><Relationship Id="rId2" Type="http://schemas.openxmlformats.org/officeDocument/2006/relationships/hyperlink" Target="http://advisera.com/27001academy/blog/2011/09/26/activation-procedures-for-business-continuity-plan/" TargetMode="External"/><Relationship Id="rId1" Type="http://schemas.openxmlformats.org/officeDocument/2006/relationships/hyperlink" Target="https://advisera.com/27001academy/blog/2016/12/05/beyond-the-bcm-manager-additional-roles-to-consider-during-the-disruptive-incident/"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27001academy/de/documentation/notfallmanagementplan/"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774</Words>
  <Characters>4416</Characters>
  <Application>Microsoft Office Word</Application>
  <DocSecurity>0</DocSecurity>
  <Lines>36</Lines>
  <Paragraphs>10</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1 – Vorfallreaktionsplan</vt:lpstr>
      <vt:lpstr>Anhang 1 – Notfallmanagementplan</vt:lpstr>
      <vt:lpstr>Appendix 1 - Incident Response Plan</vt:lpstr>
    </vt:vector>
  </TitlesOfParts>
  <Company>Advisera Expert Solutions Ltd</Company>
  <LinksUpToDate>false</LinksUpToDate>
  <CharactersWithSpaces>5180</CharactersWithSpaces>
  <SharedDoc>false</SharedDoc>
  <HLinks>
    <vt:vector size="126" baseType="variant">
      <vt:variant>
        <vt:i4>1769532</vt:i4>
      </vt:variant>
      <vt:variant>
        <vt:i4>118</vt:i4>
      </vt:variant>
      <vt:variant>
        <vt:i4>0</vt:i4>
      </vt:variant>
      <vt:variant>
        <vt:i4>5</vt:i4>
      </vt:variant>
      <vt:variant>
        <vt:lpwstr/>
      </vt:variant>
      <vt:variant>
        <vt:lpwstr>_Toc268278107</vt:lpwstr>
      </vt:variant>
      <vt:variant>
        <vt:i4>1769532</vt:i4>
      </vt:variant>
      <vt:variant>
        <vt:i4>112</vt:i4>
      </vt:variant>
      <vt:variant>
        <vt:i4>0</vt:i4>
      </vt:variant>
      <vt:variant>
        <vt:i4>5</vt:i4>
      </vt:variant>
      <vt:variant>
        <vt:lpwstr/>
      </vt:variant>
      <vt:variant>
        <vt:lpwstr>_Toc268278106</vt:lpwstr>
      </vt:variant>
      <vt:variant>
        <vt:i4>1769532</vt:i4>
      </vt:variant>
      <vt:variant>
        <vt:i4>106</vt:i4>
      </vt:variant>
      <vt:variant>
        <vt:i4>0</vt:i4>
      </vt:variant>
      <vt:variant>
        <vt:i4>5</vt:i4>
      </vt:variant>
      <vt:variant>
        <vt:lpwstr/>
      </vt:variant>
      <vt:variant>
        <vt:lpwstr>_Toc268278105</vt:lpwstr>
      </vt:variant>
      <vt:variant>
        <vt:i4>1769532</vt:i4>
      </vt:variant>
      <vt:variant>
        <vt:i4>100</vt:i4>
      </vt:variant>
      <vt:variant>
        <vt:i4>0</vt:i4>
      </vt:variant>
      <vt:variant>
        <vt:i4>5</vt:i4>
      </vt:variant>
      <vt:variant>
        <vt:lpwstr/>
      </vt:variant>
      <vt:variant>
        <vt:lpwstr>_Toc268278104</vt:lpwstr>
      </vt:variant>
      <vt:variant>
        <vt:i4>1769532</vt:i4>
      </vt:variant>
      <vt:variant>
        <vt:i4>94</vt:i4>
      </vt:variant>
      <vt:variant>
        <vt:i4>0</vt:i4>
      </vt:variant>
      <vt:variant>
        <vt:i4>5</vt:i4>
      </vt:variant>
      <vt:variant>
        <vt:lpwstr/>
      </vt:variant>
      <vt:variant>
        <vt:lpwstr>_Toc268278103</vt:lpwstr>
      </vt:variant>
      <vt:variant>
        <vt:i4>1769532</vt:i4>
      </vt:variant>
      <vt:variant>
        <vt:i4>88</vt:i4>
      </vt:variant>
      <vt:variant>
        <vt:i4>0</vt:i4>
      </vt:variant>
      <vt:variant>
        <vt:i4>5</vt:i4>
      </vt:variant>
      <vt:variant>
        <vt:lpwstr/>
      </vt:variant>
      <vt:variant>
        <vt:lpwstr>_Toc268278102</vt:lpwstr>
      </vt:variant>
      <vt:variant>
        <vt:i4>1769532</vt:i4>
      </vt:variant>
      <vt:variant>
        <vt:i4>82</vt:i4>
      </vt:variant>
      <vt:variant>
        <vt:i4>0</vt:i4>
      </vt:variant>
      <vt:variant>
        <vt:i4>5</vt:i4>
      </vt:variant>
      <vt:variant>
        <vt:lpwstr/>
      </vt:variant>
      <vt:variant>
        <vt:lpwstr>_Toc268278101</vt:lpwstr>
      </vt:variant>
      <vt:variant>
        <vt:i4>1769532</vt:i4>
      </vt:variant>
      <vt:variant>
        <vt:i4>76</vt:i4>
      </vt:variant>
      <vt:variant>
        <vt:i4>0</vt:i4>
      </vt:variant>
      <vt:variant>
        <vt:i4>5</vt:i4>
      </vt:variant>
      <vt:variant>
        <vt:lpwstr/>
      </vt:variant>
      <vt:variant>
        <vt:lpwstr>_Toc268278100</vt:lpwstr>
      </vt:variant>
      <vt:variant>
        <vt:i4>1179709</vt:i4>
      </vt:variant>
      <vt:variant>
        <vt:i4>70</vt:i4>
      </vt:variant>
      <vt:variant>
        <vt:i4>0</vt:i4>
      </vt:variant>
      <vt:variant>
        <vt:i4>5</vt:i4>
      </vt:variant>
      <vt:variant>
        <vt:lpwstr/>
      </vt:variant>
      <vt:variant>
        <vt:lpwstr>_Toc268278099</vt:lpwstr>
      </vt:variant>
      <vt:variant>
        <vt:i4>1179709</vt:i4>
      </vt:variant>
      <vt:variant>
        <vt:i4>64</vt:i4>
      </vt:variant>
      <vt:variant>
        <vt:i4>0</vt:i4>
      </vt:variant>
      <vt:variant>
        <vt:i4>5</vt:i4>
      </vt:variant>
      <vt:variant>
        <vt:lpwstr/>
      </vt:variant>
      <vt:variant>
        <vt:lpwstr>_Toc268278098</vt:lpwstr>
      </vt:variant>
      <vt:variant>
        <vt:i4>1179709</vt:i4>
      </vt:variant>
      <vt:variant>
        <vt:i4>58</vt:i4>
      </vt:variant>
      <vt:variant>
        <vt:i4>0</vt:i4>
      </vt:variant>
      <vt:variant>
        <vt:i4>5</vt:i4>
      </vt:variant>
      <vt:variant>
        <vt:lpwstr/>
      </vt:variant>
      <vt:variant>
        <vt:lpwstr>_Toc268278097</vt:lpwstr>
      </vt:variant>
      <vt:variant>
        <vt:i4>1179709</vt:i4>
      </vt:variant>
      <vt:variant>
        <vt:i4>52</vt:i4>
      </vt:variant>
      <vt:variant>
        <vt:i4>0</vt:i4>
      </vt:variant>
      <vt:variant>
        <vt:i4>5</vt:i4>
      </vt:variant>
      <vt:variant>
        <vt:lpwstr/>
      </vt:variant>
      <vt:variant>
        <vt:lpwstr>_Toc268278096</vt:lpwstr>
      </vt:variant>
      <vt:variant>
        <vt:i4>1179709</vt:i4>
      </vt:variant>
      <vt:variant>
        <vt:i4>46</vt:i4>
      </vt:variant>
      <vt:variant>
        <vt:i4>0</vt:i4>
      </vt:variant>
      <vt:variant>
        <vt:i4>5</vt:i4>
      </vt:variant>
      <vt:variant>
        <vt:lpwstr/>
      </vt:variant>
      <vt:variant>
        <vt:lpwstr>_Toc268278095</vt:lpwstr>
      </vt:variant>
      <vt:variant>
        <vt:i4>1179709</vt:i4>
      </vt:variant>
      <vt:variant>
        <vt:i4>40</vt:i4>
      </vt:variant>
      <vt:variant>
        <vt:i4>0</vt:i4>
      </vt:variant>
      <vt:variant>
        <vt:i4>5</vt:i4>
      </vt:variant>
      <vt:variant>
        <vt:lpwstr/>
      </vt:variant>
      <vt:variant>
        <vt:lpwstr>_Toc268278094</vt:lpwstr>
      </vt:variant>
      <vt:variant>
        <vt:i4>1179709</vt:i4>
      </vt:variant>
      <vt:variant>
        <vt:i4>34</vt:i4>
      </vt:variant>
      <vt:variant>
        <vt:i4>0</vt:i4>
      </vt:variant>
      <vt:variant>
        <vt:i4>5</vt:i4>
      </vt:variant>
      <vt:variant>
        <vt:lpwstr/>
      </vt:variant>
      <vt:variant>
        <vt:lpwstr>_Toc268278093</vt:lpwstr>
      </vt:variant>
      <vt:variant>
        <vt:i4>1179709</vt:i4>
      </vt:variant>
      <vt:variant>
        <vt:i4>28</vt:i4>
      </vt:variant>
      <vt:variant>
        <vt:i4>0</vt:i4>
      </vt:variant>
      <vt:variant>
        <vt:i4>5</vt:i4>
      </vt:variant>
      <vt:variant>
        <vt:lpwstr/>
      </vt:variant>
      <vt:variant>
        <vt:lpwstr>_Toc268278092</vt:lpwstr>
      </vt:variant>
      <vt:variant>
        <vt:i4>1179709</vt:i4>
      </vt:variant>
      <vt:variant>
        <vt:i4>22</vt:i4>
      </vt:variant>
      <vt:variant>
        <vt:i4>0</vt:i4>
      </vt:variant>
      <vt:variant>
        <vt:i4>5</vt:i4>
      </vt:variant>
      <vt:variant>
        <vt:lpwstr/>
      </vt:variant>
      <vt:variant>
        <vt:lpwstr>_Toc268278091</vt:lpwstr>
      </vt:variant>
      <vt:variant>
        <vt:i4>1179709</vt:i4>
      </vt:variant>
      <vt:variant>
        <vt:i4>16</vt:i4>
      </vt:variant>
      <vt:variant>
        <vt:i4>0</vt:i4>
      </vt:variant>
      <vt:variant>
        <vt:i4>5</vt:i4>
      </vt:variant>
      <vt:variant>
        <vt:lpwstr/>
      </vt:variant>
      <vt:variant>
        <vt:lpwstr>_Toc268278090</vt:lpwstr>
      </vt:variant>
      <vt:variant>
        <vt:i4>1245245</vt:i4>
      </vt:variant>
      <vt:variant>
        <vt:i4>10</vt:i4>
      </vt:variant>
      <vt:variant>
        <vt:i4>0</vt:i4>
      </vt:variant>
      <vt:variant>
        <vt:i4>5</vt:i4>
      </vt:variant>
      <vt:variant>
        <vt:lpwstr/>
      </vt:variant>
      <vt:variant>
        <vt:lpwstr>_Toc268278089</vt:lpwstr>
      </vt:variant>
      <vt:variant>
        <vt:i4>1245245</vt:i4>
      </vt:variant>
      <vt:variant>
        <vt:i4>4</vt:i4>
      </vt:variant>
      <vt:variant>
        <vt:i4>0</vt:i4>
      </vt:variant>
      <vt:variant>
        <vt:i4>5</vt:i4>
      </vt:variant>
      <vt:variant>
        <vt:lpwstr/>
      </vt:variant>
      <vt:variant>
        <vt:lpwstr>_Toc268278088</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Vorfallreaktionsplan</dc:title>
  <dc:creator>27001Academy</dc:creator>
  <dc:description>©2020 Diese Vorlage kann von Kunden von Advisera Expert Solutions Ltd. www.advisera.com gemäß der Lizenzvereinbarung verwendet werden.</dc:description>
  <cp:lastModifiedBy>27001Academy</cp:lastModifiedBy>
  <cp:revision>12</cp:revision>
  <dcterms:created xsi:type="dcterms:W3CDTF">2015-03-30T07:27:00Z</dcterms:created>
  <dcterms:modified xsi:type="dcterms:W3CDTF">2020-03-28T13:46:00Z</dcterms:modified>
</cp:coreProperties>
</file>