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D96765" w14:textId="2DE271C9" w:rsidR="000853C4" w:rsidRDefault="00A02BAD" w:rsidP="000853C4">
      <w:pPr>
        <w:rPr>
          <w:b/>
          <w:sz w:val="28"/>
        </w:rPr>
      </w:pPr>
      <w:commentRangeStart w:id="0"/>
      <w:r>
        <w:rPr>
          <w:b/>
          <w:sz w:val="28"/>
        </w:rPr>
        <w:t>Anhang</w:t>
      </w:r>
      <w:r w:rsidR="00C62840">
        <w:rPr>
          <w:b/>
          <w:sz w:val="28"/>
        </w:rPr>
        <w:t xml:space="preserve"> </w:t>
      </w:r>
      <w:r>
        <w:rPr>
          <w:b/>
          <w:sz w:val="28"/>
        </w:rPr>
        <w:t xml:space="preserve">– </w:t>
      </w:r>
      <w:r w:rsidR="00223FC4" w:rsidRPr="000C13D3">
        <w:rPr>
          <w:b/>
          <w:sz w:val="28"/>
        </w:rPr>
        <w:t xml:space="preserve">Formblatt </w:t>
      </w:r>
      <w:r w:rsidR="00681D42">
        <w:rPr>
          <w:b/>
          <w:sz w:val="28"/>
        </w:rPr>
        <w:t xml:space="preserve">der </w:t>
      </w:r>
      <w:r w:rsidR="00A921AE">
        <w:rPr>
          <w:b/>
          <w:sz w:val="28"/>
        </w:rPr>
        <w:t>Korrektur</w:t>
      </w:r>
      <w:r w:rsidR="00223FC4" w:rsidRPr="000C13D3">
        <w:rPr>
          <w:b/>
          <w:sz w:val="28"/>
        </w:rPr>
        <w:t>maßnahm</w:t>
      </w:r>
      <w:r w:rsidR="00A921AE">
        <w:rPr>
          <w:b/>
          <w:sz w:val="28"/>
        </w:rPr>
        <w:t>en</w:t>
      </w:r>
      <w:commentRangeEnd w:id="0"/>
      <w:r w:rsidR="00797BCA">
        <w:rPr>
          <w:rStyle w:val="CommentReference"/>
        </w:rPr>
        <w:commentReference w:id="0"/>
      </w:r>
    </w:p>
    <w:p w14:paraId="07DA0240" w14:textId="3605D72E" w:rsidR="00084D67" w:rsidRPr="000C13D3" w:rsidRDefault="00084D67" w:rsidP="00084D67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A43A89" w:rsidRPr="000C13D3" w14:paraId="070CA04D" w14:textId="77777777" w:rsidTr="00A43A89">
        <w:tc>
          <w:tcPr>
            <w:tcW w:w="9288" w:type="dxa"/>
            <w:gridSpan w:val="3"/>
            <w:tcBorders>
              <w:top w:val="double" w:sz="4" w:space="0" w:color="auto"/>
              <w:left w:val="double" w:sz="4" w:space="0" w:color="auto"/>
            </w:tcBorders>
          </w:tcPr>
          <w:p w14:paraId="3E60874D" w14:textId="77777777" w:rsidR="00A43A89" w:rsidRDefault="00A43A89" w:rsidP="002056D0">
            <w:pPr>
              <w:spacing w:after="0"/>
            </w:pPr>
            <w:r w:rsidRPr="000C13D3">
              <w:t>Korrekturmaßnahme Nr. ____</w:t>
            </w:r>
          </w:p>
          <w:p w14:paraId="1833673F" w14:textId="77777777" w:rsidR="00A43A89" w:rsidRPr="000C13D3" w:rsidRDefault="00A43A89" w:rsidP="002056D0">
            <w:pPr>
              <w:spacing w:after="0"/>
            </w:pPr>
          </w:p>
        </w:tc>
      </w:tr>
      <w:tr w:rsidR="000853C4" w:rsidRPr="000C13D3" w14:paraId="502B3B3C" w14:textId="77777777" w:rsidTr="000853C4">
        <w:tc>
          <w:tcPr>
            <w:tcW w:w="9288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0A6E573C" w14:textId="77777777" w:rsidR="000853C4" w:rsidRPr="000C13D3" w:rsidRDefault="006333F8" w:rsidP="000853C4">
            <w:pPr>
              <w:spacing w:after="0"/>
            </w:pPr>
            <w:r w:rsidRPr="000C13D3">
              <w:t>Beschreibung der</w:t>
            </w:r>
            <w:r w:rsidR="00A43A89">
              <w:t xml:space="preserve"> </w:t>
            </w:r>
            <w:r w:rsidRPr="000C13D3">
              <w:t>Nichtkonformität</w:t>
            </w:r>
            <w:r w:rsidR="000853C4" w:rsidRPr="000C13D3">
              <w:t>:</w:t>
            </w:r>
          </w:p>
          <w:p w14:paraId="4615412F" w14:textId="77777777" w:rsidR="000853C4" w:rsidRPr="000C13D3" w:rsidRDefault="000853C4" w:rsidP="000853C4">
            <w:pPr>
              <w:spacing w:after="0"/>
            </w:pPr>
          </w:p>
          <w:p w14:paraId="1B61E605" w14:textId="77777777" w:rsidR="000853C4" w:rsidRPr="000C13D3" w:rsidRDefault="000853C4" w:rsidP="000853C4">
            <w:pPr>
              <w:spacing w:after="0"/>
            </w:pPr>
          </w:p>
          <w:p w14:paraId="15C20AF6" w14:textId="77777777" w:rsidR="000853C4" w:rsidRPr="000C13D3" w:rsidRDefault="000853C4" w:rsidP="000853C4">
            <w:pPr>
              <w:spacing w:after="0"/>
            </w:pPr>
          </w:p>
        </w:tc>
      </w:tr>
      <w:tr w:rsidR="000853C4" w:rsidRPr="000C13D3" w14:paraId="7CA690A3" w14:textId="77777777" w:rsidTr="000853C4">
        <w:tc>
          <w:tcPr>
            <w:tcW w:w="3096" w:type="dxa"/>
            <w:tcBorders>
              <w:left w:val="double" w:sz="4" w:space="0" w:color="auto"/>
              <w:bottom w:val="double" w:sz="4" w:space="0" w:color="auto"/>
            </w:tcBorders>
          </w:tcPr>
          <w:p w14:paraId="258C4BA8" w14:textId="0F1BF920" w:rsidR="000853C4" w:rsidRPr="000C13D3" w:rsidRDefault="00084D67" w:rsidP="000853C4">
            <w:pPr>
              <w:spacing w:after="0"/>
            </w:pPr>
            <w:r>
              <w:t>...</w:t>
            </w:r>
          </w:p>
          <w:p w14:paraId="123F443A" w14:textId="77777777" w:rsidR="000853C4" w:rsidRPr="000C13D3" w:rsidRDefault="000853C4" w:rsidP="000853C4">
            <w:pPr>
              <w:spacing w:after="0"/>
            </w:pPr>
          </w:p>
          <w:p w14:paraId="20291088" w14:textId="77777777" w:rsidR="000853C4" w:rsidRPr="000C13D3" w:rsidRDefault="000853C4" w:rsidP="000853C4">
            <w:pPr>
              <w:spacing w:after="0"/>
            </w:pPr>
          </w:p>
        </w:tc>
        <w:tc>
          <w:tcPr>
            <w:tcW w:w="3096" w:type="dxa"/>
            <w:tcBorders>
              <w:bottom w:val="double" w:sz="4" w:space="0" w:color="auto"/>
            </w:tcBorders>
          </w:tcPr>
          <w:p w14:paraId="626BF25E" w14:textId="42B2A815" w:rsidR="000853C4" w:rsidRPr="000C13D3" w:rsidRDefault="00084D67" w:rsidP="0072638E">
            <w:pPr>
              <w:spacing w:after="0"/>
            </w:pPr>
            <w:r>
              <w:t>...</w:t>
            </w:r>
          </w:p>
        </w:tc>
        <w:tc>
          <w:tcPr>
            <w:tcW w:w="3096" w:type="dxa"/>
            <w:tcBorders>
              <w:bottom w:val="double" w:sz="4" w:space="0" w:color="auto"/>
              <w:right w:val="double" w:sz="4" w:space="0" w:color="auto"/>
            </w:tcBorders>
          </w:tcPr>
          <w:p w14:paraId="623DEC7E" w14:textId="77777777" w:rsidR="000853C4" w:rsidRPr="000C13D3" w:rsidRDefault="0072638E" w:rsidP="0072638E">
            <w:pPr>
              <w:spacing w:after="0"/>
            </w:pPr>
            <w:commentRangeStart w:id="1"/>
            <w:r w:rsidRPr="000C13D3">
              <w:t>Unterschrift</w:t>
            </w:r>
            <w:commentRangeEnd w:id="1"/>
            <w:r w:rsidR="00797BCA">
              <w:rPr>
                <w:rStyle w:val="CommentReference"/>
              </w:rPr>
              <w:commentReference w:id="1"/>
            </w:r>
          </w:p>
        </w:tc>
      </w:tr>
      <w:tr w:rsidR="000853C4" w:rsidRPr="000C13D3" w14:paraId="6EE7FA2A" w14:textId="77777777" w:rsidTr="000853C4">
        <w:tc>
          <w:tcPr>
            <w:tcW w:w="928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D07A884" w14:textId="77777777" w:rsidR="000853C4" w:rsidRPr="000C13D3" w:rsidRDefault="002C6910" w:rsidP="000853C4">
            <w:pPr>
              <w:spacing w:after="0"/>
            </w:pPr>
            <w:r w:rsidRPr="000C13D3">
              <w:t>Ursache für die Nichtkonformität</w:t>
            </w:r>
            <w:r w:rsidR="000853C4" w:rsidRPr="000C13D3">
              <w:t>:</w:t>
            </w:r>
          </w:p>
          <w:p w14:paraId="7E551E1D" w14:textId="77777777" w:rsidR="000853C4" w:rsidRPr="000C13D3" w:rsidRDefault="000853C4" w:rsidP="000853C4">
            <w:pPr>
              <w:spacing w:after="0"/>
            </w:pPr>
          </w:p>
          <w:p w14:paraId="2271481B" w14:textId="77777777" w:rsidR="000853C4" w:rsidRPr="000C13D3" w:rsidRDefault="000853C4" w:rsidP="000853C4">
            <w:pPr>
              <w:spacing w:after="0"/>
            </w:pPr>
          </w:p>
        </w:tc>
      </w:tr>
      <w:tr w:rsidR="00756FB2" w:rsidRPr="000C13D3" w14:paraId="297146CA" w14:textId="77777777" w:rsidTr="000853C4">
        <w:tc>
          <w:tcPr>
            <w:tcW w:w="9288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54750C9A" w14:textId="3E11B2F8" w:rsidR="00756FB2" w:rsidRPr="000C13D3" w:rsidRDefault="00084D67" w:rsidP="002C6910">
            <w:pPr>
              <w:spacing w:after="0"/>
            </w:pPr>
            <w:r>
              <w:t>...</w:t>
            </w:r>
          </w:p>
        </w:tc>
      </w:tr>
      <w:tr w:rsidR="000853C4" w:rsidRPr="000C13D3" w14:paraId="42375510" w14:textId="77777777" w:rsidTr="000853C4">
        <w:tc>
          <w:tcPr>
            <w:tcW w:w="9288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79B57ADC" w14:textId="77777777" w:rsidR="000853C4" w:rsidRPr="000C13D3" w:rsidRDefault="001F5337" w:rsidP="001F5337">
            <w:pPr>
              <w:spacing w:after="0"/>
            </w:pPr>
            <w:r w:rsidRPr="000C13D3">
              <w:t>Ist eine Korrekturmaßnahme notwendig: JA</w:t>
            </w:r>
            <w:r w:rsidR="000853C4" w:rsidRPr="000C13D3">
              <w:t xml:space="preserve"> </w:t>
            </w:r>
            <w:r w:rsidR="004E4FAF" w:rsidRPr="000C13D3">
              <w:t>–</w:t>
            </w:r>
            <w:r w:rsidR="000853C4" w:rsidRPr="000C13D3">
              <w:t xml:space="preserve"> </w:t>
            </w:r>
            <w:r w:rsidRPr="000C13D3">
              <w:t>NEIN</w:t>
            </w:r>
            <w:r w:rsidR="000853C4" w:rsidRPr="000C13D3">
              <w:t xml:space="preserve"> </w:t>
            </w:r>
            <w:r w:rsidRPr="000C13D3">
              <w:t>(mit Kreis markieren)</w:t>
            </w:r>
          </w:p>
        </w:tc>
      </w:tr>
      <w:tr w:rsidR="000853C4" w:rsidRPr="000C13D3" w14:paraId="55AAD129" w14:textId="77777777" w:rsidTr="000853C4">
        <w:tc>
          <w:tcPr>
            <w:tcW w:w="9288" w:type="dxa"/>
            <w:gridSpan w:val="3"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</w:tcPr>
          <w:p w14:paraId="5FC72C7D" w14:textId="1AD4F8B3" w:rsidR="000853C4" w:rsidRPr="000C13D3" w:rsidRDefault="00084D67" w:rsidP="000853C4">
            <w:pPr>
              <w:spacing w:after="0"/>
            </w:pPr>
            <w:r>
              <w:t>...</w:t>
            </w:r>
          </w:p>
          <w:p w14:paraId="7702A3E7" w14:textId="77777777" w:rsidR="000853C4" w:rsidRPr="000C13D3" w:rsidRDefault="000853C4" w:rsidP="000853C4">
            <w:pPr>
              <w:spacing w:after="0"/>
            </w:pPr>
          </w:p>
          <w:p w14:paraId="7A9588B7" w14:textId="77777777" w:rsidR="000853C4" w:rsidRPr="000C13D3" w:rsidRDefault="000853C4" w:rsidP="000853C4">
            <w:pPr>
              <w:spacing w:after="0"/>
            </w:pPr>
          </w:p>
        </w:tc>
      </w:tr>
      <w:tr w:rsidR="000853C4" w:rsidRPr="000C13D3" w14:paraId="6A36D039" w14:textId="77777777" w:rsidTr="000853C4">
        <w:tc>
          <w:tcPr>
            <w:tcW w:w="9288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</w:tcPr>
          <w:p w14:paraId="1526F554" w14:textId="77777777" w:rsidR="000853C4" w:rsidRPr="000C13D3" w:rsidRDefault="00A06376" w:rsidP="000853C4">
            <w:pPr>
              <w:spacing w:after="0"/>
            </w:pPr>
            <w:r w:rsidRPr="000C13D3">
              <w:t>Über die durchgeführte Maßnahme zu informierende Personen:</w:t>
            </w:r>
          </w:p>
          <w:p w14:paraId="129E4C6B" w14:textId="77777777" w:rsidR="000853C4" w:rsidRPr="000C13D3" w:rsidRDefault="000853C4" w:rsidP="000853C4">
            <w:pPr>
              <w:spacing w:after="0"/>
            </w:pPr>
          </w:p>
          <w:p w14:paraId="5DE6617D" w14:textId="77777777" w:rsidR="000853C4" w:rsidRPr="000C13D3" w:rsidRDefault="000853C4" w:rsidP="000853C4">
            <w:pPr>
              <w:spacing w:after="0"/>
            </w:pPr>
          </w:p>
        </w:tc>
      </w:tr>
      <w:tr w:rsidR="000853C4" w:rsidRPr="000C13D3" w14:paraId="793A8BC7" w14:textId="77777777" w:rsidTr="000853C4">
        <w:tc>
          <w:tcPr>
            <w:tcW w:w="3096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</w:tcBorders>
          </w:tcPr>
          <w:p w14:paraId="53DF166A" w14:textId="7D5FA58C" w:rsidR="000853C4" w:rsidRPr="000C13D3" w:rsidRDefault="00084D67" w:rsidP="000853C4">
            <w:pPr>
              <w:spacing w:after="0"/>
            </w:pPr>
            <w:r>
              <w:t>...</w:t>
            </w:r>
          </w:p>
        </w:tc>
        <w:tc>
          <w:tcPr>
            <w:tcW w:w="3096" w:type="dxa"/>
            <w:tcBorders>
              <w:top w:val="single" w:sz="4" w:space="0" w:color="000000"/>
              <w:bottom w:val="double" w:sz="4" w:space="0" w:color="auto"/>
            </w:tcBorders>
          </w:tcPr>
          <w:p w14:paraId="306BB614" w14:textId="77777777" w:rsidR="000853C4" w:rsidRPr="000C13D3" w:rsidRDefault="001A0E37" w:rsidP="000853C4">
            <w:pPr>
              <w:spacing w:after="0"/>
            </w:pPr>
            <w:r w:rsidRPr="000C13D3">
              <w:t>Frist für die Umsetzung</w:t>
            </w:r>
          </w:p>
        </w:tc>
        <w:tc>
          <w:tcPr>
            <w:tcW w:w="3096" w:type="dxa"/>
            <w:tcBorders>
              <w:top w:val="single" w:sz="4" w:space="0" w:color="000000"/>
              <w:bottom w:val="double" w:sz="4" w:space="0" w:color="auto"/>
              <w:right w:val="double" w:sz="4" w:space="0" w:color="auto"/>
            </w:tcBorders>
          </w:tcPr>
          <w:p w14:paraId="2F34E160" w14:textId="4A78CDF7" w:rsidR="000853C4" w:rsidRPr="000C13D3" w:rsidRDefault="00084D67" w:rsidP="000853C4">
            <w:pPr>
              <w:spacing w:after="0"/>
            </w:pPr>
            <w:r>
              <w:t>...</w:t>
            </w:r>
          </w:p>
          <w:p w14:paraId="1AB6FDFD" w14:textId="77777777" w:rsidR="000853C4" w:rsidRPr="000C13D3" w:rsidRDefault="000853C4" w:rsidP="000853C4">
            <w:pPr>
              <w:spacing w:after="0"/>
            </w:pPr>
          </w:p>
        </w:tc>
      </w:tr>
      <w:tr w:rsidR="000853C4" w:rsidRPr="000C13D3" w14:paraId="24D74106" w14:textId="77777777" w:rsidTr="000853C4">
        <w:tc>
          <w:tcPr>
            <w:tcW w:w="6192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14:paraId="56114C53" w14:textId="18956004" w:rsidR="000853C4" w:rsidRPr="000C13D3" w:rsidRDefault="00084D67" w:rsidP="001A0E37">
            <w:pPr>
              <w:spacing w:after="0"/>
            </w:pPr>
            <w:r>
              <w:t>...</w:t>
            </w:r>
          </w:p>
        </w:tc>
        <w:tc>
          <w:tcPr>
            <w:tcW w:w="3096" w:type="dxa"/>
            <w:tcBorders>
              <w:top w:val="double" w:sz="4" w:space="0" w:color="auto"/>
              <w:right w:val="double" w:sz="4" w:space="0" w:color="auto"/>
            </w:tcBorders>
          </w:tcPr>
          <w:p w14:paraId="70A9EFE1" w14:textId="77777777" w:rsidR="000853C4" w:rsidRPr="000C13D3" w:rsidRDefault="001A0E37" w:rsidP="000853C4">
            <w:pPr>
              <w:spacing w:after="0"/>
            </w:pPr>
            <w:r w:rsidRPr="000C13D3">
              <w:t>Unterschrift</w:t>
            </w:r>
          </w:p>
          <w:p w14:paraId="426481E0" w14:textId="77777777" w:rsidR="000853C4" w:rsidRPr="000C13D3" w:rsidRDefault="000853C4" w:rsidP="000853C4">
            <w:pPr>
              <w:spacing w:after="0"/>
            </w:pPr>
          </w:p>
        </w:tc>
      </w:tr>
      <w:tr w:rsidR="000853C4" w:rsidRPr="000C13D3" w14:paraId="2036810D" w14:textId="77777777" w:rsidTr="000853C4">
        <w:tc>
          <w:tcPr>
            <w:tcW w:w="6192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14:paraId="70E64411" w14:textId="40948AE9" w:rsidR="000853C4" w:rsidRPr="000C13D3" w:rsidRDefault="00084D67" w:rsidP="001A0E37">
            <w:pPr>
              <w:spacing w:after="0"/>
            </w:pPr>
            <w:r>
              <w:t>...</w:t>
            </w:r>
          </w:p>
        </w:tc>
        <w:tc>
          <w:tcPr>
            <w:tcW w:w="3096" w:type="dxa"/>
            <w:tcBorders>
              <w:bottom w:val="double" w:sz="4" w:space="0" w:color="auto"/>
              <w:right w:val="double" w:sz="4" w:space="0" w:color="auto"/>
            </w:tcBorders>
          </w:tcPr>
          <w:p w14:paraId="4CCE258E" w14:textId="77777777" w:rsidR="000853C4" w:rsidRPr="000C13D3" w:rsidRDefault="001A0E37" w:rsidP="000853C4">
            <w:pPr>
              <w:spacing w:after="0"/>
            </w:pPr>
            <w:r w:rsidRPr="000C13D3">
              <w:t>Unterschrift</w:t>
            </w:r>
          </w:p>
          <w:p w14:paraId="1B838949" w14:textId="77777777" w:rsidR="001A0E37" w:rsidRPr="000C13D3" w:rsidRDefault="001A0E37" w:rsidP="000853C4">
            <w:pPr>
              <w:spacing w:after="0"/>
            </w:pPr>
          </w:p>
        </w:tc>
      </w:tr>
      <w:tr w:rsidR="00A921AE" w:rsidRPr="000C13D3" w14:paraId="280CAD55" w14:textId="77777777" w:rsidTr="00A921AE">
        <w:tc>
          <w:tcPr>
            <w:tcW w:w="6192" w:type="dxa"/>
            <w:gridSpan w:val="2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000000"/>
            </w:tcBorders>
          </w:tcPr>
          <w:p w14:paraId="660186CB" w14:textId="55EFC10E" w:rsidR="00A921AE" w:rsidRPr="00A921AE" w:rsidRDefault="00084D67" w:rsidP="00A921AE">
            <w:pPr>
              <w:spacing w:after="0"/>
            </w:pPr>
            <w:r>
              <w:t>...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double" w:sz="4" w:space="0" w:color="auto"/>
            </w:tcBorders>
          </w:tcPr>
          <w:p w14:paraId="639D06FD" w14:textId="77777777" w:rsidR="00A921AE" w:rsidRPr="000C13D3" w:rsidRDefault="00A921AE" w:rsidP="0034436A">
            <w:pPr>
              <w:spacing w:after="0"/>
            </w:pPr>
            <w:r w:rsidRPr="000C13D3">
              <w:t>Unterschrift</w:t>
            </w:r>
          </w:p>
          <w:p w14:paraId="1A2211AC" w14:textId="77777777" w:rsidR="00A921AE" w:rsidRPr="000C13D3" w:rsidRDefault="00A921AE" w:rsidP="0034436A">
            <w:pPr>
              <w:spacing w:after="0"/>
            </w:pPr>
          </w:p>
        </w:tc>
      </w:tr>
    </w:tbl>
    <w:p w14:paraId="0962520D" w14:textId="77777777" w:rsidR="000853C4" w:rsidRPr="000C13D3" w:rsidRDefault="000853C4" w:rsidP="000853C4">
      <w:pPr>
        <w:spacing w:after="0"/>
      </w:pPr>
    </w:p>
    <w:p w14:paraId="1BF26ABB" w14:textId="77777777" w:rsidR="000853C4" w:rsidRDefault="000853C4" w:rsidP="000853C4"/>
    <w:p w14:paraId="22B463E5" w14:textId="77777777" w:rsidR="00084D67" w:rsidRPr="00482E03" w:rsidRDefault="00084D67" w:rsidP="00084D67">
      <w:pPr>
        <w:spacing w:after="0"/>
        <w:jc w:val="center"/>
      </w:pPr>
      <w:r w:rsidRPr="00482E03">
        <w:t>** ENDE DER KOSTENLOSEN VORSCHAU **</w:t>
      </w:r>
    </w:p>
    <w:p w14:paraId="7D691E0E" w14:textId="77777777" w:rsidR="00084D67" w:rsidRPr="00482E03" w:rsidRDefault="00084D67" w:rsidP="00084D67">
      <w:pPr>
        <w:spacing w:after="0"/>
        <w:jc w:val="center"/>
      </w:pPr>
    </w:p>
    <w:p w14:paraId="595ED402" w14:textId="238E9ADF" w:rsidR="00084D67" w:rsidRPr="000C13D3" w:rsidRDefault="00084D67" w:rsidP="00084D67">
      <w:pPr>
        <w:jc w:val="center"/>
      </w:pPr>
      <w:r w:rsidRPr="00482E03">
        <w:t>Um dieses Dokument vollständig herunterzuladen, klicken Sie bitte hier:</w:t>
      </w:r>
      <w:r w:rsidRPr="00482E03">
        <w:br/>
      </w:r>
      <w:hyperlink r:id="rId10" w:history="1">
        <w:r w:rsidRPr="00AB6F45">
          <w:rPr>
            <w:rStyle w:val="Hyperlink"/>
            <w:lang w:val="de-DE"/>
          </w:rPr>
          <w:t>https://advisera.com/27001academy/de/documentation/formblatt-korrektur-und-vorbeugungs-massnahmen/</w:t>
        </w:r>
      </w:hyperlink>
      <w:r>
        <w:t xml:space="preserve"> </w:t>
      </w:r>
      <w:bookmarkStart w:id="2" w:name="_GoBack"/>
      <w:bookmarkEnd w:id="2"/>
    </w:p>
    <w:sectPr w:rsidR="00084D67" w:rsidRPr="000C13D3" w:rsidSect="000853C4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1-30T18:10:00Z" w:initials="EU GDPR">
    <w:p w14:paraId="314CBEAB" w14:textId="77777777" w:rsidR="00797BCA" w:rsidRDefault="00797BCA" w:rsidP="00797BCA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02BAD">
        <w:rPr>
          <w:rStyle w:val="CommentReference"/>
          <w:color w:val="000000" w:themeColor="text1"/>
        </w:rPr>
        <w:annotationRef/>
      </w:r>
      <w:r w:rsidRPr="00A02BAD">
        <w:rPr>
          <w:color w:val="000000" w:themeColor="text1"/>
        </w:rPr>
        <w:t xml:space="preserve">Erfahren Sie mehr dazu, wie dieses Formblatt zu verwenden ist, in diesem Artikel: </w:t>
      </w:r>
    </w:p>
    <w:p w14:paraId="683B7D69" w14:textId="77777777" w:rsidR="00797BCA" w:rsidRDefault="00797BCA" w:rsidP="00797BCA">
      <w:pPr>
        <w:pStyle w:val="CommentText"/>
        <w:rPr>
          <w:color w:val="000000" w:themeColor="text1"/>
        </w:rPr>
      </w:pPr>
    </w:p>
    <w:p w14:paraId="53FEFC5F" w14:textId="3B3492BE" w:rsidR="00797BCA" w:rsidRPr="00797BCA" w:rsidRDefault="00797BCA">
      <w:pPr>
        <w:pStyle w:val="CommentText"/>
        <w:rPr>
          <w:color w:val="000000" w:themeColor="text1"/>
          <w:lang w:val="en-US"/>
        </w:rPr>
      </w:pPr>
      <w:r w:rsidRPr="00F465F8">
        <w:rPr>
          <w:color w:val="000000" w:themeColor="text1"/>
          <w:lang w:val="en-US"/>
        </w:rPr>
        <w:t xml:space="preserve">Practical use of corrective actions for ISO 27001 and ISO 22301 </w:t>
      </w:r>
      <w:hyperlink r:id="rId1" w:history="1">
        <w:r w:rsidRPr="00F465F8">
          <w:rPr>
            <w:rStyle w:val="Hyperlink"/>
            <w:lang w:val="en-US"/>
          </w:rPr>
          <w:t>https://advisera.com/27001academy/blog/2013/12/09/practical-use-of-corrective-actions-for-iso-27001-and-iso-22301/</w:t>
        </w:r>
      </w:hyperlink>
      <w:r w:rsidRPr="00F465F8">
        <w:rPr>
          <w:color w:val="000000" w:themeColor="text1"/>
          <w:lang w:val="en-US"/>
        </w:rPr>
        <w:t xml:space="preserve"> </w:t>
      </w:r>
    </w:p>
  </w:comment>
  <w:comment w:id="1" w:author="EUGDPRAcademy" w:date="2018-01-30T18:10:00Z" w:initials="EU GDPR">
    <w:p w14:paraId="08E8FB14" w14:textId="6AC11B8E" w:rsidR="00797BCA" w:rsidRDefault="00797BC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415C2">
        <w:rPr>
          <w:rStyle w:val="CommentReference"/>
        </w:rPr>
        <w:annotationRef/>
      </w:r>
      <w:r w:rsidRPr="00C415C2">
        <w:t>Formulare müssen nicht unterschrieben werden, wenn sie in elektronischer Form verwendet werden.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3FEFC5F" w15:done="0"/>
  <w15:commentEx w15:paraId="08E8FB1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60F2C7" w14:textId="77777777" w:rsidR="00C93938" w:rsidRDefault="00C93938" w:rsidP="000853C4">
      <w:pPr>
        <w:spacing w:after="0" w:line="240" w:lineRule="auto"/>
      </w:pPr>
      <w:r>
        <w:separator/>
      </w:r>
    </w:p>
  </w:endnote>
  <w:endnote w:type="continuationSeparator" w:id="0">
    <w:p w14:paraId="6A60E255" w14:textId="77777777" w:rsidR="00C93938" w:rsidRDefault="00C93938" w:rsidP="00085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39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61"/>
      <w:gridCol w:w="2126"/>
      <w:gridCol w:w="2552"/>
    </w:tblGrid>
    <w:tr w:rsidR="000853C4" w:rsidRPr="006571EC" w14:paraId="1A1A5709" w14:textId="77777777" w:rsidTr="004A2907">
      <w:tc>
        <w:tcPr>
          <w:tcW w:w="4361" w:type="dxa"/>
        </w:tcPr>
        <w:p w14:paraId="484D3972" w14:textId="3359291C" w:rsidR="000853C4" w:rsidRPr="006571EC" w:rsidRDefault="00223FC4" w:rsidP="00681D42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Anhang</w:t>
          </w:r>
          <w:r w:rsidR="000853C4">
            <w:rPr>
              <w:sz w:val="18"/>
            </w:rPr>
            <w:t xml:space="preserve"> </w:t>
          </w:r>
          <w:r>
            <w:rPr>
              <w:sz w:val="18"/>
            </w:rPr>
            <w:t>–</w:t>
          </w:r>
          <w:r w:rsidR="000853C4">
            <w:rPr>
              <w:sz w:val="18"/>
            </w:rPr>
            <w:t xml:space="preserve"> </w:t>
          </w:r>
          <w:r>
            <w:rPr>
              <w:sz w:val="18"/>
            </w:rPr>
            <w:t xml:space="preserve">Formblatt </w:t>
          </w:r>
          <w:r w:rsidR="00681D42">
            <w:rPr>
              <w:sz w:val="18"/>
            </w:rPr>
            <w:t xml:space="preserve">der </w:t>
          </w:r>
          <w:r>
            <w:rPr>
              <w:sz w:val="18"/>
            </w:rPr>
            <w:t>Korrekturmaßnahmen</w:t>
          </w:r>
        </w:p>
      </w:tc>
      <w:tc>
        <w:tcPr>
          <w:tcW w:w="2126" w:type="dxa"/>
        </w:tcPr>
        <w:p w14:paraId="55A1A00E" w14:textId="77777777" w:rsidR="000853C4" w:rsidRPr="006571EC" w:rsidRDefault="000C13D3" w:rsidP="000853C4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223FC4">
            <w:rPr>
              <w:sz w:val="18"/>
            </w:rPr>
            <w:t xml:space="preserve"> [Version] vom [Datum</w:t>
          </w:r>
          <w:r w:rsidR="000853C4">
            <w:rPr>
              <w:sz w:val="18"/>
            </w:rPr>
            <w:t>]</w:t>
          </w:r>
        </w:p>
      </w:tc>
      <w:tc>
        <w:tcPr>
          <w:tcW w:w="2552" w:type="dxa"/>
        </w:tcPr>
        <w:p w14:paraId="34862A87" w14:textId="77777777" w:rsidR="000853C4" w:rsidRPr="006571EC" w:rsidRDefault="00223FC4" w:rsidP="00223FC4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</w:t>
          </w:r>
          <w:r w:rsidR="000853C4">
            <w:rPr>
              <w:sz w:val="18"/>
            </w:rPr>
            <w:t xml:space="preserve">e </w:t>
          </w:r>
          <w:r w:rsidR="00D5646A">
            <w:rPr>
              <w:b/>
              <w:sz w:val="18"/>
            </w:rPr>
            <w:fldChar w:fldCharType="begin"/>
          </w:r>
          <w:r w:rsidR="000853C4">
            <w:rPr>
              <w:b/>
              <w:sz w:val="18"/>
            </w:rPr>
            <w:instrText xml:space="preserve"> PAGE </w:instrText>
          </w:r>
          <w:r w:rsidR="00D5646A">
            <w:rPr>
              <w:b/>
              <w:sz w:val="18"/>
            </w:rPr>
            <w:fldChar w:fldCharType="separate"/>
          </w:r>
          <w:r w:rsidR="00084D67">
            <w:rPr>
              <w:b/>
              <w:noProof/>
              <w:sz w:val="18"/>
            </w:rPr>
            <w:t>1</w:t>
          </w:r>
          <w:r w:rsidR="00D5646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0853C4">
            <w:rPr>
              <w:sz w:val="18"/>
            </w:rPr>
            <w:t xml:space="preserve"> </w:t>
          </w:r>
          <w:r w:rsidR="00D5646A">
            <w:rPr>
              <w:b/>
              <w:sz w:val="18"/>
            </w:rPr>
            <w:fldChar w:fldCharType="begin"/>
          </w:r>
          <w:r w:rsidR="000853C4">
            <w:rPr>
              <w:b/>
              <w:sz w:val="18"/>
            </w:rPr>
            <w:instrText xml:space="preserve"> NUMPAGES  </w:instrText>
          </w:r>
          <w:r w:rsidR="00D5646A">
            <w:rPr>
              <w:b/>
              <w:sz w:val="18"/>
            </w:rPr>
            <w:fldChar w:fldCharType="separate"/>
          </w:r>
          <w:r w:rsidR="00084D67">
            <w:rPr>
              <w:b/>
              <w:noProof/>
              <w:sz w:val="18"/>
            </w:rPr>
            <w:t>1</w:t>
          </w:r>
          <w:r w:rsidR="00D5646A">
            <w:rPr>
              <w:b/>
              <w:sz w:val="18"/>
            </w:rPr>
            <w:fldChar w:fldCharType="end"/>
          </w:r>
        </w:p>
      </w:tc>
    </w:tr>
  </w:tbl>
  <w:p w14:paraId="7F89AD83" w14:textId="77777777" w:rsidR="000853C4" w:rsidRPr="004B1E43" w:rsidRDefault="00681D42" w:rsidP="00681D4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81D42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701E7F" w14:textId="77777777" w:rsidR="000853C4" w:rsidRPr="004B1E43" w:rsidRDefault="000853C4" w:rsidP="000853C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0C13D3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85B7A4" w14:textId="77777777" w:rsidR="00C93938" w:rsidRDefault="00C93938" w:rsidP="000853C4">
      <w:pPr>
        <w:spacing w:after="0" w:line="240" w:lineRule="auto"/>
      </w:pPr>
      <w:r>
        <w:separator/>
      </w:r>
    </w:p>
  </w:footnote>
  <w:footnote w:type="continuationSeparator" w:id="0">
    <w:p w14:paraId="38261518" w14:textId="77777777" w:rsidR="00C93938" w:rsidRDefault="00C93938" w:rsidP="00085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853C4" w:rsidRPr="006571EC" w14:paraId="60879BE1" w14:textId="77777777" w:rsidTr="000853C4">
      <w:tc>
        <w:tcPr>
          <w:tcW w:w="6771" w:type="dxa"/>
        </w:tcPr>
        <w:p w14:paraId="1310AA83" w14:textId="77777777" w:rsidR="000853C4" w:rsidRPr="006571EC" w:rsidRDefault="000853C4" w:rsidP="000853C4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23FC4">
            <w:rPr>
              <w:sz w:val="20"/>
              <w:szCs w:val="20"/>
            </w:rPr>
            <w:t>Name der Organisation]</w:t>
          </w:r>
        </w:p>
      </w:tc>
      <w:tc>
        <w:tcPr>
          <w:tcW w:w="2517" w:type="dxa"/>
        </w:tcPr>
        <w:p w14:paraId="016A27DB" w14:textId="77777777" w:rsidR="000853C4" w:rsidRPr="006571EC" w:rsidRDefault="000853C4" w:rsidP="000853C4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23FC4">
            <w:rPr>
              <w:sz w:val="20"/>
            </w:rPr>
            <w:t>V</w:t>
          </w:r>
          <w:r w:rsidR="00223FC4">
            <w:rPr>
              <w:sz w:val="20"/>
              <w:szCs w:val="20"/>
            </w:rPr>
            <w:t>ertraulichkeitsstufe</w:t>
          </w:r>
          <w:r>
            <w:rPr>
              <w:sz w:val="20"/>
            </w:rPr>
            <w:t>]</w:t>
          </w:r>
        </w:p>
      </w:tc>
    </w:tr>
  </w:tbl>
  <w:p w14:paraId="4D73DDBB" w14:textId="77777777" w:rsidR="000853C4" w:rsidRPr="003056B2" w:rsidRDefault="000853C4" w:rsidP="000853C4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AEB84B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204B6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ACC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DAD8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2882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AE18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D278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FE99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1836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98987B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F8A3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5C1F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4624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5EDA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4CEE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3C43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3245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F086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DC94D9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EE58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CC0C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907C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304F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5AFB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5426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80D0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4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85C07"/>
    <w:multiLevelType w:val="hybridMultilevel"/>
    <w:tmpl w:val="6DD2760C"/>
    <w:lvl w:ilvl="0" w:tplc="0A909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1023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40D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5E23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3CD4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ECAD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80FA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BE40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98BF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459AF"/>
    <w:rsid w:val="00060EF9"/>
    <w:rsid w:val="00061F48"/>
    <w:rsid w:val="00084D67"/>
    <w:rsid w:val="000853C4"/>
    <w:rsid w:val="000B139C"/>
    <w:rsid w:val="000C13D3"/>
    <w:rsid w:val="00125CB8"/>
    <w:rsid w:val="00131726"/>
    <w:rsid w:val="001A0E37"/>
    <w:rsid w:val="001F5337"/>
    <w:rsid w:val="002056D0"/>
    <w:rsid w:val="00221905"/>
    <w:rsid w:val="00223FC4"/>
    <w:rsid w:val="00263AB4"/>
    <w:rsid w:val="002C6910"/>
    <w:rsid w:val="002D445D"/>
    <w:rsid w:val="002F09A7"/>
    <w:rsid w:val="003274A1"/>
    <w:rsid w:val="00337DF3"/>
    <w:rsid w:val="003602B6"/>
    <w:rsid w:val="00386C71"/>
    <w:rsid w:val="003908A2"/>
    <w:rsid w:val="003C22F9"/>
    <w:rsid w:val="00464400"/>
    <w:rsid w:val="00473FA1"/>
    <w:rsid w:val="00490A95"/>
    <w:rsid w:val="00497DA8"/>
    <w:rsid w:val="004A2907"/>
    <w:rsid w:val="004A6F4B"/>
    <w:rsid w:val="004A7F6F"/>
    <w:rsid w:val="004D189A"/>
    <w:rsid w:val="004E4FAF"/>
    <w:rsid w:val="004F6CF3"/>
    <w:rsid w:val="005360C2"/>
    <w:rsid w:val="00582470"/>
    <w:rsid w:val="006333F8"/>
    <w:rsid w:val="00651BE3"/>
    <w:rsid w:val="00681D42"/>
    <w:rsid w:val="006B27DF"/>
    <w:rsid w:val="006E146A"/>
    <w:rsid w:val="00703C8A"/>
    <w:rsid w:val="00704D43"/>
    <w:rsid w:val="0072638E"/>
    <w:rsid w:val="00756FB2"/>
    <w:rsid w:val="00797BCA"/>
    <w:rsid w:val="007F4A49"/>
    <w:rsid w:val="009152AD"/>
    <w:rsid w:val="00927DFD"/>
    <w:rsid w:val="009824E4"/>
    <w:rsid w:val="009F727C"/>
    <w:rsid w:val="00A02BAD"/>
    <w:rsid w:val="00A06376"/>
    <w:rsid w:val="00A41009"/>
    <w:rsid w:val="00A43A89"/>
    <w:rsid w:val="00A5264A"/>
    <w:rsid w:val="00A9015B"/>
    <w:rsid w:val="00A921AE"/>
    <w:rsid w:val="00AB166A"/>
    <w:rsid w:val="00B20AEB"/>
    <w:rsid w:val="00B21EA8"/>
    <w:rsid w:val="00B25687"/>
    <w:rsid w:val="00B26825"/>
    <w:rsid w:val="00B42435"/>
    <w:rsid w:val="00B427A4"/>
    <w:rsid w:val="00BD5BA1"/>
    <w:rsid w:val="00C05F87"/>
    <w:rsid w:val="00C17775"/>
    <w:rsid w:val="00C40D5A"/>
    <w:rsid w:val="00C415C2"/>
    <w:rsid w:val="00C62840"/>
    <w:rsid w:val="00C93938"/>
    <w:rsid w:val="00D23B99"/>
    <w:rsid w:val="00D5646A"/>
    <w:rsid w:val="00D906DB"/>
    <w:rsid w:val="00DA6C03"/>
    <w:rsid w:val="00DB4C95"/>
    <w:rsid w:val="00E261BA"/>
    <w:rsid w:val="00E56582"/>
    <w:rsid w:val="00EB099F"/>
    <w:rsid w:val="00EE4248"/>
    <w:rsid w:val="00F465F8"/>
    <w:rsid w:val="00F873D9"/>
    <w:rsid w:val="00F934D8"/>
    <w:rsid w:val="00FE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93D29"/>
  <w15:docId w15:val="{BE48D887-B4B7-43DF-BDE6-6DEBE6CA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A02BAD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3/12/09/practical-use-of-corrective-actions-for-iso-27001-and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formblatt-korrektur-und-vorbeugungs-massnahm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A7D23-4246-4F6F-8763-F7DDDDF25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 – Formblatt der Korrekturmaßnahmen</vt:lpstr>
      <vt:lpstr>Anhang – Formblatt Korrektur-und Vorbeugungs- Maßnahmen</vt:lpstr>
      <vt:lpstr>Appendix - Corrective or Preventive Action Form</vt:lpstr>
    </vt:vector>
  </TitlesOfParts>
  <Company>Advisera Expert Solutions Ltd</Company>
  <LinksUpToDate>false</LinksUpToDate>
  <CharactersWithSpaces>760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– Formblatt der Korrekturmaßnahmen</dc:title>
  <dc:creator>EUGDPRAcademy</dc:creator>
  <dc:description>©2017 Diese Vorlage kann von Kunden von Advisera Expert Solutions Ltd. www.advisera.com gemäß der Lizenzvereinbarung verwendet werden.</dc:description>
  <cp:lastModifiedBy>EUGDPRAcademy</cp:lastModifiedBy>
  <cp:revision>14</cp:revision>
  <dcterms:created xsi:type="dcterms:W3CDTF">2012-06-20T09:25:00Z</dcterms:created>
  <dcterms:modified xsi:type="dcterms:W3CDTF">2018-02-04T13:24:00Z</dcterms:modified>
</cp:coreProperties>
</file>