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9C43D0" w14:textId="1979EBED" w:rsidR="00916D7C" w:rsidRPr="00CC6FC9" w:rsidRDefault="002562FE" w:rsidP="002562FE">
      <w:pPr>
        <w:jc w:val="center"/>
        <w:rPr>
          <w:rFonts w:asciiTheme="minorHAnsi" w:eastAsiaTheme="minorEastAsia" w:hAnsiTheme="minorHAnsi"/>
          <w:lang w:val="fr-FR" w:eastAsia="zh-CN"/>
        </w:rPr>
      </w:pPr>
      <w:r w:rsidRPr="00CC6FC9">
        <w:rPr>
          <w:rFonts w:asciiTheme="minorHAnsi" w:eastAsiaTheme="minorEastAsia" w:hAnsiTheme="minorHAnsi"/>
          <w:lang w:val="fr-FR" w:eastAsia="zh-CN"/>
        </w:rPr>
        <w:t>** VERSION APERCU GRATUIT **</w:t>
      </w:r>
    </w:p>
    <w:p w14:paraId="59E2671D" w14:textId="77777777" w:rsidR="00916D7C" w:rsidRPr="00976024" w:rsidRDefault="00053A1A">
      <w:pPr>
        <w:rPr>
          <w:lang w:val="fr-FR"/>
        </w:rPr>
      </w:pPr>
      <w:r w:rsidRPr="00976024">
        <w:rPr>
          <w:lang w:val="fr-FR"/>
        </w:rPr>
        <w:t xml:space="preserve"> </w:t>
      </w:r>
    </w:p>
    <w:p w14:paraId="5D9ABA98" w14:textId="77777777" w:rsidR="00916D7C" w:rsidRPr="00976024" w:rsidRDefault="00916D7C">
      <w:pPr>
        <w:rPr>
          <w:lang w:val="fr-FR"/>
        </w:rPr>
      </w:pPr>
    </w:p>
    <w:p w14:paraId="13F54B1D" w14:textId="77777777" w:rsidR="00916D7C" w:rsidRPr="00976024" w:rsidRDefault="00916D7C">
      <w:pPr>
        <w:rPr>
          <w:lang w:val="fr-FR"/>
        </w:rPr>
      </w:pPr>
    </w:p>
    <w:p w14:paraId="444F4E9C" w14:textId="77777777" w:rsidR="00916D7C" w:rsidRPr="00976024" w:rsidRDefault="00916D7C">
      <w:pPr>
        <w:rPr>
          <w:lang w:val="fr-FR"/>
        </w:rPr>
      </w:pPr>
    </w:p>
    <w:p w14:paraId="31877D8E" w14:textId="77777777" w:rsidR="00916D7C" w:rsidRPr="00976024" w:rsidRDefault="00916D7C">
      <w:pPr>
        <w:rPr>
          <w:lang w:val="fr-FR"/>
        </w:rPr>
      </w:pPr>
    </w:p>
    <w:p w14:paraId="35E883FB" w14:textId="77777777" w:rsidR="00916D7C" w:rsidRPr="004F6949" w:rsidRDefault="00916D7C" w:rsidP="00916D7C">
      <w:pPr>
        <w:jc w:val="center"/>
        <w:rPr>
          <w:lang w:val="fr-FR"/>
        </w:rPr>
      </w:pPr>
      <w:commentRangeStart w:id="0"/>
      <w:r w:rsidRPr="004F6949">
        <w:rPr>
          <w:lang w:val="fr-FR"/>
        </w:rPr>
        <w:t>[</w:t>
      </w:r>
      <w:r w:rsidR="004F6949" w:rsidRPr="004F6949">
        <w:rPr>
          <w:lang w:val="fr-FR"/>
        </w:rPr>
        <w:t>Logo de l’organisme</w:t>
      </w:r>
      <w:r w:rsidRPr="004F6949">
        <w:rPr>
          <w:lang w:val="fr-FR"/>
        </w:rPr>
        <w:t>]</w:t>
      </w:r>
      <w:commentRangeEnd w:id="0"/>
      <w:r w:rsidR="00905177" w:rsidRPr="004F6949">
        <w:rPr>
          <w:rStyle w:val="Referencakomentara"/>
          <w:lang w:val="fr-FR"/>
        </w:rPr>
        <w:commentReference w:id="0"/>
      </w:r>
    </w:p>
    <w:p w14:paraId="341C1464" w14:textId="77777777" w:rsidR="00545C8D" w:rsidRPr="004F6949" w:rsidRDefault="00545C8D" w:rsidP="00545C8D">
      <w:pPr>
        <w:jc w:val="center"/>
        <w:rPr>
          <w:lang w:val="fr-FR"/>
        </w:rPr>
      </w:pPr>
      <w:r w:rsidRPr="004F6949">
        <w:rPr>
          <w:lang w:val="fr-FR"/>
        </w:rPr>
        <w:t>[</w:t>
      </w:r>
      <w:r w:rsidR="004F6949" w:rsidRPr="004F6949">
        <w:rPr>
          <w:lang w:val="fr-FR"/>
        </w:rPr>
        <w:t>Nom de l’organism</w:t>
      </w:r>
      <w:r w:rsidRPr="004F6949">
        <w:rPr>
          <w:lang w:val="fr-FR"/>
        </w:rPr>
        <w:t>e]</w:t>
      </w:r>
    </w:p>
    <w:p w14:paraId="344722DC" w14:textId="77777777" w:rsidR="00916D7C" w:rsidRPr="004F6949" w:rsidRDefault="00916D7C" w:rsidP="00916D7C">
      <w:pPr>
        <w:jc w:val="center"/>
        <w:rPr>
          <w:lang w:val="fr-FR"/>
        </w:rPr>
      </w:pPr>
    </w:p>
    <w:p w14:paraId="2811264B" w14:textId="77777777" w:rsidR="00916D7C" w:rsidRPr="004F6949" w:rsidRDefault="00916D7C" w:rsidP="00916D7C">
      <w:pPr>
        <w:jc w:val="center"/>
        <w:rPr>
          <w:lang w:val="fr-FR"/>
        </w:rPr>
      </w:pPr>
    </w:p>
    <w:p w14:paraId="34F6D2F4" w14:textId="7D4B53B0" w:rsidR="00A52115" w:rsidRPr="004F6949" w:rsidRDefault="00A52115" w:rsidP="00A52115">
      <w:pPr>
        <w:jc w:val="center"/>
        <w:rPr>
          <w:b/>
          <w:sz w:val="32"/>
          <w:szCs w:val="32"/>
          <w:lang w:val="fr-FR"/>
        </w:rPr>
      </w:pPr>
      <w:r w:rsidRPr="004F6949">
        <w:rPr>
          <w:b/>
          <w:sz w:val="32"/>
          <w:lang w:val="fr-FR"/>
        </w:rPr>
        <w:t xml:space="preserve"> </w:t>
      </w:r>
      <w:r w:rsidR="004F6949" w:rsidRPr="004F6949">
        <w:rPr>
          <w:b/>
          <w:sz w:val="32"/>
          <w:lang w:val="fr-FR"/>
        </w:rPr>
        <w:t>DOMAINE D’APPLICATION DU SYSTEME DE MANAGEMENT ENVIRONNEMENTAL</w:t>
      </w:r>
      <w:r w:rsidR="00CC6FC9">
        <w:rPr>
          <w:b/>
          <w:sz w:val="32"/>
          <w:lang w:val="fr-FR"/>
        </w:rPr>
        <w:t xml:space="preserve"> </w:t>
      </w:r>
      <w:bookmarkStart w:id="1" w:name="_GoBack"/>
      <w:bookmarkEnd w:id="1"/>
    </w:p>
    <w:p w14:paraId="7C07ADF5" w14:textId="77777777" w:rsidR="00916D7C" w:rsidRPr="004F6949" w:rsidRDefault="00916D7C" w:rsidP="00916D7C">
      <w:pPr>
        <w:jc w:val="center"/>
        <w:rPr>
          <w:lang w:val="fr-FR"/>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916D7C" w:rsidRPr="004F6949" w14:paraId="2DC8783C" w14:textId="77777777" w:rsidTr="00916D7C">
        <w:tc>
          <w:tcPr>
            <w:tcW w:w="2376" w:type="dxa"/>
          </w:tcPr>
          <w:p w14:paraId="4DA98F9B" w14:textId="77777777" w:rsidR="00916D7C" w:rsidRPr="004F6949" w:rsidRDefault="00916D7C" w:rsidP="00916D7C">
            <w:pPr>
              <w:rPr>
                <w:lang w:val="fr-FR"/>
              </w:rPr>
            </w:pPr>
            <w:commentRangeStart w:id="2"/>
            <w:r w:rsidRPr="004F6949">
              <w:rPr>
                <w:lang w:val="fr-FR"/>
              </w:rPr>
              <w:t>Code:</w:t>
            </w:r>
            <w:commentRangeEnd w:id="2"/>
            <w:r w:rsidR="00905177" w:rsidRPr="004F6949">
              <w:rPr>
                <w:rStyle w:val="Referencakomentara"/>
                <w:lang w:val="fr-FR"/>
              </w:rPr>
              <w:commentReference w:id="2"/>
            </w:r>
          </w:p>
        </w:tc>
        <w:tc>
          <w:tcPr>
            <w:tcW w:w="6912" w:type="dxa"/>
          </w:tcPr>
          <w:p w14:paraId="7CF71408" w14:textId="77777777" w:rsidR="00916D7C" w:rsidRPr="004F6949" w:rsidRDefault="00916D7C" w:rsidP="00916D7C">
            <w:pPr>
              <w:rPr>
                <w:lang w:val="fr-FR"/>
              </w:rPr>
            </w:pPr>
          </w:p>
        </w:tc>
      </w:tr>
      <w:tr w:rsidR="00916D7C" w:rsidRPr="004F6949" w14:paraId="623EF61E" w14:textId="77777777" w:rsidTr="00916D7C">
        <w:tc>
          <w:tcPr>
            <w:tcW w:w="2376" w:type="dxa"/>
          </w:tcPr>
          <w:p w14:paraId="7EB95D0D" w14:textId="77777777" w:rsidR="00916D7C" w:rsidRPr="004F6949" w:rsidRDefault="00545C8D" w:rsidP="00916D7C">
            <w:pPr>
              <w:rPr>
                <w:lang w:val="fr-FR"/>
              </w:rPr>
            </w:pPr>
            <w:r w:rsidRPr="004F6949">
              <w:rPr>
                <w:lang w:val="fr-FR"/>
              </w:rPr>
              <w:t>Version:</w:t>
            </w:r>
          </w:p>
        </w:tc>
        <w:tc>
          <w:tcPr>
            <w:tcW w:w="6912" w:type="dxa"/>
          </w:tcPr>
          <w:p w14:paraId="2833B1F6" w14:textId="77777777" w:rsidR="00916D7C" w:rsidRPr="004F6949" w:rsidRDefault="00916D7C" w:rsidP="00916D7C">
            <w:pPr>
              <w:rPr>
                <w:lang w:val="fr-FR"/>
              </w:rPr>
            </w:pPr>
          </w:p>
        </w:tc>
      </w:tr>
      <w:tr w:rsidR="00545C8D" w:rsidRPr="004F6949" w14:paraId="0455D285" w14:textId="77777777" w:rsidTr="00916D7C">
        <w:tc>
          <w:tcPr>
            <w:tcW w:w="2376" w:type="dxa"/>
          </w:tcPr>
          <w:p w14:paraId="2474CF3E" w14:textId="77777777" w:rsidR="00545C8D" w:rsidRPr="004F6949" w:rsidRDefault="00670F45" w:rsidP="00545C8D">
            <w:pPr>
              <w:rPr>
                <w:lang w:val="fr-FR"/>
              </w:rPr>
            </w:pPr>
            <w:r>
              <w:rPr>
                <w:lang w:val="fr-FR"/>
              </w:rPr>
              <w:t>Date de la</w:t>
            </w:r>
            <w:r w:rsidR="00545C8D" w:rsidRPr="004F6949">
              <w:rPr>
                <w:lang w:val="fr-FR"/>
              </w:rPr>
              <w:t xml:space="preserve"> version:</w:t>
            </w:r>
          </w:p>
        </w:tc>
        <w:tc>
          <w:tcPr>
            <w:tcW w:w="6912" w:type="dxa"/>
          </w:tcPr>
          <w:p w14:paraId="303F380B" w14:textId="77777777" w:rsidR="00545C8D" w:rsidRPr="004F6949" w:rsidRDefault="00545C8D" w:rsidP="00545C8D">
            <w:pPr>
              <w:rPr>
                <w:lang w:val="fr-FR"/>
              </w:rPr>
            </w:pPr>
          </w:p>
        </w:tc>
      </w:tr>
      <w:tr w:rsidR="00545C8D" w:rsidRPr="004F6949" w14:paraId="7FB16488" w14:textId="77777777" w:rsidTr="00916D7C">
        <w:tc>
          <w:tcPr>
            <w:tcW w:w="2376" w:type="dxa"/>
          </w:tcPr>
          <w:p w14:paraId="6B79E798" w14:textId="77777777" w:rsidR="00545C8D" w:rsidRPr="004F6949" w:rsidRDefault="00670F45" w:rsidP="00545C8D">
            <w:pPr>
              <w:rPr>
                <w:lang w:val="fr-FR"/>
              </w:rPr>
            </w:pPr>
            <w:r>
              <w:rPr>
                <w:lang w:val="fr-FR"/>
              </w:rPr>
              <w:t>Crée par</w:t>
            </w:r>
            <w:r w:rsidR="00545C8D" w:rsidRPr="004F6949">
              <w:rPr>
                <w:lang w:val="fr-FR"/>
              </w:rPr>
              <w:t>:</w:t>
            </w:r>
          </w:p>
        </w:tc>
        <w:tc>
          <w:tcPr>
            <w:tcW w:w="6912" w:type="dxa"/>
          </w:tcPr>
          <w:p w14:paraId="3EB6A3A9" w14:textId="77777777" w:rsidR="00545C8D" w:rsidRPr="004F6949" w:rsidRDefault="00545C8D" w:rsidP="00545C8D">
            <w:pPr>
              <w:rPr>
                <w:lang w:val="fr-FR"/>
              </w:rPr>
            </w:pPr>
          </w:p>
        </w:tc>
      </w:tr>
      <w:tr w:rsidR="00545C8D" w:rsidRPr="004F6949" w14:paraId="659E1153" w14:textId="77777777" w:rsidTr="00916D7C">
        <w:tc>
          <w:tcPr>
            <w:tcW w:w="2376" w:type="dxa"/>
          </w:tcPr>
          <w:p w14:paraId="536AA2F3" w14:textId="77777777" w:rsidR="00545C8D" w:rsidRPr="004F6949" w:rsidRDefault="00670F45" w:rsidP="00545C8D">
            <w:pPr>
              <w:rPr>
                <w:lang w:val="fr-FR"/>
              </w:rPr>
            </w:pPr>
            <w:r>
              <w:rPr>
                <w:lang w:val="fr-FR"/>
              </w:rPr>
              <w:t>Approuvée par</w:t>
            </w:r>
            <w:r w:rsidR="00545C8D" w:rsidRPr="004F6949">
              <w:rPr>
                <w:lang w:val="fr-FR"/>
              </w:rPr>
              <w:t>:</w:t>
            </w:r>
          </w:p>
        </w:tc>
        <w:tc>
          <w:tcPr>
            <w:tcW w:w="6912" w:type="dxa"/>
          </w:tcPr>
          <w:p w14:paraId="3CFA33B2" w14:textId="77777777" w:rsidR="00545C8D" w:rsidRPr="004F6949" w:rsidRDefault="00545C8D" w:rsidP="00545C8D">
            <w:pPr>
              <w:rPr>
                <w:lang w:val="fr-FR"/>
              </w:rPr>
            </w:pPr>
          </w:p>
        </w:tc>
      </w:tr>
      <w:tr w:rsidR="00545C8D" w:rsidRPr="004F6949" w14:paraId="22574177" w14:textId="77777777" w:rsidTr="00916D7C">
        <w:tc>
          <w:tcPr>
            <w:tcW w:w="2376" w:type="dxa"/>
          </w:tcPr>
          <w:p w14:paraId="7C0B78F0" w14:textId="77777777" w:rsidR="00545C8D" w:rsidRPr="004F6949" w:rsidRDefault="00545C8D" w:rsidP="00545C8D">
            <w:pPr>
              <w:rPr>
                <w:lang w:val="fr-FR"/>
              </w:rPr>
            </w:pPr>
            <w:r w:rsidRPr="004F6949">
              <w:rPr>
                <w:lang w:val="fr-FR"/>
              </w:rPr>
              <w:t>Signature:</w:t>
            </w:r>
          </w:p>
        </w:tc>
        <w:tc>
          <w:tcPr>
            <w:tcW w:w="6912" w:type="dxa"/>
          </w:tcPr>
          <w:p w14:paraId="5F2B7C95" w14:textId="77777777" w:rsidR="00545C8D" w:rsidRPr="004F6949" w:rsidRDefault="00545C8D" w:rsidP="00545C8D">
            <w:pPr>
              <w:rPr>
                <w:lang w:val="fr-FR"/>
              </w:rPr>
            </w:pPr>
          </w:p>
        </w:tc>
      </w:tr>
    </w:tbl>
    <w:p w14:paraId="087723D6" w14:textId="77777777" w:rsidR="00916D7C" w:rsidRPr="004F6949" w:rsidRDefault="00916D7C" w:rsidP="00916D7C">
      <w:pPr>
        <w:rPr>
          <w:lang w:val="fr-FR"/>
        </w:rPr>
      </w:pPr>
    </w:p>
    <w:p w14:paraId="5DA685A8" w14:textId="77777777" w:rsidR="00916D7C" w:rsidRPr="004F6949" w:rsidRDefault="00916D7C" w:rsidP="00916D7C">
      <w:pPr>
        <w:rPr>
          <w:lang w:val="fr-FR"/>
        </w:rPr>
      </w:pPr>
    </w:p>
    <w:p w14:paraId="586271B8" w14:textId="5A60CA2A" w:rsidR="00BA1704" w:rsidRPr="00976024" w:rsidRDefault="00976024" w:rsidP="00BA1704">
      <w:pPr>
        <w:rPr>
          <w:b/>
          <w:sz w:val="28"/>
          <w:szCs w:val="28"/>
          <w:lang w:val="fr-FR"/>
        </w:rPr>
      </w:pPr>
      <w:commentRangeStart w:id="3"/>
      <w:r w:rsidRPr="00976024">
        <w:rPr>
          <w:b/>
          <w:sz w:val="28"/>
          <w:szCs w:val="28"/>
          <w:lang w:val="fr-FR"/>
        </w:rPr>
        <w:t>Liste de distribution</w:t>
      </w:r>
      <w:commentRangeEnd w:id="3"/>
      <w:r w:rsidRPr="00976024">
        <w:rPr>
          <w:rStyle w:val="Referencakomentara"/>
          <w:lang w:val="fr-FR"/>
        </w:rPr>
        <w:commentReference w:id="3"/>
      </w:r>
    </w:p>
    <w:tbl>
      <w:tblPr>
        <w:tblStyle w:val="Reetkatablice"/>
        <w:tblW w:w="0" w:type="auto"/>
        <w:tblLook w:val="04A0" w:firstRow="1" w:lastRow="0" w:firstColumn="1" w:lastColumn="0" w:noHBand="0" w:noVBand="1"/>
      </w:tblPr>
      <w:tblGrid>
        <w:gridCol w:w="761"/>
        <w:gridCol w:w="2587"/>
        <w:gridCol w:w="1296"/>
        <w:gridCol w:w="1548"/>
        <w:gridCol w:w="1548"/>
        <w:gridCol w:w="1548"/>
      </w:tblGrid>
      <w:tr w:rsidR="00BA1704" w:rsidRPr="004F6949" w14:paraId="6EA4C24F" w14:textId="77777777" w:rsidTr="00A74382">
        <w:tc>
          <w:tcPr>
            <w:tcW w:w="761" w:type="dxa"/>
            <w:vMerge w:val="restart"/>
            <w:vAlign w:val="center"/>
          </w:tcPr>
          <w:p w14:paraId="53B18B11" w14:textId="77777777" w:rsidR="00BA1704" w:rsidRPr="004F6949" w:rsidRDefault="00670F45" w:rsidP="00A74382">
            <w:pPr>
              <w:spacing w:after="0"/>
              <w:rPr>
                <w:lang w:val="fr-FR"/>
              </w:rPr>
            </w:pPr>
            <w:r>
              <w:rPr>
                <w:lang w:val="fr-FR"/>
              </w:rPr>
              <w:t>Copie</w:t>
            </w:r>
            <w:r w:rsidR="00BA1704" w:rsidRPr="004F6949">
              <w:rPr>
                <w:lang w:val="fr-FR"/>
              </w:rPr>
              <w:t xml:space="preserve"> No.</w:t>
            </w:r>
          </w:p>
        </w:tc>
        <w:tc>
          <w:tcPr>
            <w:tcW w:w="2587" w:type="dxa"/>
            <w:vMerge w:val="restart"/>
            <w:vAlign w:val="center"/>
          </w:tcPr>
          <w:p w14:paraId="5D30E23E" w14:textId="77777777" w:rsidR="00BA1704" w:rsidRPr="004F6949" w:rsidRDefault="00670F45" w:rsidP="00A74382">
            <w:pPr>
              <w:spacing w:after="0"/>
              <w:rPr>
                <w:lang w:val="fr-FR"/>
              </w:rPr>
            </w:pPr>
            <w:r>
              <w:rPr>
                <w:lang w:val="fr-FR"/>
              </w:rPr>
              <w:t>Distribuée à</w:t>
            </w:r>
          </w:p>
        </w:tc>
        <w:tc>
          <w:tcPr>
            <w:tcW w:w="1296" w:type="dxa"/>
            <w:vMerge w:val="restart"/>
            <w:vAlign w:val="center"/>
          </w:tcPr>
          <w:p w14:paraId="376440E9" w14:textId="77777777" w:rsidR="00BA1704" w:rsidRPr="004F6949" w:rsidRDefault="006A53F8" w:rsidP="00A74382">
            <w:pPr>
              <w:spacing w:after="0"/>
              <w:ind w:left="-18"/>
              <w:rPr>
                <w:lang w:val="fr-FR"/>
              </w:rPr>
            </w:pPr>
            <w:r w:rsidRPr="004F6949">
              <w:rPr>
                <w:lang w:val="fr-FR"/>
              </w:rPr>
              <w:t>Date</w:t>
            </w:r>
          </w:p>
        </w:tc>
        <w:tc>
          <w:tcPr>
            <w:tcW w:w="1548" w:type="dxa"/>
            <w:vMerge w:val="restart"/>
            <w:vAlign w:val="center"/>
          </w:tcPr>
          <w:p w14:paraId="1C1B0310" w14:textId="77777777" w:rsidR="00BA1704" w:rsidRPr="004F6949" w:rsidRDefault="006A53F8" w:rsidP="00A74382">
            <w:pPr>
              <w:spacing w:after="0"/>
              <w:rPr>
                <w:lang w:val="fr-FR"/>
              </w:rPr>
            </w:pPr>
            <w:r w:rsidRPr="004F6949">
              <w:rPr>
                <w:lang w:val="fr-FR"/>
              </w:rPr>
              <w:t>Signature</w:t>
            </w:r>
          </w:p>
        </w:tc>
        <w:tc>
          <w:tcPr>
            <w:tcW w:w="3096" w:type="dxa"/>
            <w:gridSpan w:val="2"/>
            <w:vAlign w:val="center"/>
          </w:tcPr>
          <w:p w14:paraId="53513D2D" w14:textId="77777777" w:rsidR="00BA1704" w:rsidRPr="004F6949" w:rsidRDefault="00670F45" w:rsidP="00A74382">
            <w:pPr>
              <w:spacing w:after="0"/>
              <w:ind w:left="108"/>
              <w:rPr>
                <w:lang w:val="fr-FR"/>
              </w:rPr>
            </w:pPr>
            <w:r>
              <w:rPr>
                <w:lang w:val="fr-FR"/>
              </w:rPr>
              <w:t>Renvoyée</w:t>
            </w:r>
          </w:p>
        </w:tc>
      </w:tr>
      <w:tr w:rsidR="00BA1704" w:rsidRPr="004F6949" w14:paraId="3B633B19" w14:textId="77777777" w:rsidTr="00A74382">
        <w:tc>
          <w:tcPr>
            <w:tcW w:w="761" w:type="dxa"/>
            <w:vMerge/>
          </w:tcPr>
          <w:p w14:paraId="41BF3E2B" w14:textId="77777777" w:rsidR="00BA1704" w:rsidRPr="004F6949" w:rsidRDefault="00BA1704" w:rsidP="00A74382">
            <w:pPr>
              <w:spacing w:after="0"/>
              <w:ind w:left="360"/>
              <w:outlineLvl w:val="0"/>
              <w:rPr>
                <w:lang w:val="fr-FR"/>
              </w:rPr>
            </w:pPr>
          </w:p>
        </w:tc>
        <w:tc>
          <w:tcPr>
            <w:tcW w:w="2587" w:type="dxa"/>
            <w:vMerge/>
          </w:tcPr>
          <w:p w14:paraId="60C0DFFF" w14:textId="77777777" w:rsidR="00BA1704" w:rsidRPr="004F6949" w:rsidRDefault="00BA1704" w:rsidP="00A74382">
            <w:pPr>
              <w:spacing w:after="0"/>
              <w:ind w:left="360"/>
              <w:outlineLvl w:val="0"/>
              <w:rPr>
                <w:lang w:val="fr-FR"/>
              </w:rPr>
            </w:pPr>
          </w:p>
        </w:tc>
        <w:tc>
          <w:tcPr>
            <w:tcW w:w="1296" w:type="dxa"/>
            <w:vMerge/>
          </w:tcPr>
          <w:p w14:paraId="625E1473" w14:textId="77777777" w:rsidR="00BA1704" w:rsidRPr="004F6949" w:rsidRDefault="00BA1704" w:rsidP="00A74382">
            <w:pPr>
              <w:spacing w:after="0"/>
              <w:ind w:left="360"/>
              <w:outlineLvl w:val="0"/>
              <w:rPr>
                <w:lang w:val="fr-FR"/>
              </w:rPr>
            </w:pPr>
          </w:p>
        </w:tc>
        <w:tc>
          <w:tcPr>
            <w:tcW w:w="1548" w:type="dxa"/>
            <w:vMerge/>
            <w:vAlign w:val="center"/>
          </w:tcPr>
          <w:p w14:paraId="4E435F4F" w14:textId="77777777" w:rsidR="00BA1704" w:rsidRPr="004F6949" w:rsidRDefault="00BA1704" w:rsidP="00A74382">
            <w:pPr>
              <w:spacing w:after="0"/>
              <w:ind w:left="360"/>
              <w:outlineLvl w:val="0"/>
              <w:rPr>
                <w:lang w:val="fr-FR"/>
              </w:rPr>
            </w:pPr>
          </w:p>
        </w:tc>
        <w:tc>
          <w:tcPr>
            <w:tcW w:w="1548" w:type="dxa"/>
            <w:vAlign w:val="center"/>
          </w:tcPr>
          <w:p w14:paraId="09AC4A3F" w14:textId="77777777" w:rsidR="00BA1704" w:rsidRPr="004F6949" w:rsidRDefault="006A53F8" w:rsidP="00A74382">
            <w:pPr>
              <w:spacing w:after="0"/>
              <w:ind w:left="108"/>
              <w:rPr>
                <w:lang w:val="fr-FR"/>
              </w:rPr>
            </w:pPr>
            <w:r w:rsidRPr="004F6949">
              <w:rPr>
                <w:lang w:val="fr-FR"/>
              </w:rPr>
              <w:t>Date</w:t>
            </w:r>
          </w:p>
        </w:tc>
        <w:tc>
          <w:tcPr>
            <w:tcW w:w="1548" w:type="dxa"/>
            <w:vAlign w:val="center"/>
          </w:tcPr>
          <w:p w14:paraId="31A8FF9F" w14:textId="77777777" w:rsidR="00BA1704" w:rsidRPr="004F6949" w:rsidRDefault="006A53F8" w:rsidP="00A74382">
            <w:pPr>
              <w:spacing w:after="0"/>
              <w:ind w:left="90"/>
              <w:rPr>
                <w:lang w:val="fr-FR"/>
              </w:rPr>
            </w:pPr>
            <w:r w:rsidRPr="004F6949">
              <w:rPr>
                <w:lang w:val="fr-FR"/>
              </w:rPr>
              <w:t>Signature</w:t>
            </w:r>
          </w:p>
        </w:tc>
      </w:tr>
      <w:tr w:rsidR="00BA1704" w:rsidRPr="004F6949" w14:paraId="2F65530E" w14:textId="77777777" w:rsidTr="00A74382">
        <w:tc>
          <w:tcPr>
            <w:tcW w:w="761" w:type="dxa"/>
          </w:tcPr>
          <w:p w14:paraId="68DEFABB" w14:textId="77777777" w:rsidR="00BA1704" w:rsidRPr="004F6949" w:rsidRDefault="00BA1704" w:rsidP="00A74382">
            <w:pPr>
              <w:spacing w:after="0"/>
              <w:ind w:left="360"/>
              <w:outlineLvl w:val="0"/>
              <w:rPr>
                <w:lang w:val="fr-FR"/>
              </w:rPr>
            </w:pPr>
          </w:p>
        </w:tc>
        <w:tc>
          <w:tcPr>
            <w:tcW w:w="2587" w:type="dxa"/>
          </w:tcPr>
          <w:p w14:paraId="4D45D12B" w14:textId="77777777" w:rsidR="00BA1704" w:rsidRPr="004F6949" w:rsidRDefault="00BA1704" w:rsidP="00A74382">
            <w:pPr>
              <w:spacing w:after="0"/>
              <w:ind w:left="360"/>
              <w:outlineLvl w:val="0"/>
              <w:rPr>
                <w:lang w:val="fr-FR"/>
              </w:rPr>
            </w:pPr>
          </w:p>
        </w:tc>
        <w:tc>
          <w:tcPr>
            <w:tcW w:w="1296" w:type="dxa"/>
          </w:tcPr>
          <w:p w14:paraId="0A76346B" w14:textId="77777777" w:rsidR="00BA1704" w:rsidRPr="004F6949" w:rsidRDefault="00BA1704" w:rsidP="00A74382">
            <w:pPr>
              <w:spacing w:after="0"/>
              <w:ind w:left="360"/>
              <w:outlineLvl w:val="0"/>
              <w:rPr>
                <w:lang w:val="fr-FR"/>
              </w:rPr>
            </w:pPr>
          </w:p>
        </w:tc>
        <w:tc>
          <w:tcPr>
            <w:tcW w:w="1548" w:type="dxa"/>
          </w:tcPr>
          <w:p w14:paraId="73C59F85" w14:textId="77777777" w:rsidR="00BA1704" w:rsidRPr="004F6949" w:rsidRDefault="00BA1704" w:rsidP="00A74382">
            <w:pPr>
              <w:spacing w:after="0"/>
              <w:ind w:left="360"/>
              <w:outlineLvl w:val="0"/>
              <w:rPr>
                <w:lang w:val="fr-FR"/>
              </w:rPr>
            </w:pPr>
          </w:p>
        </w:tc>
        <w:tc>
          <w:tcPr>
            <w:tcW w:w="1548" w:type="dxa"/>
          </w:tcPr>
          <w:p w14:paraId="7F85A96C" w14:textId="77777777" w:rsidR="00BA1704" w:rsidRPr="004F6949" w:rsidRDefault="00BA1704" w:rsidP="00A74382">
            <w:pPr>
              <w:spacing w:after="0"/>
              <w:ind w:left="360"/>
              <w:outlineLvl w:val="0"/>
              <w:rPr>
                <w:lang w:val="fr-FR"/>
              </w:rPr>
            </w:pPr>
          </w:p>
        </w:tc>
        <w:tc>
          <w:tcPr>
            <w:tcW w:w="1548" w:type="dxa"/>
          </w:tcPr>
          <w:p w14:paraId="45C19B08" w14:textId="77777777" w:rsidR="00BA1704" w:rsidRPr="004F6949" w:rsidRDefault="00BA1704" w:rsidP="00A74382">
            <w:pPr>
              <w:spacing w:after="0"/>
              <w:ind w:left="360"/>
              <w:outlineLvl w:val="0"/>
              <w:rPr>
                <w:lang w:val="fr-FR"/>
              </w:rPr>
            </w:pPr>
          </w:p>
        </w:tc>
      </w:tr>
      <w:tr w:rsidR="00BA1704" w:rsidRPr="004F6949" w14:paraId="77F649FE" w14:textId="77777777" w:rsidTr="00A74382">
        <w:tc>
          <w:tcPr>
            <w:tcW w:w="761" w:type="dxa"/>
          </w:tcPr>
          <w:p w14:paraId="5D300F0F" w14:textId="77777777" w:rsidR="00BA1704" w:rsidRPr="004F6949" w:rsidRDefault="00BA1704" w:rsidP="00A74382">
            <w:pPr>
              <w:spacing w:after="0"/>
              <w:ind w:left="360"/>
              <w:outlineLvl w:val="0"/>
              <w:rPr>
                <w:lang w:val="fr-FR"/>
              </w:rPr>
            </w:pPr>
          </w:p>
        </w:tc>
        <w:tc>
          <w:tcPr>
            <w:tcW w:w="2587" w:type="dxa"/>
          </w:tcPr>
          <w:p w14:paraId="17BE9D86" w14:textId="77777777" w:rsidR="00BA1704" w:rsidRPr="004F6949" w:rsidRDefault="00BA1704" w:rsidP="00A74382">
            <w:pPr>
              <w:spacing w:after="0"/>
              <w:ind w:left="360"/>
              <w:outlineLvl w:val="0"/>
              <w:rPr>
                <w:lang w:val="fr-FR"/>
              </w:rPr>
            </w:pPr>
          </w:p>
        </w:tc>
        <w:tc>
          <w:tcPr>
            <w:tcW w:w="1296" w:type="dxa"/>
          </w:tcPr>
          <w:p w14:paraId="06ADE6D0" w14:textId="77777777" w:rsidR="00BA1704" w:rsidRPr="004F6949" w:rsidRDefault="00BA1704" w:rsidP="00A74382">
            <w:pPr>
              <w:spacing w:after="0"/>
              <w:ind w:left="360"/>
              <w:outlineLvl w:val="0"/>
              <w:rPr>
                <w:lang w:val="fr-FR"/>
              </w:rPr>
            </w:pPr>
          </w:p>
        </w:tc>
        <w:tc>
          <w:tcPr>
            <w:tcW w:w="1548" w:type="dxa"/>
          </w:tcPr>
          <w:p w14:paraId="587C77D4" w14:textId="77777777" w:rsidR="00BA1704" w:rsidRPr="004F6949" w:rsidRDefault="00BA1704" w:rsidP="00A74382">
            <w:pPr>
              <w:spacing w:after="0"/>
              <w:ind w:left="360"/>
              <w:outlineLvl w:val="0"/>
              <w:rPr>
                <w:lang w:val="fr-FR"/>
              </w:rPr>
            </w:pPr>
          </w:p>
        </w:tc>
        <w:tc>
          <w:tcPr>
            <w:tcW w:w="1548" w:type="dxa"/>
          </w:tcPr>
          <w:p w14:paraId="3A0DD7AF" w14:textId="77777777" w:rsidR="00BA1704" w:rsidRPr="004F6949" w:rsidRDefault="00BA1704" w:rsidP="00A74382">
            <w:pPr>
              <w:spacing w:after="0"/>
              <w:ind w:left="360"/>
              <w:outlineLvl w:val="0"/>
              <w:rPr>
                <w:lang w:val="fr-FR"/>
              </w:rPr>
            </w:pPr>
          </w:p>
        </w:tc>
        <w:tc>
          <w:tcPr>
            <w:tcW w:w="1548" w:type="dxa"/>
          </w:tcPr>
          <w:p w14:paraId="40181BFB" w14:textId="77777777" w:rsidR="00BA1704" w:rsidRPr="004F6949" w:rsidRDefault="00BA1704" w:rsidP="00A74382">
            <w:pPr>
              <w:spacing w:after="0"/>
              <w:ind w:left="360"/>
              <w:outlineLvl w:val="0"/>
              <w:rPr>
                <w:lang w:val="fr-FR"/>
              </w:rPr>
            </w:pPr>
          </w:p>
        </w:tc>
      </w:tr>
      <w:tr w:rsidR="00BA1704" w:rsidRPr="004F6949" w14:paraId="7C64D5BA" w14:textId="77777777" w:rsidTr="00A74382">
        <w:tc>
          <w:tcPr>
            <w:tcW w:w="761" w:type="dxa"/>
          </w:tcPr>
          <w:p w14:paraId="3E817EFF" w14:textId="77777777" w:rsidR="00BA1704" w:rsidRPr="004F6949" w:rsidRDefault="00BA1704" w:rsidP="00A74382">
            <w:pPr>
              <w:spacing w:after="0"/>
              <w:ind w:left="360"/>
              <w:outlineLvl w:val="0"/>
              <w:rPr>
                <w:lang w:val="fr-FR"/>
              </w:rPr>
            </w:pPr>
          </w:p>
        </w:tc>
        <w:tc>
          <w:tcPr>
            <w:tcW w:w="2587" w:type="dxa"/>
          </w:tcPr>
          <w:p w14:paraId="08F1E1DE" w14:textId="77777777" w:rsidR="00BA1704" w:rsidRPr="004F6949" w:rsidRDefault="00BA1704" w:rsidP="00A74382">
            <w:pPr>
              <w:spacing w:after="0"/>
              <w:ind w:left="360"/>
              <w:outlineLvl w:val="0"/>
              <w:rPr>
                <w:lang w:val="fr-FR"/>
              </w:rPr>
            </w:pPr>
          </w:p>
        </w:tc>
        <w:tc>
          <w:tcPr>
            <w:tcW w:w="1296" w:type="dxa"/>
          </w:tcPr>
          <w:p w14:paraId="4272C456" w14:textId="77777777" w:rsidR="00BA1704" w:rsidRPr="004F6949" w:rsidRDefault="00BA1704" w:rsidP="00A74382">
            <w:pPr>
              <w:spacing w:after="0"/>
              <w:ind w:left="360"/>
              <w:outlineLvl w:val="0"/>
              <w:rPr>
                <w:lang w:val="fr-FR"/>
              </w:rPr>
            </w:pPr>
          </w:p>
        </w:tc>
        <w:tc>
          <w:tcPr>
            <w:tcW w:w="1548" w:type="dxa"/>
          </w:tcPr>
          <w:p w14:paraId="47E2E40B" w14:textId="77777777" w:rsidR="00BA1704" w:rsidRPr="004F6949" w:rsidRDefault="00BA1704" w:rsidP="00A74382">
            <w:pPr>
              <w:spacing w:after="0"/>
              <w:ind w:left="360"/>
              <w:outlineLvl w:val="0"/>
              <w:rPr>
                <w:lang w:val="fr-FR"/>
              </w:rPr>
            </w:pPr>
          </w:p>
        </w:tc>
        <w:tc>
          <w:tcPr>
            <w:tcW w:w="1548" w:type="dxa"/>
          </w:tcPr>
          <w:p w14:paraId="66535ACD" w14:textId="77777777" w:rsidR="00BA1704" w:rsidRPr="004F6949" w:rsidRDefault="00BA1704" w:rsidP="00A74382">
            <w:pPr>
              <w:spacing w:after="0"/>
              <w:ind w:left="360"/>
              <w:outlineLvl w:val="0"/>
              <w:rPr>
                <w:lang w:val="fr-FR"/>
              </w:rPr>
            </w:pPr>
          </w:p>
        </w:tc>
        <w:tc>
          <w:tcPr>
            <w:tcW w:w="1548" w:type="dxa"/>
          </w:tcPr>
          <w:p w14:paraId="26CF5E63" w14:textId="77777777" w:rsidR="00BA1704" w:rsidRPr="004F6949" w:rsidRDefault="00BA1704" w:rsidP="00A74382">
            <w:pPr>
              <w:spacing w:after="0"/>
              <w:ind w:left="360"/>
              <w:outlineLvl w:val="0"/>
              <w:rPr>
                <w:lang w:val="fr-FR"/>
              </w:rPr>
            </w:pPr>
          </w:p>
        </w:tc>
      </w:tr>
    </w:tbl>
    <w:p w14:paraId="436831A3" w14:textId="77777777" w:rsidR="00916D7C" w:rsidRPr="004F6949" w:rsidRDefault="00545C8D" w:rsidP="00916D7C">
      <w:pPr>
        <w:rPr>
          <w:b/>
          <w:sz w:val="28"/>
          <w:szCs w:val="28"/>
          <w:lang w:val="fr-FR"/>
        </w:rPr>
      </w:pPr>
      <w:r w:rsidRPr="004F6949">
        <w:rPr>
          <w:lang w:val="fr-FR"/>
        </w:rPr>
        <w:br w:type="page"/>
      </w:r>
      <w:r w:rsidR="00670F45">
        <w:rPr>
          <w:b/>
          <w:sz w:val="28"/>
          <w:lang w:val="fr-FR"/>
        </w:rPr>
        <w:lastRenderedPageBreak/>
        <w:t>Historique des modifications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78"/>
        <w:gridCol w:w="991"/>
        <w:gridCol w:w="1600"/>
        <w:gridCol w:w="5319"/>
      </w:tblGrid>
      <w:tr w:rsidR="00545C8D" w:rsidRPr="004F6949" w14:paraId="06F56095" w14:textId="77777777" w:rsidTr="00545C8D">
        <w:tc>
          <w:tcPr>
            <w:tcW w:w="1378" w:type="dxa"/>
          </w:tcPr>
          <w:p w14:paraId="0F4517CE" w14:textId="77777777" w:rsidR="00545C8D" w:rsidRPr="004F6949" w:rsidRDefault="00545C8D" w:rsidP="00545C8D">
            <w:pPr>
              <w:rPr>
                <w:b/>
                <w:lang w:val="fr-FR"/>
              </w:rPr>
            </w:pPr>
            <w:r w:rsidRPr="004F6949">
              <w:rPr>
                <w:b/>
                <w:lang w:val="fr-FR"/>
              </w:rPr>
              <w:t>Date</w:t>
            </w:r>
          </w:p>
        </w:tc>
        <w:tc>
          <w:tcPr>
            <w:tcW w:w="991" w:type="dxa"/>
          </w:tcPr>
          <w:p w14:paraId="68AEE84A" w14:textId="77777777" w:rsidR="00545C8D" w:rsidRPr="004F6949" w:rsidRDefault="00545C8D" w:rsidP="00545C8D">
            <w:pPr>
              <w:rPr>
                <w:b/>
                <w:lang w:val="fr-FR"/>
              </w:rPr>
            </w:pPr>
            <w:r w:rsidRPr="004F6949">
              <w:rPr>
                <w:b/>
                <w:lang w:val="fr-FR"/>
              </w:rPr>
              <w:t>Version</w:t>
            </w:r>
          </w:p>
        </w:tc>
        <w:tc>
          <w:tcPr>
            <w:tcW w:w="1600" w:type="dxa"/>
          </w:tcPr>
          <w:p w14:paraId="19125067" w14:textId="77777777" w:rsidR="00545C8D" w:rsidRPr="004F6949" w:rsidRDefault="00670F45" w:rsidP="00545C8D">
            <w:pPr>
              <w:rPr>
                <w:b/>
                <w:lang w:val="fr-FR"/>
              </w:rPr>
            </w:pPr>
            <w:r>
              <w:rPr>
                <w:b/>
                <w:lang w:val="fr-FR"/>
              </w:rPr>
              <w:t>Crée par</w:t>
            </w:r>
          </w:p>
        </w:tc>
        <w:tc>
          <w:tcPr>
            <w:tcW w:w="5319" w:type="dxa"/>
          </w:tcPr>
          <w:p w14:paraId="6EA33A02" w14:textId="77777777" w:rsidR="00545C8D" w:rsidRPr="004F6949" w:rsidRDefault="00670F45" w:rsidP="00545C8D">
            <w:pPr>
              <w:rPr>
                <w:b/>
                <w:lang w:val="fr-FR"/>
              </w:rPr>
            </w:pPr>
            <w:r>
              <w:rPr>
                <w:b/>
                <w:lang w:val="fr-FR"/>
              </w:rPr>
              <w:t>Description de la modification</w:t>
            </w:r>
          </w:p>
        </w:tc>
      </w:tr>
      <w:tr w:rsidR="00545C8D" w:rsidRPr="004F6949" w14:paraId="336A36A7" w14:textId="77777777" w:rsidTr="00545C8D">
        <w:tc>
          <w:tcPr>
            <w:tcW w:w="1378" w:type="dxa"/>
          </w:tcPr>
          <w:p w14:paraId="0E86DF5E" w14:textId="77777777" w:rsidR="00545C8D" w:rsidRPr="004F6949" w:rsidRDefault="00545C8D" w:rsidP="00545C8D">
            <w:pPr>
              <w:rPr>
                <w:lang w:val="fr-FR"/>
              </w:rPr>
            </w:pPr>
          </w:p>
        </w:tc>
        <w:tc>
          <w:tcPr>
            <w:tcW w:w="991" w:type="dxa"/>
          </w:tcPr>
          <w:p w14:paraId="6733C534" w14:textId="77777777" w:rsidR="00545C8D" w:rsidRPr="004F6949" w:rsidRDefault="00545C8D" w:rsidP="00545C8D">
            <w:pPr>
              <w:rPr>
                <w:lang w:val="fr-FR"/>
              </w:rPr>
            </w:pPr>
            <w:r w:rsidRPr="004F6949">
              <w:rPr>
                <w:lang w:val="fr-FR"/>
              </w:rPr>
              <w:t>0.1</w:t>
            </w:r>
          </w:p>
        </w:tc>
        <w:tc>
          <w:tcPr>
            <w:tcW w:w="1600" w:type="dxa"/>
          </w:tcPr>
          <w:p w14:paraId="4821549A" w14:textId="77777777" w:rsidR="00545C8D" w:rsidRPr="004F6949" w:rsidRDefault="00545C8D" w:rsidP="00545C8D">
            <w:pPr>
              <w:rPr>
                <w:lang w:val="fr-FR"/>
              </w:rPr>
            </w:pPr>
            <w:r w:rsidRPr="004F6949">
              <w:rPr>
                <w:lang w:val="fr-FR"/>
              </w:rPr>
              <w:t>14001Academy</w:t>
            </w:r>
          </w:p>
        </w:tc>
        <w:tc>
          <w:tcPr>
            <w:tcW w:w="5319" w:type="dxa"/>
          </w:tcPr>
          <w:p w14:paraId="41B76353" w14:textId="77777777" w:rsidR="00545C8D" w:rsidRPr="004F6949" w:rsidRDefault="00670F45" w:rsidP="00545C8D">
            <w:pPr>
              <w:tabs>
                <w:tab w:val="center" w:pos="4536"/>
                <w:tab w:val="right" w:pos="9072"/>
              </w:tabs>
              <w:rPr>
                <w:lang w:val="fr-FR"/>
              </w:rPr>
            </w:pPr>
            <w:r>
              <w:rPr>
                <w:lang w:val="fr-FR"/>
              </w:rPr>
              <w:t>Structure documentaire de base</w:t>
            </w:r>
          </w:p>
        </w:tc>
      </w:tr>
      <w:tr w:rsidR="00545C8D" w:rsidRPr="004F6949" w14:paraId="21F89711" w14:textId="77777777" w:rsidTr="00545C8D">
        <w:tc>
          <w:tcPr>
            <w:tcW w:w="1378" w:type="dxa"/>
          </w:tcPr>
          <w:p w14:paraId="0CBF73CC" w14:textId="77777777" w:rsidR="00545C8D" w:rsidRPr="004F6949" w:rsidRDefault="00545C8D" w:rsidP="00545C8D">
            <w:pPr>
              <w:rPr>
                <w:lang w:val="fr-FR"/>
              </w:rPr>
            </w:pPr>
          </w:p>
        </w:tc>
        <w:tc>
          <w:tcPr>
            <w:tcW w:w="991" w:type="dxa"/>
          </w:tcPr>
          <w:p w14:paraId="27CA0565" w14:textId="77777777" w:rsidR="00545C8D" w:rsidRPr="004F6949" w:rsidRDefault="00545C8D" w:rsidP="00545C8D">
            <w:pPr>
              <w:rPr>
                <w:lang w:val="fr-FR"/>
              </w:rPr>
            </w:pPr>
          </w:p>
        </w:tc>
        <w:tc>
          <w:tcPr>
            <w:tcW w:w="1600" w:type="dxa"/>
          </w:tcPr>
          <w:p w14:paraId="0C3DB495" w14:textId="77777777" w:rsidR="00545C8D" w:rsidRPr="004F6949" w:rsidRDefault="00545C8D" w:rsidP="00545C8D">
            <w:pPr>
              <w:rPr>
                <w:lang w:val="fr-FR"/>
              </w:rPr>
            </w:pPr>
          </w:p>
        </w:tc>
        <w:tc>
          <w:tcPr>
            <w:tcW w:w="5319" w:type="dxa"/>
          </w:tcPr>
          <w:p w14:paraId="36457725" w14:textId="77777777" w:rsidR="00545C8D" w:rsidRPr="004F6949" w:rsidRDefault="00545C8D" w:rsidP="00545C8D">
            <w:pPr>
              <w:rPr>
                <w:lang w:val="fr-FR"/>
              </w:rPr>
            </w:pPr>
          </w:p>
        </w:tc>
      </w:tr>
      <w:tr w:rsidR="00545C8D" w:rsidRPr="004F6949" w14:paraId="560B122B" w14:textId="77777777" w:rsidTr="00545C8D">
        <w:tc>
          <w:tcPr>
            <w:tcW w:w="1378" w:type="dxa"/>
          </w:tcPr>
          <w:p w14:paraId="58C82BBC" w14:textId="77777777" w:rsidR="00545C8D" w:rsidRPr="004F6949" w:rsidRDefault="00545C8D" w:rsidP="00545C8D">
            <w:pPr>
              <w:rPr>
                <w:lang w:val="fr-FR"/>
              </w:rPr>
            </w:pPr>
          </w:p>
        </w:tc>
        <w:tc>
          <w:tcPr>
            <w:tcW w:w="991" w:type="dxa"/>
          </w:tcPr>
          <w:p w14:paraId="1242ACDB" w14:textId="77777777" w:rsidR="00545C8D" w:rsidRPr="004F6949" w:rsidRDefault="00545C8D" w:rsidP="00545C8D">
            <w:pPr>
              <w:rPr>
                <w:lang w:val="fr-FR"/>
              </w:rPr>
            </w:pPr>
          </w:p>
        </w:tc>
        <w:tc>
          <w:tcPr>
            <w:tcW w:w="1600" w:type="dxa"/>
          </w:tcPr>
          <w:p w14:paraId="22EE1411" w14:textId="77777777" w:rsidR="00545C8D" w:rsidRPr="004F6949" w:rsidRDefault="00545C8D" w:rsidP="00545C8D">
            <w:pPr>
              <w:rPr>
                <w:lang w:val="fr-FR"/>
              </w:rPr>
            </w:pPr>
          </w:p>
        </w:tc>
        <w:tc>
          <w:tcPr>
            <w:tcW w:w="5319" w:type="dxa"/>
          </w:tcPr>
          <w:p w14:paraId="2284A718" w14:textId="77777777" w:rsidR="00545C8D" w:rsidRPr="004F6949" w:rsidRDefault="00545C8D" w:rsidP="00545C8D">
            <w:pPr>
              <w:rPr>
                <w:lang w:val="fr-FR"/>
              </w:rPr>
            </w:pPr>
          </w:p>
        </w:tc>
      </w:tr>
      <w:tr w:rsidR="00545C8D" w:rsidRPr="004F6949" w14:paraId="1C4AF4C8" w14:textId="77777777" w:rsidTr="00545C8D">
        <w:tc>
          <w:tcPr>
            <w:tcW w:w="1378" w:type="dxa"/>
          </w:tcPr>
          <w:p w14:paraId="01C4DC48" w14:textId="77777777" w:rsidR="00545C8D" w:rsidRPr="004F6949" w:rsidRDefault="00545C8D" w:rsidP="00545C8D">
            <w:pPr>
              <w:rPr>
                <w:lang w:val="fr-FR"/>
              </w:rPr>
            </w:pPr>
          </w:p>
        </w:tc>
        <w:tc>
          <w:tcPr>
            <w:tcW w:w="991" w:type="dxa"/>
          </w:tcPr>
          <w:p w14:paraId="784375C4" w14:textId="77777777" w:rsidR="00545C8D" w:rsidRPr="004F6949" w:rsidRDefault="00545C8D" w:rsidP="00545C8D">
            <w:pPr>
              <w:rPr>
                <w:lang w:val="fr-FR"/>
              </w:rPr>
            </w:pPr>
          </w:p>
        </w:tc>
        <w:tc>
          <w:tcPr>
            <w:tcW w:w="1600" w:type="dxa"/>
          </w:tcPr>
          <w:p w14:paraId="4F09E893" w14:textId="77777777" w:rsidR="00545C8D" w:rsidRPr="004F6949" w:rsidRDefault="00545C8D" w:rsidP="00545C8D">
            <w:pPr>
              <w:rPr>
                <w:lang w:val="fr-FR"/>
              </w:rPr>
            </w:pPr>
          </w:p>
        </w:tc>
        <w:tc>
          <w:tcPr>
            <w:tcW w:w="5319" w:type="dxa"/>
          </w:tcPr>
          <w:p w14:paraId="4A2C306F" w14:textId="77777777" w:rsidR="00545C8D" w:rsidRPr="004F6949" w:rsidRDefault="00545C8D" w:rsidP="00545C8D">
            <w:pPr>
              <w:rPr>
                <w:lang w:val="fr-FR"/>
              </w:rPr>
            </w:pPr>
          </w:p>
        </w:tc>
      </w:tr>
      <w:tr w:rsidR="00545C8D" w:rsidRPr="004F6949" w14:paraId="4C15F66D" w14:textId="77777777" w:rsidTr="00545C8D">
        <w:tc>
          <w:tcPr>
            <w:tcW w:w="1378" w:type="dxa"/>
          </w:tcPr>
          <w:p w14:paraId="029D6A10" w14:textId="77777777" w:rsidR="00545C8D" w:rsidRPr="004F6949" w:rsidRDefault="00545C8D" w:rsidP="00545C8D">
            <w:pPr>
              <w:rPr>
                <w:lang w:val="fr-FR"/>
              </w:rPr>
            </w:pPr>
          </w:p>
        </w:tc>
        <w:tc>
          <w:tcPr>
            <w:tcW w:w="991" w:type="dxa"/>
          </w:tcPr>
          <w:p w14:paraId="6BFA8D46" w14:textId="77777777" w:rsidR="00545C8D" w:rsidRPr="004F6949" w:rsidRDefault="00545C8D" w:rsidP="00545C8D">
            <w:pPr>
              <w:rPr>
                <w:lang w:val="fr-FR"/>
              </w:rPr>
            </w:pPr>
          </w:p>
        </w:tc>
        <w:tc>
          <w:tcPr>
            <w:tcW w:w="1600" w:type="dxa"/>
          </w:tcPr>
          <w:p w14:paraId="060AAFBF" w14:textId="77777777" w:rsidR="00545C8D" w:rsidRPr="004F6949" w:rsidRDefault="00545C8D" w:rsidP="00545C8D">
            <w:pPr>
              <w:rPr>
                <w:lang w:val="fr-FR"/>
              </w:rPr>
            </w:pPr>
          </w:p>
        </w:tc>
        <w:tc>
          <w:tcPr>
            <w:tcW w:w="5319" w:type="dxa"/>
          </w:tcPr>
          <w:p w14:paraId="6304D96C" w14:textId="77777777" w:rsidR="00545C8D" w:rsidRPr="004F6949" w:rsidRDefault="00545C8D" w:rsidP="00545C8D">
            <w:pPr>
              <w:rPr>
                <w:lang w:val="fr-FR"/>
              </w:rPr>
            </w:pPr>
          </w:p>
        </w:tc>
      </w:tr>
      <w:tr w:rsidR="00545C8D" w:rsidRPr="004F6949" w14:paraId="0C253D68" w14:textId="77777777" w:rsidTr="00545C8D">
        <w:tc>
          <w:tcPr>
            <w:tcW w:w="1378" w:type="dxa"/>
          </w:tcPr>
          <w:p w14:paraId="019B868C" w14:textId="77777777" w:rsidR="00545C8D" w:rsidRPr="004F6949" w:rsidRDefault="00545C8D" w:rsidP="00545C8D">
            <w:pPr>
              <w:rPr>
                <w:lang w:val="fr-FR"/>
              </w:rPr>
            </w:pPr>
          </w:p>
        </w:tc>
        <w:tc>
          <w:tcPr>
            <w:tcW w:w="991" w:type="dxa"/>
          </w:tcPr>
          <w:p w14:paraId="46855F42" w14:textId="77777777" w:rsidR="00545C8D" w:rsidRPr="004F6949" w:rsidRDefault="00545C8D" w:rsidP="00545C8D">
            <w:pPr>
              <w:rPr>
                <w:lang w:val="fr-FR"/>
              </w:rPr>
            </w:pPr>
          </w:p>
        </w:tc>
        <w:tc>
          <w:tcPr>
            <w:tcW w:w="1600" w:type="dxa"/>
          </w:tcPr>
          <w:p w14:paraId="05A43BE0" w14:textId="77777777" w:rsidR="00545C8D" w:rsidRPr="004F6949" w:rsidRDefault="00545C8D" w:rsidP="00545C8D">
            <w:pPr>
              <w:rPr>
                <w:lang w:val="fr-FR"/>
              </w:rPr>
            </w:pPr>
          </w:p>
        </w:tc>
        <w:tc>
          <w:tcPr>
            <w:tcW w:w="5319" w:type="dxa"/>
          </w:tcPr>
          <w:p w14:paraId="0899B79A" w14:textId="77777777" w:rsidR="00545C8D" w:rsidRPr="004F6949" w:rsidRDefault="00545C8D" w:rsidP="00545C8D">
            <w:pPr>
              <w:rPr>
                <w:lang w:val="fr-FR"/>
              </w:rPr>
            </w:pPr>
          </w:p>
        </w:tc>
      </w:tr>
      <w:tr w:rsidR="00545C8D" w:rsidRPr="004F6949" w14:paraId="17464043" w14:textId="77777777" w:rsidTr="00545C8D">
        <w:tc>
          <w:tcPr>
            <w:tcW w:w="1378" w:type="dxa"/>
          </w:tcPr>
          <w:p w14:paraId="0BB16393" w14:textId="77777777" w:rsidR="00545C8D" w:rsidRPr="004F6949" w:rsidRDefault="00545C8D" w:rsidP="00545C8D">
            <w:pPr>
              <w:rPr>
                <w:lang w:val="fr-FR"/>
              </w:rPr>
            </w:pPr>
          </w:p>
        </w:tc>
        <w:tc>
          <w:tcPr>
            <w:tcW w:w="991" w:type="dxa"/>
          </w:tcPr>
          <w:p w14:paraId="2F45B8FF" w14:textId="77777777" w:rsidR="00545C8D" w:rsidRPr="004F6949" w:rsidRDefault="00545C8D" w:rsidP="00545C8D">
            <w:pPr>
              <w:rPr>
                <w:lang w:val="fr-FR"/>
              </w:rPr>
            </w:pPr>
          </w:p>
        </w:tc>
        <w:tc>
          <w:tcPr>
            <w:tcW w:w="1600" w:type="dxa"/>
          </w:tcPr>
          <w:p w14:paraId="20D6EA20" w14:textId="77777777" w:rsidR="00545C8D" w:rsidRPr="004F6949" w:rsidRDefault="00545C8D" w:rsidP="00545C8D">
            <w:pPr>
              <w:rPr>
                <w:lang w:val="fr-FR"/>
              </w:rPr>
            </w:pPr>
          </w:p>
        </w:tc>
        <w:tc>
          <w:tcPr>
            <w:tcW w:w="5319" w:type="dxa"/>
          </w:tcPr>
          <w:p w14:paraId="6FE09F25" w14:textId="77777777" w:rsidR="00545C8D" w:rsidRPr="004F6949" w:rsidRDefault="00545C8D" w:rsidP="00545C8D">
            <w:pPr>
              <w:rPr>
                <w:lang w:val="fr-FR"/>
              </w:rPr>
            </w:pPr>
          </w:p>
        </w:tc>
      </w:tr>
    </w:tbl>
    <w:p w14:paraId="7D1BFA84" w14:textId="77777777" w:rsidR="00916D7C" w:rsidRPr="004F6949" w:rsidRDefault="00916D7C" w:rsidP="00916D7C">
      <w:pPr>
        <w:rPr>
          <w:lang w:val="fr-FR"/>
        </w:rPr>
      </w:pPr>
    </w:p>
    <w:p w14:paraId="3566924A" w14:textId="77777777" w:rsidR="00916D7C" w:rsidRPr="004F6949" w:rsidRDefault="00916D7C" w:rsidP="00916D7C">
      <w:pPr>
        <w:rPr>
          <w:lang w:val="fr-FR"/>
        </w:rPr>
      </w:pPr>
    </w:p>
    <w:p w14:paraId="3B06EFEF" w14:textId="77777777" w:rsidR="00916D7C" w:rsidRPr="004F6949" w:rsidRDefault="00670F45" w:rsidP="00916D7C">
      <w:pPr>
        <w:rPr>
          <w:b/>
          <w:sz w:val="28"/>
          <w:szCs w:val="28"/>
          <w:lang w:val="fr-FR"/>
        </w:rPr>
      </w:pPr>
      <w:r>
        <w:rPr>
          <w:b/>
          <w:sz w:val="28"/>
          <w:lang w:val="fr-FR"/>
        </w:rPr>
        <w:t>Table des matières</w:t>
      </w:r>
    </w:p>
    <w:p w14:paraId="43ABEB74" w14:textId="402756EA" w:rsidR="003F337C" w:rsidRDefault="007228AB">
      <w:pPr>
        <w:pStyle w:val="Sadraj1"/>
        <w:tabs>
          <w:tab w:val="left" w:pos="440"/>
          <w:tab w:val="right" w:leader="dot" w:pos="9062"/>
        </w:tabs>
        <w:rPr>
          <w:rFonts w:asciiTheme="minorHAnsi" w:eastAsiaTheme="minorEastAsia" w:hAnsiTheme="minorHAnsi" w:cstheme="minorBidi"/>
          <w:b w:val="0"/>
          <w:bCs w:val="0"/>
          <w:caps w:val="0"/>
          <w:noProof/>
          <w:sz w:val="22"/>
          <w:szCs w:val="22"/>
          <w:lang w:val="hr-HR" w:eastAsia="hr-HR"/>
        </w:rPr>
      </w:pPr>
      <w:r w:rsidRPr="004F6949">
        <w:rPr>
          <w:lang w:val="fr-FR"/>
        </w:rPr>
        <w:fldChar w:fldCharType="begin"/>
      </w:r>
      <w:r w:rsidR="009F25BF" w:rsidRPr="004F6949">
        <w:rPr>
          <w:lang w:val="fr-FR"/>
        </w:rPr>
        <w:instrText xml:space="preserve"> TOC \o "1-3" \h \z \u </w:instrText>
      </w:r>
      <w:r w:rsidRPr="004F6949">
        <w:rPr>
          <w:lang w:val="fr-FR"/>
        </w:rPr>
        <w:fldChar w:fldCharType="separate"/>
      </w:r>
      <w:hyperlink w:anchor="_Toc455400810" w:history="1">
        <w:r w:rsidR="003F337C" w:rsidRPr="00E03397">
          <w:rPr>
            <w:rStyle w:val="Hiperveza"/>
            <w:noProof/>
            <w:lang w:val="fr-FR"/>
          </w:rPr>
          <w:t>1.</w:t>
        </w:r>
        <w:r w:rsidR="003F337C">
          <w:rPr>
            <w:rFonts w:asciiTheme="minorHAnsi" w:eastAsiaTheme="minorEastAsia" w:hAnsiTheme="minorHAnsi" w:cstheme="minorBidi"/>
            <w:b w:val="0"/>
            <w:bCs w:val="0"/>
            <w:caps w:val="0"/>
            <w:noProof/>
            <w:sz w:val="22"/>
            <w:szCs w:val="22"/>
            <w:lang w:val="hr-HR" w:eastAsia="hr-HR"/>
          </w:rPr>
          <w:tab/>
        </w:r>
        <w:r w:rsidR="003F337C" w:rsidRPr="00E03397">
          <w:rPr>
            <w:rStyle w:val="Hiperveza"/>
            <w:noProof/>
            <w:lang w:val="fr-FR"/>
          </w:rPr>
          <w:t>But, domaine d’application et audience</w:t>
        </w:r>
        <w:r w:rsidR="003F337C">
          <w:rPr>
            <w:noProof/>
            <w:webHidden/>
          </w:rPr>
          <w:tab/>
        </w:r>
        <w:r w:rsidR="003F337C">
          <w:rPr>
            <w:noProof/>
            <w:webHidden/>
          </w:rPr>
          <w:fldChar w:fldCharType="begin"/>
        </w:r>
        <w:r w:rsidR="003F337C">
          <w:rPr>
            <w:noProof/>
            <w:webHidden/>
          </w:rPr>
          <w:instrText xml:space="preserve"> PAGEREF _Toc455400810 \h </w:instrText>
        </w:r>
        <w:r w:rsidR="003F337C">
          <w:rPr>
            <w:noProof/>
            <w:webHidden/>
          </w:rPr>
        </w:r>
        <w:r w:rsidR="003F337C">
          <w:rPr>
            <w:noProof/>
            <w:webHidden/>
          </w:rPr>
          <w:fldChar w:fldCharType="separate"/>
        </w:r>
        <w:r w:rsidR="003F337C">
          <w:rPr>
            <w:noProof/>
            <w:webHidden/>
          </w:rPr>
          <w:t>3</w:t>
        </w:r>
        <w:r w:rsidR="003F337C">
          <w:rPr>
            <w:noProof/>
            <w:webHidden/>
          </w:rPr>
          <w:fldChar w:fldCharType="end"/>
        </w:r>
      </w:hyperlink>
    </w:p>
    <w:p w14:paraId="3574A818" w14:textId="73D094CD" w:rsidR="003F337C" w:rsidRDefault="0043788C">
      <w:pPr>
        <w:pStyle w:val="Sadraj1"/>
        <w:tabs>
          <w:tab w:val="left" w:pos="440"/>
          <w:tab w:val="right" w:leader="dot" w:pos="9062"/>
        </w:tabs>
        <w:rPr>
          <w:rFonts w:asciiTheme="minorHAnsi" w:eastAsiaTheme="minorEastAsia" w:hAnsiTheme="minorHAnsi" w:cstheme="minorBidi"/>
          <w:b w:val="0"/>
          <w:bCs w:val="0"/>
          <w:caps w:val="0"/>
          <w:noProof/>
          <w:sz w:val="22"/>
          <w:szCs w:val="22"/>
          <w:lang w:val="hr-HR" w:eastAsia="hr-HR"/>
        </w:rPr>
      </w:pPr>
      <w:hyperlink w:anchor="_Toc455400811" w:history="1">
        <w:r w:rsidR="003F337C" w:rsidRPr="00E03397">
          <w:rPr>
            <w:rStyle w:val="Hiperveza"/>
            <w:noProof/>
            <w:lang w:val="fr-FR"/>
          </w:rPr>
          <w:t>2.</w:t>
        </w:r>
        <w:r w:rsidR="003F337C">
          <w:rPr>
            <w:rFonts w:asciiTheme="minorHAnsi" w:eastAsiaTheme="minorEastAsia" w:hAnsiTheme="minorHAnsi" w:cstheme="minorBidi"/>
            <w:b w:val="0"/>
            <w:bCs w:val="0"/>
            <w:caps w:val="0"/>
            <w:noProof/>
            <w:sz w:val="22"/>
            <w:szCs w:val="22"/>
            <w:lang w:val="hr-HR" w:eastAsia="hr-HR"/>
          </w:rPr>
          <w:tab/>
        </w:r>
        <w:r w:rsidR="003F337C" w:rsidRPr="00E03397">
          <w:rPr>
            <w:rStyle w:val="Hiperveza"/>
            <w:noProof/>
            <w:lang w:val="fr-FR"/>
          </w:rPr>
          <w:t>Documents référencés</w:t>
        </w:r>
        <w:r w:rsidR="003F337C">
          <w:rPr>
            <w:noProof/>
            <w:webHidden/>
          </w:rPr>
          <w:tab/>
        </w:r>
        <w:r w:rsidR="003F337C">
          <w:rPr>
            <w:noProof/>
            <w:webHidden/>
          </w:rPr>
          <w:fldChar w:fldCharType="begin"/>
        </w:r>
        <w:r w:rsidR="003F337C">
          <w:rPr>
            <w:noProof/>
            <w:webHidden/>
          </w:rPr>
          <w:instrText xml:space="preserve"> PAGEREF _Toc455400811 \h </w:instrText>
        </w:r>
        <w:r w:rsidR="003F337C">
          <w:rPr>
            <w:noProof/>
            <w:webHidden/>
          </w:rPr>
        </w:r>
        <w:r w:rsidR="003F337C">
          <w:rPr>
            <w:noProof/>
            <w:webHidden/>
          </w:rPr>
          <w:fldChar w:fldCharType="separate"/>
        </w:r>
        <w:r w:rsidR="003F337C">
          <w:rPr>
            <w:noProof/>
            <w:webHidden/>
          </w:rPr>
          <w:t>3</w:t>
        </w:r>
        <w:r w:rsidR="003F337C">
          <w:rPr>
            <w:noProof/>
            <w:webHidden/>
          </w:rPr>
          <w:fldChar w:fldCharType="end"/>
        </w:r>
      </w:hyperlink>
    </w:p>
    <w:p w14:paraId="57616A39" w14:textId="61CC4A34" w:rsidR="003F337C" w:rsidRDefault="0043788C">
      <w:pPr>
        <w:pStyle w:val="Sadraj1"/>
        <w:tabs>
          <w:tab w:val="left" w:pos="440"/>
          <w:tab w:val="right" w:leader="dot" w:pos="9062"/>
        </w:tabs>
        <w:rPr>
          <w:rFonts w:asciiTheme="minorHAnsi" w:eastAsiaTheme="minorEastAsia" w:hAnsiTheme="minorHAnsi" w:cstheme="minorBidi"/>
          <w:b w:val="0"/>
          <w:bCs w:val="0"/>
          <w:caps w:val="0"/>
          <w:noProof/>
          <w:sz w:val="22"/>
          <w:szCs w:val="22"/>
          <w:lang w:val="hr-HR" w:eastAsia="hr-HR"/>
        </w:rPr>
      </w:pPr>
      <w:hyperlink w:anchor="_Toc455400812" w:history="1">
        <w:r w:rsidR="003F337C" w:rsidRPr="00E03397">
          <w:rPr>
            <w:rStyle w:val="Hiperveza"/>
            <w:noProof/>
            <w:lang w:val="fr-FR"/>
          </w:rPr>
          <w:t>3.</w:t>
        </w:r>
        <w:r w:rsidR="003F337C">
          <w:rPr>
            <w:rFonts w:asciiTheme="minorHAnsi" w:eastAsiaTheme="minorEastAsia" w:hAnsiTheme="minorHAnsi" w:cstheme="minorBidi"/>
            <w:b w:val="0"/>
            <w:bCs w:val="0"/>
            <w:caps w:val="0"/>
            <w:noProof/>
            <w:sz w:val="22"/>
            <w:szCs w:val="22"/>
            <w:lang w:val="hr-HR" w:eastAsia="hr-HR"/>
          </w:rPr>
          <w:tab/>
        </w:r>
        <w:r w:rsidR="003F337C" w:rsidRPr="00E03397">
          <w:rPr>
            <w:rStyle w:val="Hiperveza"/>
            <w:noProof/>
            <w:lang w:val="fr-FR"/>
          </w:rPr>
          <w:t>Définition du domaine d’application du SME</w:t>
        </w:r>
        <w:r w:rsidR="003F337C">
          <w:rPr>
            <w:noProof/>
            <w:webHidden/>
          </w:rPr>
          <w:tab/>
        </w:r>
        <w:r w:rsidR="003F337C">
          <w:rPr>
            <w:noProof/>
            <w:webHidden/>
          </w:rPr>
          <w:fldChar w:fldCharType="begin"/>
        </w:r>
        <w:r w:rsidR="003F337C">
          <w:rPr>
            <w:noProof/>
            <w:webHidden/>
          </w:rPr>
          <w:instrText xml:space="preserve"> PAGEREF _Toc455400812 \h </w:instrText>
        </w:r>
        <w:r w:rsidR="003F337C">
          <w:rPr>
            <w:noProof/>
            <w:webHidden/>
          </w:rPr>
        </w:r>
        <w:r w:rsidR="003F337C">
          <w:rPr>
            <w:noProof/>
            <w:webHidden/>
          </w:rPr>
          <w:fldChar w:fldCharType="separate"/>
        </w:r>
        <w:r w:rsidR="003F337C">
          <w:rPr>
            <w:noProof/>
            <w:webHidden/>
          </w:rPr>
          <w:t>3</w:t>
        </w:r>
        <w:r w:rsidR="003F337C">
          <w:rPr>
            <w:noProof/>
            <w:webHidden/>
          </w:rPr>
          <w:fldChar w:fldCharType="end"/>
        </w:r>
      </w:hyperlink>
    </w:p>
    <w:p w14:paraId="4F34EDD0" w14:textId="55E825DA" w:rsidR="003F337C" w:rsidRDefault="0043788C">
      <w:pPr>
        <w:pStyle w:val="Sadraj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455400813" w:history="1">
        <w:r w:rsidR="003F337C" w:rsidRPr="00E03397">
          <w:rPr>
            <w:rStyle w:val="Hiperveza"/>
            <w:noProof/>
            <w:lang w:val="fr-FR"/>
          </w:rPr>
          <w:t>3.1.</w:t>
        </w:r>
        <w:r w:rsidR="003F337C">
          <w:rPr>
            <w:rFonts w:asciiTheme="minorHAnsi" w:eastAsiaTheme="minorEastAsia" w:hAnsiTheme="minorHAnsi" w:cstheme="minorBidi"/>
            <w:smallCaps w:val="0"/>
            <w:noProof/>
            <w:sz w:val="22"/>
            <w:szCs w:val="22"/>
            <w:lang w:val="hr-HR" w:eastAsia="hr-HR"/>
          </w:rPr>
          <w:tab/>
        </w:r>
        <w:r w:rsidR="003F337C" w:rsidRPr="00E03397">
          <w:rPr>
            <w:rStyle w:val="Hiperveza"/>
            <w:noProof/>
            <w:lang w:val="fr-FR"/>
          </w:rPr>
          <w:t>Processus et activités</w:t>
        </w:r>
        <w:r w:rsidR="003F337C">
          <w:rPr>
            <w:noProof/>
            <w:webHidden/>
          </w:rPr>
          <w:tab/>
        </w:r>
        <w:r w:rsidR="003F337C">
          <w:rPr>
            <w:noProof/>
            <w:webHidden/>
          </w:rPr>
          <w:fldChar w:fldCharType="begin"/>
        </w:r>
        <w:r w:rsidR="003F337C">
          <w:rPr>
            <w:noProof/>
            <w:webHidden/>
          </w:rPr>
          <w:instrText xml:space="preserve"> PAGEREF _Toc455400813 \h </w:instrText>
        </w:r>
        <w:r w:rsidR="003F337C">
          <w:rPr>
            <w:noProof/>
            <w:webHidden/>
          </w:rPr>
        </w:r>
        <w:r w:rsidR="003F337C">
          <w:rPr>
            <w:noProof/>
            <w:webHidden/>
          </w:rPr>
          <w:fldChar w:fldCharType="separate"/>
        </w:r>
        <w:r w:rsidR="003F337C">
          <w:rPr>
            <w:noProof/>
            <w:webHidden/>
          </w:rPr>
          <w:t>3</w:t>
        </w:r>
        <w:r w:rsidR="003F337C">
          <w:rPr>
            <w:noProof/>
            <w:webHidden/>
          </w:rPr>
          <w:fldChar w:fldCharType="end"/>
        </w:r>
      </w:hyperlink>
    </w:p>
    <w:p w14:paraId="3C942DFD" w14:textId="0443F42D" w:rsidR="003F337C" w:rsidRDefault="0043788C">
      <w:pPr>
        <w:pStyle w:val="Sadraj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455400814" w:history="1">
        <w:r w:rsidR="003F337C" w:rsidRPr="00E03397">
          <w:rPr>
            <w:rStyle w:val="Hiperveza"/>
            <w:noProof/>
            <w:lang w:val="fr-FR"/>
          </w:rPr>
          <w:t>3.2.</w:t>
        </w:r>
        <w:r w:rsidR="003F337C">
          <w:rPr>
            <w:rFonts w:asciiTheme="minorHAnsi" w:eastAsiaTheme="minorEastAsia" w:hAnsiTheme="minorHAnsi" w:cstheme="minorBidi"/>
            <w:smallCaps w:val="0"/>
            <w:noProof/>
            <w:sz w:val="22"/>
            <w:szCs w:val="22"/>
            <w:lang w:val="hr-HR" w:eastAsia="hr-HR"/>
          </w:rPr>
          <w:tab/>
        </w:r>
        <w:r w:rsidR="003F337C" w:rsidRPr="00E03397">
          <w:rPr>
            <w:rStyle w:val="Hiperveza"/>
            <w:noProof/>
            <w:lang w:val="fr-FR"/>
          </w:rPr>
          <w:t>Produits et services</w:t>
        </w:r>
        <w:r w:rsidR="003F337C">
          <w:rPr>
            <w:noProof/>
            <w:webHidden/>
          </w:rPr>
          <w:tab/>
        </w:r>
        <w:r w:rsidR="003F337C">
          <w:rPr>
            <w:noProof/>
            <w:webHidden/>
          </w:rPr>
          <w:fldChar w:fldCharType="begin"/>
        </w:r>
        <w:r w:rsidR="003F337C">
          <w:rPr>
            <w:noProof/>
            <w:webHidden/>
          </w:rPr>
          <w:instrText xml:space="preserve"> PAGEREF _Toc455400814 \h </w:instrText>
        </w:r>
        <w:r w:rsidR="003F337C">
          <w:rPr>
            <w:noProof/>
            <w:webHidden/>
          </w:rPr>
        </w:r>
        <w:r w:rsidR="003F337C">
          <w:rPr>
            <w:noProof/>
            <w:webHidden/>
          </w:rPr>
          <w:fldChar w:fldCharType="separate"/>
        </w:r>
        <w:r w:rsidR="003F337C">
          <w:rPr>
            <w:noProof/>
            <w:webHidden/>
          </w:rPr>
          <w:t>3</w:t>
        </w:r>
        <w:r w:rsidR="003F337C">
          <w:rPr>
            <w:noProof/>
            <w:webHidden/>
          </w:rPr>
          <w:fldChar w:fldCharType="end"/>
        </w:r>
      </w:hyperlink>
    </w:p>
    <w:p w14:paraId="1BB50C31" w14:textId="0B21A680" w:rsidR="003F337C" w:rsidRDefault="0043788C">
      <w:pPr>
        <w:pStyle w:val="Sadraj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455400815" w:history="1">
        <w:r w:rsidR="003F337C" w:rsidRPr="00E03397">
          <w:rPr>
            <w:rStyle w:val="Hiperveza"/>
            <w:noProof/>
            <w:lang w:val="fr-FR"/>
          </w:rPr>
          <w:t>3.3.</w:t>
        </w:r>
        <w:r w:rsidR="003F337C">
          <w:rPr>
            <w:rFonts w:asciiTheme="minorHAnsi" w:eastAsiaTheme="minorEastAsia" w:hAnsiTheme="minorHAnsi" w:cstheme="minorBidi"/>
            <w:smallCaps w:val="0"/>
            <w:noProof/>
            <w:sz w:val="22"/>
            <w:szCs w:val="22"/>
            <w:lang w:val="hr-HR" w:eastAsia="hr-HR"/>
          </w:rPr>
          <w:tab/>
        </w:r>
        <w:r w:rsidR="003F337C" w:rsidRPr="00E03397">
          <w:rPr>
            <w:rStyle w:val="Hiperveza"/>
            <w:noProof/>
            <w:lang w:val="fr-FR"/>
          </w:rPr>
          <w:t>Unités et fonctions organisationnelles</w:t>
        </w:r>
        <w:r w:rsidR="003F337C">
          <w:rPr>
            <w:noProof/>
            <w:webHidden/>
          </w:rPr>
          <w:tab/>
        </w:r>
        <w:r w:rsidR="003F337C">
          <w:rPr>
            <w:noProof/>
            <w:webHidden/>
          </w:rPr>
          <w:fldChar w:fldCharType="begin"/>
        </w:r>
        <w:r w:rsidR="003F337C">
          <w:rPr>
            <w:noProof/>
            <w:webHidden/>
          </w:rPr>
          <w:instrText xml:space="preserve"> PAGEREF _Toc455400815 \h </w:instrText>
        </w:r>
        <w:r w:rsidR="003F337C">
          <w:rPr>
            <w:noProof/>
            <w:webHidden/>
          </w:rPr>
        </w:r>
        <w:r w:rsidR="003F337C">
          <w:rPr>
            <w:noProof/>
            <w:webHidden/>
          </w:rPr>
          <w:fldChar w:fldCharType="separate"/>
        </w:r>
        <w:r w:rsidR="003F337C">
          <w:rPr>
            <w:noProof/>
            <w:webHidden/>
          </w:rPr>
          <w:t>3</w:t>
        </w:r>
        <w:r w:rsidR="003F337C">
          <w:rPr>
            <w:noProof/>
            <w:webHidden/>
          </w:rPr>
          <w:fldChar w:fldCharType="end"/>
        </w:r>
      </w:hyperlink>
    </w:p>
    <w:p w14:paraId="0BA18002" w14:textId="2A8AE83B" w:rsidR="003F337C" w:rsidRDefault="0043788C">
      <w:pPr>
        <w:pStyle w:val="Sadraj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455400816" w:history="1">
        <w:r w:rsidR="003F337C" w:rsidRPr="00E03397">
          <w:rPr>
            <w:rStyle w:val="Hiperveza"/>
            <w:noProof/>
            <w:lang w:val="fr-FR"/>
          </w:rPr>
          <w:t>3.4.</w:t>
        </w:r>
        <w:r w:rsidR="003F337C">
          <w:rPr>
            <w:rFonts w:asciiTheme="minorHAnsi" w:eastAsiaTheme="minorEastAsia" w:hAnsiTheme="minorHAnsi" w:cstheme="minorBidi"/>
            <w:smallCaps w:val="0"/>
            <w:noProof/>
            <w:sz w:val="22"/>
            <w:szCs w:val="22"/>
            <w:lang w:val="hr-HR" w:eastAsia="hr-HR"/>
          </w:rPr>
          <w:tab/>
        </w:r>
        <w:r w:rsidR="003F337C" w:rsidRPr="00E03397">
          <w:rPr>
            <w:rStyle w:val="Hiperveza"/>
            <w:noProof/>
            <w:lang w:val="fr-FR"/>
          </w:rPr>
          <w:t>Lieux</w:t>
        </w:r>
        <w:r w:rsidR="003F337C">
          <w:rPr>
            <w:noProof/>
            <w:webHidden/>
          </w:rPr>
          <w:tab/>
        </w:r>
        <w:r w:rsidR="003F337C">
          <w:rPr>
            <w:noProof/>
            <w:webHidden/>
          </w:rPr>
          <w:fldChar w:fldCharType="begin"/>
        </w:r>
        <w:r w:rsidR="003F337C">
          <w:rPr>
            <w:noProof/>
            <w:webHidden/>
          </w:rPr>
          <w:instrText xml:space="preserve"> PAGEREF _Toc455400816 \h </w:instrText>
        </w:r>
        <w:r w:rsidR="003F337C">
          <w:rPr>
            <w:noProof/>
            <w:webHidden/>
          </w:rPr>
        </w:r>
        <w:r w:rsidR="003F337C">
          <w:rPr>
            <w:noProof/>
            <w:webHidden/>
          </w:rPr>
          <w:fldChar w:fldCharType="separate"/>
        </w:r>
        <w:r w:rsidR="003F337C">
          <w:rPr>
            <w:noProof/>
            <w:webHidden/>
          </w:rPr>
          <w:t>3</w:t>
        </w:r>
        <w:r w:rsidR="003F337C">
          <w:rPr>
            <w:noProof/>
            <w:webHidden/>
          </w:rPr>
          <w:fldChar w:fldCharType="end"/>
        </w:r>
      </w:hyperlink>
    </w:p>
    <w:p w14:paraId="4DB875C9" w14:textId="001888F0" w:rsidR="003F337C" w:rsidRDefault="0043788C">
      <w:pPr>
        <w:pStyle w:val="Sadraj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455400817" w:history="1">
        <w:r w:rsidR="003F337C" w:rsidRPr="00E03397">
          <w:rPr>
            <w:rStyle w:val="Hiperveza"/>
            <w:noProof/>
            <w:lang w:val="fr-FR"/>
          </w:rPr>
          <w:t>3.5.</w:t>
        </w:r>
        <w:r w:rsidR="003F337C">
          <w:rPr>
            <w:rFonts w:asciiTheme="minorHAnsi" w:eastAsiaTheme="minorEastAsia" w:hAnsiTheme="minorHAnsi" w:cstheme="minorBidi"/>
            <w:smallCaps w:val="0"/>
            <w:noProof/>
            <w:sz w:val="22"/>
            <w:szCs w:val="22"/>
            <w:lang w:val="hr-HR" w:eastAsia="hr-HR"/>
          </w:rPr>
          <w:tab/>
        </w:r>
        <w:r w:rsidR="003F337C" w:rsidRPr="00E03397">
          <w:rPr>
            <w:rStyle w:val="Hiperveza"/>
            <w:noProof/>
            <w:lang w:val="fr-FR"/>
          </w:rPr>
          <w:t>Exclusions du domaine d’application</w:t>
        </w:r>
        <w:r w:rsidR="003F337C">
          <w:rPr>
            <w:noProof/>
            <w:webHidden/>
          </w:rPr>
          <w:tab/>
        </w:r>
        <w:r w:rsidR="003F337C">
          <w:rPr>
            <w:noProof/>
            <w:webHidden/>
          </w:rPr>
          <w:fldChar w:fldCharType="begin"/>
        </w:r>
        <w:r w:rsidR="003F337C">
          <w:rPr>
            <w:noProof/>
            <w:webHidden/>
          </w:rPr>
          <w:instrText xml:space="preserve"> PAGEREF _Toc455400817 \h </w:instrText>
        </w:r>
        <w:r w:rsidR="003F337C">
          <w:rPr>
            <w:noProof/>
            <w:webHidden/>
          </w:rPr>
        </w:r>
        <w:r w:rsidR="003F337C">
          <w:rPr>
            <w:noProof/>
            <w:webHidden/>
          </w:rPr>
          <w:fldChar w:fldCharType="separate"/>
        </w:r>
        <w:r w:rsidR="003F337C">
          <w:rPr>
            <w:noProof/>
            <w:webHidden/>
          </w:rPr>
          <w:t>4</w:t>
        </w:r>
        <w:r w:rsidR="003F337C">
          <w:rPr>
            <w:noProof/>
            <w:webHidden/>
          </w:rPr>
          <w:fldChar w:fldCharType="end"/>
        </w:r>
      </w:hyperlink>
    </w:p>
    <w:p w14:paraId="020D34F5" w14:textId="16F4AD60" w:rsidR="009F25BF" w:rsidRPr="004F6949" w:rsidRDefault="007228AB">
      <w:pPr>
        <w:rPr>
          <w:lang w:val="fr-FR"/>
        </w:rPr>
      </w:pPr>
      <w:r w:rsidRPr="004F6949">
        <w:rPr>
          <w:lang w:val="fr-FR"/>
        </w:rPr>
        <w:fldChar w:fldCharType="end"/>
      </w:r>
    </w:p>
    <w:p w14:paraId="4FB55992" w14:textId="77777777" w:rsidR="00916D7C" w:rsidRPr="004F6949" w:rsidRDefault="00916D7C">
      <w:pPr>
        <w:pStyle w:val="Sadraj1"/>
        <w:tabs>
          <w:tab w:val="left" w:pos="440"/>
          <w:tab w:val="right" w:leader="dot" w:pos="9062"/>
        </w:tabs>
        <w:rPr>
          <w:lang w:val="fr-FR"/>
        </w:rPr>
      </w:pPr>
    </w:p>
    <w:p w14:paraId="7B3A0337" w14:textId="77777777" w:rsidR="00916D7C" w:rsidRPr="004F6949" w:rsidRDefault="00916D7C" w:rsidP="00916D7C">
      <w:pPr>
        <w:rPr>
          <w:lang w:val="fr-FR"/>
        </w:rPr>
      </w:pPr>
    </w:p>
    <w:p w14:paraId="7B9A4944" w14:textId="77777777" w:rsidR="00916D7C" w:rsidRPr="004F6949" w:rsidRDefault="00916D7C" w:rsidP="00916D7C">
      <w:pPr>
        <w:rPr>
          <w:lang w:val="fr-FR"/>
        </w:rPr>
      </w:pPr>
    </w:p>
    <w:p w14:paraId="68F9B24F" w14:textId="77777777" w:rsidR="00916D7C" w:rsidRPr="004F6949" w:rsidRDefault="00916D7C" w:rsidP="00916D7C">
      <w:pPr>
        <w:rPr>
          <w:lang w:val="fr-FR"/>
        </w:rPr>
      </w:pPr>
    </w:p>
    <w:p w14:paraId="4E3A5D3C" w14:textId="77777777" w:rsidR="00916D7C" w:rsidRPr="004F6949" w:rsidRDefault="00916D7C" w:rsidP="00916D7C">
      <w:pPr>
        <w:pStyle w:val="Naslov1"/>
        <w:rPr>
          <w:lang w:val="fr-FR"/>
        </w:rPr>
      </w:pPr>
      <w:r w:rsidRPr="004F6949">
        <w:rPr>
          <w:lang w:val="fr-FR"/>
        </w:rPr>
        <w:br w:type="page"/>
      </w:r>
      <w:bookmarkStart w:id="4" w:name="_Toc264805702"/>
      <w:bookmarkStart w:id="5" w:name="_Toc455400810"/>
      <w:r w:rsidR="00670F45">
        <w:rPr>
          <w:lang w:val="fr-FR"/>
        </w:rPr>
        <w:lastRenderedPageBreak/>
        <w:t>But, domaine d’application et audience</w:t>
      </w:r>
      <w:bookmarkEnd w:id="4"/>
      <w:bookmarkEnd w:id="5"/>
    </w:p>
    <w:p w14:paraId="3017AD26" w14:textId="77777777" w:rsidR="00F5645B" w:rsidRPr="004F6949" w:rsidRDefault="00670F45" w:rsidP="00F5645B">
      <w:pPr>
        <w:rPr>
          <w:lang w:val="fr-FR"/>
        </w:rPr>
      </w:pPr>
      <w:r>
        <w:rPr>
          <w:lang w:val="fr-FR"/>
        </w:rPr>
        <w:t>Le but de ce document est de définir clairement les limites du Système de management environnemental (SME) dans</w:t>
      </w:r>
      <w:r w:rsidR="00F5645B" w:rsidRPr="004F6949">
        <w:rPr>
          <w:lang w:val="fr-FR"/>
        </w:rPr>
        <w:t xml:space="preserve"> [</w:t>
      </w:r>
      <w:r>
        <w:rPr>
          <w:lang w:val="fr-FR"/>
        </w:rPr>
        <w:t>nom de l’organisme</w:t>
      </w:r>
      <w:r w:rsidR="00F5645B" w:rsidRPr="004F6949">
        <w:rPr>
          <w:lang w:val="fr-FR"/>
        </w:rPr>
        <w:t>].</w:t>
      </w:r>
    </w:p>
    <w:p w14:paraId="175A694B" w14:textId="77777777" w:rsidR="00F5645B" w:rsidRPr="004F6949" w:rsidRDefault="00670F45" w:rsidP="00F5645B">
      <w:pPr>
        <w:rPr>
          <w:lang w:val="fr-FR"/>
        </w:rPr>
      </w:pPr>
      <w:r>
        <w:rPr>
          <w:lang w:val="fr-FR"/>
        </w:rPr>
        <w:t>Ce document s’applique à toute la documentation et à toutes les activités au sein du SME</w:t>
      </w:r>
      <w:r w:rsidR="00F5645B" w:rsidRPr="004F6949">
        <w:rPr>
          <w:lang w:val="fr-FR"/>
        </w:rPr>
        <w:t>.</w:t>
      </w:r>
    </w:p>
    <w:p w14:paraId="02861799" w14:textId="77777777" w:rsidR="00F5645B" w:rsidRPr="004F6949" w:rsidRDefault="00670F45" w:rsidP="00F5645B">
      <w:pPr>
        <w:rPr>
          <w:lang w:val="fr-FR"/>
        </w:rPr>
      </w:pPr>
      <w:r>
        <w:rPr>
          <w:lang w:val="fr-FR"/>
        </w:rPr>
        <w:t>Les utilisateurs de ce document sont les membres de</w:t>
      </w:r>
      <w:r w:rsidR="00F5645B" w:rsidRPr="004F6949">
        <w:rPr>
          <w:lang w:val="fr-FR"/>
        </w:rPr>
        <w:t xml:space="preserve"> </w:t>
      </w:r>
      <w:r>
        <w:rPr>
          <w:lang w:val="fr-FR"/>
        </w:rPr>
        <w:t xml:space="preserve">la direction de </w:t>
      </w:r>
      <w:r w:rsidR="00F5645B" w:rsidRPr="004F6949">
        <w:rPr>
          <w:lang w:val="fr-FR"/>
        </w:rPr>
        <w:t>[</w:t>
      </w:r>
      <w:r>
        <w:rPr>
          <w:lang w:val="fr-FR"/>
        </w:rPr>
        <w:t>nom de l’organisme]</w:t>
      </w:r>
      <w:r w:rsidR="00F5645B" w:rsidRPr="004F6949">
        <w:rPr>
          <w:lang w:val="fr-FR"/>
        </w:rPr>
        <w:t xml:space="preserve">, </w:t>
      </w:r>
      <w:r>
        <w:rPr>
          <w:lang w:val="fr-FR"/>
        </w:rPr>
        <w:t>les membres de l’équipe de projet mettant en œuvre SME, et</w:t>
      </w:r>
      <w:r w:rsidR="00F5645B" w:rsidRPr="004F6949">
        <w:rPr>
          <w:lang w:val="fr-FR"/>
        </w:rPr>
        <w:t xml:space="preserve"> </w:t>
      </w:r>
      <w:commentRangeStart w:id="6"/>
      <w:r w:rsidR="00F5645B" w:rsidRPr="004F6949">
        <w:rPr>
          <w:lang w:val="fr-FR"/>
        </w:rPr>
        <w:t xml:space="preserve">  </w:t>
      </w:r>
      <w:commentRangeEnd w:id="6"/>
      <w:r w:rsidR="00F5645B" w:rsidRPr="004F6949">
        <w:rPr>
          <w:rStyle w:val="Referencakomentara"/>
          <w:lang w:val="fr-FR"/>
        </w:rPr>
        <w:commentReference w:id="6"/>
      </w:r>
      <w:r w:rsidR="00F5645B" w:rsidRPr="004F6949">
        <w:rPr>
          <w:lang w:val="fr-FR"/>
        </w:rPr>
        <w:t>.</w:t>
      </w:r>
    </w:p>
    <w:p w14:paraId="6D4408A5" w14:textId="77777777" w:rsidR="00F5645B" w:rsidRPr="004F6949" w:rsidRDefault="00F5645B" w:rsidP="00F5645B">
      <w:pPr>
        <w:rPr>
          <w:lang w:val="fr-FR"/>
        </w:rPr>
      </w:pPr>
    </w:p>
    <w:p w14:paraId="660C8765" w14:textId="77777777" w:rsidR="00F5645B" w:rsidRPr="004F6949" w:rsidRDefault="00670F45" w:rsidP="00F5645B">
      <w:pPr>
        <w:pStyle w:val="Naslov1"/>
        <w:rPr>
          <w:lang w:val="fr-FR"/>
        </w:rPr>
      </w:pPr>
      <w:bookmarkStart w:id="7" w:name="_Toc264805703"/>
      <w:bookmarkStart w:id="8" w:name="_Toc455400811"/>
      <w:r>
        <w:rPr>
          <w:lang w:val="fr-FR"/>
        </w:rPr>
        <w:t>Documents référencé</w:t>
      </w:r>
      <w:bookmarkEnd w:id="7"/>
      <w:r>
        <w:rPr>
          <w:lang w:val="fr-FR"/>
        </w:rPr>
        <w:t>s</w:t>
      </w:r>
      <w:bookmarkEnd w:id="8"/>
    </w:p>
    <w:p w14:paraId="09B31C5D" w14:textId="77777777" w:rsidR="00F5645B" w:rsidRPr="004F6949" w:rsidRDefault="00670F45" w:rsidP="00F5645B">
      <w:pPr>
        <w:numPr>
          <w:ilvl w:val="0"/>
          <w:numId w:val="4"/>
        </w:numPr>
        <w:spacing w:after="0"/>
        <w:rPr>
          <w:lang w:val="fr-FR"/>
        </w:rPr>
      </w:pPr>
      <w:r>
        <w:rPr>
          <w:lang w:val="fr-FR"/>
        </w:rPr>
        <w:t>Norme ISO 14001</w:t>
      </w:r>
      <w:r w:rsidR="00F5645B" w:rsidRPr="004F6949">
        <w:rPr>
          <w:lang w:val="fr-FR"/>
        </w:rPr>
        <w:t>, clause 4.3</w:t>
      </w:r>
    </w:p>
    <w:p w14:paraId="3753DA20" w14:textId="77777777" w:rsidR="00F5645B" w:rsidRPr="004F6949" w:rsidRDefault="00F5645B" w:rsidP="00F5645B">
      <w:pPr>
        <w:numPr>
          <w:ilvl w:val="0"/>
          <w:numId w:val="4"/>
        </w:numPr>
        <w:spacing w:after="0"/>
        <w:rPr>
          <w:lang w:val="fr-FR"/>
        </w:rPr>
      </w:pPr>
      <w:commentRangeStart w:id="9"/>
      <w:r w:rsidRPr="004F6949">
        <w:rPr>
          <w:lang w:val="fr-FR"/>
        </w:rPr>
        <w:t>[</w:t>
      </w:r>
      <w:r w:rsidR="00670F45">
        <w:rPr>
          <w:lang w:val="fr-FR"/>
        </w:rPr>
        <w:t>Document du plan de projet pour la mise en œuvre d’ISO 14001</w:t>
      </w:r>
      <w:r w:rsidRPr="004F6949">
        <w:rPr>
          <w:lang w:val="fr-FR"/>
        </w:rPr>
        <w:t>]</w:t>
      </w:r>
      <w:commentRangeEnd w:id="9"/>
      <w:r w:rsidRPr="004F6949">
        <w:rPr>
          <w:rStyle w:val="Referencakomentara"/>
          <w:lang w:val="fr-FR"/>
        </w:rPr>
        <w:commentReference w:id="9"/>
      </w:r>
    </w:p>
    <w:p w14:paraId="26E3DC43" w14:textId="77777777" w:rsidR="00F5645B" w:rsidRPr="004F6949" w:rsidRDefault="00670F45" w:rsidP="00F5645B">
      <w:pPr>
        <w:numPr>
          <w:ilvl w:val="0"/>
          <w:numId w:val="4"/>
        </w:numPr>
        <w:spacing w:after="0"/>
        <w:rPr>
          <w:lang w:val="fr-FR"/>
        </w:rPr>
      </w:pPr>
      <w:r>
        <w:rPr>
          <w:lang w:val="fr-FR"/>
        </w:rPr>
        <w:t>Procé</w:t>
      </w:r>
      <w:r w:rsidR="00F5645B" w:rsidRPr="004F6949">
        <w:rPr>
          <w:lang w:val="fr-FR"/>
        </w:rPr>
        <w:t xml:space="preserve">dure </w:t>
      </w:r>
      <w:r>
        <w:rPr>
          <w:lang w:val="fr-FR"/>
        </w:rPr>
        <w:t>pour déterminer le contexte de l’organisme et des parties intéressées</w:t>
      </w:r>
    </w:p>
    <w:p w14:paraId="0E85B9A1" w14:textId="77777777" w:rsidR="00F5645B" w:rsidRPr="004F6949" w:rsidRDefault="00F5645B" w:rsidP="00F5645B">
      <w:pPr>
        <w:numPr>
          <w:ilvl w:val="0"/>
          <w:numId w:val="4"/>
        </w:numPr>
        <w:rPr>
          <w:lang w:val="fr-FR"/>
        </w:rPr>
      </w:pPr>
      <w:r w:rsidRPr="004F6949">
        <w:rPr>
          <w:lang w:val="fr-FR"/>
        </w:rPr>
        <w:t>List</w:t>
      </w:r>
      <w:r w:rsidR="009D442A">
        <w:rPr>
          <w:lang w:val="fr-FR"/>
        </w:rPr>
        <w:t>e des exigences des parties intéressées, légales et autres</w:t>
      </w:r>
    </w:p>
    <w:p w14:paraId="3B2F0D4F" w14:textId="77777777" w:rsidR="00F5645B" w:rsidRPr="004F6949" w:rsidRDefault="00F5645B" w:rsidP="00F5645B">
      <w:pPr>
        <w:rPr>
          <w:lang w:val="fr-FR"/>
        </w:rPr>
      </w:pPr>
    </w:p>
    <w:p w14:paraId="171E75E7" w14:textId="77777777" w:rsidR="00F5645B" w:rsidRPr="004F6949" w:rsidRDefault="00670F45" w:rsidP="00F5645B">
      <w:pPr>
        <w:pStyle w:val="Naslov1"/>
        <w:spacing w:line="240" w:lineRule="auto"/>
        <w:rPr>
          <w:lang w:val="fr-FR"/>
        </w:rPr>
      </w:pPr>
      <w:bookmarkStart w:id="10" w:name="_Toc264805704"/>
      <w:bookmarkStart w:id="11" w:name="_Toc455400812"/>
      <w:r>
        <w:rPr>
          <w:lang w:val="fr-FR"/>
        </w:rPr>
        <w:t>Dé</w:t>
      </w:r>
      <w:r w:rsidR="00F5645B" w:rsidRPr="004F6949">
        <w:rPr>
          <w:lang w:val="fr-FR"/>
        </w:rPr>
        <w:t xml:space="preserve">finition </w:t>
      </w:r>
      <w:r>
        <w:rPr>
          <w:lang w:val="fr-FR"/>
        </w:rPr>
        <w:t>du domaine d’application du SME</w:t>
      </w:r>
      <w:bookmarkEnd w:id="10"/>
      <w:bookmarkEnd w:id="11"/>
    </w:p>
    <w:p w14:paraId="30F0BEA3" w14:textId="2F2B9E7A" w:rsidR="00F5645B" w:rsidRDefault="009D442A" w:rsidP="002562FE">
      <w:pPr>
        <w:rPr>
          <w:lang w:val="fr-FR"/>
        </w:rPr>
      </w:pPr>
      <w:r>
        <w:rPr>
          <w:lang w:val="fr-FR"/>
        </w:rPr>
        <w:t xml:space="preserve">Le domaine d’application du système de management environnemental définit les limites physiques et organisationnelles auxquelles le SME </w:t>
      </w:r>
      <w:r w:rsidR="00EC69CA">
        <w:rPr>
          <w:lang w:val="fr-FR"/>
        </w:rPr>
        <w:t>s'</w:t>
      </w:r>
      <w:r>
        <w:rPr>
          <w:lang w:val="fr-FR"/>
        </w:rPr>
        <w:t>applique</w:t>
      </w:r>
      <w:r w:rsidR="00F5645B" w:rsidRPr="004F6949">
        <w:rPr>
          <w:lang w:val="fr-FR"/>
        </w:rPr>
        <w:t xml:space="preserve">.  </w:t>
      </w:r>
      <w:r>
        <w:rPr>
          <w:lang w:val="fr-FR"/>
        </w:rPr>
        <w:t>L’organisme considère le contexte de l’organisme, les besoins et attentes des parties intéressées et l’étendue du contrôle et de l’influence que peuvent exercer sur les activités, les produits et services en tenant compte d’une perspective de cycle de vie</w:t>
      </w:r>
      <w:r w:rsidR="00F5645B" w:rsidRPr="004F6949">
        <w:rPr>
          <w:lang w:val="fr-FR"/>
        </w:rPr>
        <w:t xml:space="preserve">. </w:t>
      </w:r>
      <w:r>
        <w:rPr>
          <w:lang w:val="fr-FR"/>
        </w:rPr>
        <w:t xml:space="preserve">Le domaine d’application est </w:t>
      </w:r>
      <w:r w:rsidR="002562FE">
        <w:rPr>
          <w:lang w:val="fr-FR"/>
        </w:rPr>
        <w:t>…</w:t>
      </w:r>
    </w:p>
    <w:p w14:paraId="376B83AA" w14:textId="48773C2C" w:rsidR="002562FE" w:rsidRDefault="002562FE" w:rsidP="002562FE">
      <w:pPr>
        <w:rPr>
          <w:lang w:val="fr-FR"/>
        </w:rPr>
      </w:pPr>
    </w:p>
    <w:p w14:paraId="214C3249" w14:textId="7A1457F7" w:rsidR="002562FE" w:rsidRDefault="002562FE" w:rsidP="002562FE">
      <w:pPr>
        <w:rPr>
          <w:lang w:val="fr-FR"/>
        </w:rPr>
      </w:pPr>
    </w:p>
    <w:p w14:paraId="734BFEBB" w14:textId="77777777" w:rsidR="002562FE" w:rsidRPr="002562FE" w:rsidRDefault="002562FE" w:rsidP="002562FE">
      <w:pPr>
        <w:jc w:val="center"/>
        <w:rPr>
          <w:lang w:val="fr-FR"/>
        </w:rPr>
      </w:pPr>
      <w:r w:rsidRPr="002562FE">
        <w:rPr>
          <w:lang w:val="fr-FR"/>
        </w:rPr>
        <w:t>** FIN DE L'APERCU GRATUIT **</w:t>
      </w:r>
    </w:p>
    <w:p w14:paraId="797FAB38" w14:textId="68306222" w:rsidR="002562FE" w:rsidRPr="004F6949" w:rsidRDefault="002562FE" w:rsidP="002562FE">
      <w:pPr>
        <w:jc w:val="center"/>
        <w:rPr>
          <w:lang w:val="fr-FR"/>
        </w:rPr>
      </w:pPr>
      <w:r w:rsidRPr="0032144A">
        <w:rPr>
          <w:lang w:val="fr-FR"/>
        </w:rPr>
        <w:t>Pour télécharger la version complète de ce document, cliquer ici :</w:t>
      </w:r>
      <w:r>
        <w:rPr>
          <w:lang w:val="fr-FR"/>
        </w:rPr>
        <w:br/>
      </w:r>
      <w:hyperlink r:id="rId10" w:history="1">
        <w:r w:rsidRPr="00E05AEB">
          <w:rPr>
            <w:rStyle w:val="Hiperveza"/>
            <w:lang w:val="fr-FR"/>
          </w:rPr>
          <w:t>http://advisera.com/14001academy/fr/documentation/domaine-dapplication-du-systeme-de-management-environnemental/</w:t>
        </w:r>
      </w:hyperlink>
      <w:r>
        <w:rPr>
          <w:lang w:val="fr-FR"/>
        </w:rPr>
        <w:t xml:space="preserve"> </w:t>
      </w:r>
      <w:r w:rsidRPr="0032144A">
        <w:rPr>
          <w:lang w:val="fr-FR"/>
        </w:rPr>
        <w:br/>
      </w:r>
    </w:p>
    <w:p w14:paraId="1ECE518D" w14:textId="77777777" w:rsidR="00916D7C" w:rsidRPr="004F6949" w:rsidRDefault="00916D7C" w:rsidP="00916D7C">
      <w:pPr>
        <w:spacing w:after="0"/>
        <w:rPr>
          <w:lang w:val="fr-FR"/>
        </w:rPr>
      </w:pPr>
    </w:p>
    <w:sectPr w:rsidR="00916D7C" w:rsidRPr="004F6949" w:rsidSect="00916D7C">
      <w:headerReference w:type="default" r:id="rId11"/>
      <w:footerReference w:type="default" r:id="rId12"/>
      <w:footerReference w:type="first" r:id="rId13"/>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14001Academy" w:date="2015-07-28T17:10:00Z" w:initials="14A">
    <w:p w14:paraId="27B96D15" w14:textId="77777777" w:rsidR="00905177" w:rsidRPr="004F6949" w:rsidRDefault="00905177">
      <w:pPr>
        <w:pStyle w:val="Tekstkomentara"/>
        <w:rPr>
          <w:lang w:val="fr-FR"/>
        </w:rPr>
      </w:pPr>
      <w:r>
        <w:rPr>
          <w:rStyle w:val="Referencakomentara"/>
        </w:rPr>
        <w:annotationRef/>
      </w:r>
      <w:r w:rsidR="004F6949" w:rsidRPr="004F6949">
        <w:rPr>
          <w:lang w:val="fr-FR"/>
        </w:rPr>
        <w:t>Tous les champs dans ce document marqués avec des crochets [ ] doivent être remplis.</w:t>
      </w:r>
    </w:p>
  </w:comment>
  <w:comment w:id="2" w:author="14001Academy" w:date="2015-07-28T17:10:00Z" w:initials="14A">
    <w:p w14:paraId="0F9A85F7" w14:textId="77777777" w:rsidR="00905177" w:rsidRPr="004F6949" w:rsidRDefault="00905177">
      <w:pPr>
        <w:pStyle w:val="Tekstkomentara"/>
        <w:rPr>
          <w:lang w:val="fr-FR"/>
        </w:rPr>
      </w:pPr>
      <w:r>
        <w:rPr>
          <w:rStyle w:val="Referencakomentara"/>
        </w:rPr>
        <w:annotationRef/>
      </w:r>
      <w:r w:rsidR="004F6949" w:rsidRPr="004F6949">
        <w:rPr>
          <w:lang w:val="fr-FR"/>
        </w:rPr>
        <w:t>Le système de codage des documents doit être en ligne le système existant de l’organisme pour le codage des documents; dans le cas où un tel système n’est pas en place, cette ligne doit être supprimée</w:t>
      </w:r>
      <w:r w:rsidRPr="004F6949">
        <w:rPr>
          <w:lang w:val="fr-FR"/>
        </w:rPr>
        <w:t>.</w:t>
      </w:r>
    </w:p>
  </w:comment>
  <w:comment w:id="3" w:author="14001Academy" w:date="2015-07-28T17:10:00Z" w:initials="14A">
    <w:p w14:paraId="407DB2F6" w14:textId="2A5BE9D9" w:rsidR="00976024" w:rsidRPr="00976024" w:rsidRDefault="00976024" w:rsidP="00976024">
      <w:pPr>
        <w:pStyle w:val="Tekstkomentara"/>
        <w:rPr>
          <w:lang w:val="fr-FR"/>
        </w:rPr>
      </w:pPr>
      <w:r>
        <w:rPr>
          <w:rStyle w:val="Referencakomentara"/>
        </w:rPr>
        <w:annotationRef/>
      </w:r>
      <w:r w:rsidRPr="00976024">
        <w:rPr>
          <w:lang w:val="fr-FR"/>
        </w:rPr>
        <w:t xml:space="preserve">Ceci est uniquement nécessaire si le document est sous forme papier; autrement ce document devrait </w:t>
      </w:r>
      <w:r>
        <w:rPr>
          <w:lang w:val="fr-FR"/>
        </w:rPr>
        <w:t>être supprimé</w:t>
      </w:r>
      <w:r w:rsidRPr="00976024">
        <w:rPr>
          <w:lang w:val="fr-FR"/>
        </w:rPr>
        <w:t>.</w:t>
      </w:r>
    </w:p>
  </w:comment>
  <w:comment w:id="6" w:author="14001Academy" w:date="2015-07-28T17:10:00Z" w:initials="14A">
    <w:p w14:paraId="36120536" w14:textId="77777777" w:rsidR="00F5645B" w:rsidRPr="009D442A" w:rsidRDefault="00F5645B" w:rsidP="00F5645B">
      <w:pPr>
        <w:pStyle w:val="Tekstkomentara"/>
        <w:rPr>
          <w:lang w:val="fr-FR"/>
        </w:rPr>
      </w:pPr>
      <w:r>
        <w:rPr>
          <w:rStyle w:val="Referencakomentara"/>
        </w:rPr>
        <w:annotationRef/>
      </w:r>
      <w:r w:rsidR="009D442A" w:rsidRPr="009D442A">
        <w:rPr>
          <w:lang w:val="fr-FR"/>
        </w:rPr>
        <w:t>Fournissez les noms de tout autre employé qui doit avoir accès à ce document</w:t>
      </w:r>
      <w:r w:rsidRPr="009D442A">
        <w:rPr>
          <w:lang w:val="fr-FR"/>
        </w:rPr>
        <w:t>.</w:t>
      </w:r>
    </w:p>
  </w:comment>
  <w:comment w:id="9" w:author="14001Academy" w:date="2015-07-28T17:10:00Z" w:initials="14A">
    <w:p w14:paraId="6C5EB019" w14:textId="77777777" w:rsidR="00F5645B" w:rsidRPr="009D442A" w:rsidRDefault="00F5645B" w:rsidP="00F5645B">
      <w:pPr>
        <w:pStyle w:val="Tekstkomentara"/>
        <w:rPr>
          <w:lang w:val="fr-FR"/>
        </w:rPr>
      </w:pPr>
      <w:r>
        <w:rPr>
          <w:rStyle w:val="Referencakomentara"/>
        </w:rPr>
        <w:annotationRef/>
      </w:r>
      <w:r w:rsidR="009D442A" w:rsidRPr="009D442A">
        <w:rPr>
          <w:lang w:val="fr-FR"/>
        </w:rPr>
        <w:t>Incluez cet item si un Plan de projet existe</w:t>
      </w:r>
      <w:r w:rsidRPr="009D442A">
        <w:rPr>
          <w:lang w:val="fr-FR"/>
        </w:rP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7B96D15" w15:done="0"/>
  <w15:commentEx w15:paraId="0F9A85F7" w15:done="0"/>
  <w15:commentEx w15:paraId="407DB2F6" w15:done="0"/>
  <w15:commentEx w15:paraId="36120536" w15:done="0"/>
  <w15:commentEx w15:paraId="6C5EB019"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FB013B" w14:textId="77777777" w:rsidR="0043788C" w:rsidRDefault="0043788C" w:rsidP="00916D7C">
      <w:pPr>
        <w:spacing w:after="0" w:line="240" w:lineRule="auto"/>
      </w:pPr>
      <w:r>
        <w:separator/>
      </w:r>
    </w:p>
  </w:endnote>
  <w:endnote w:type="continuationSeparator" w:id="0">
    <w:p w14:paraId="39D5654F" w14:textId="77777777" w:rsidR="0043788C" w:rsidRDefault="0043788C" w:rsidP="00916D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22" w:type="dxa"/>
      <w:tblBorders>
        <w:top w:val="single" w:sz="4" w:space="0" w:color="000000"/>
        <w:insideH w:val="single" w:sz="4" w:space="0" w:color="000000"/>
      </w:tblBorders>
      <w:tblLook w:val="04A0" w:firstRow="1" w:lastRow="0" w:firstColumn="1" w:lastColumn="0" w:noHBand="0" w:noVBand="1"/>
    </w:tblPr>
    <w:tblGrid>
      <w:gridCol w:w="3510"/>
      <w:gridCol w:w="2127"/>
      <w:gridCol w:w="3685"/>
    </w:tblGrid>
    <w:tr w:rsidR="00053A1A" w:rsidRPr="006571EC" w14:paraId="0234F68E" w14:textId="77777777" w:rsidTr="009F25BF">
      <w:tc>
        <w:tcPr>
          <w:tcW w:w="3510" w:type="dxa"/>
        </w:tcPr>
        <w:p w14:paraId="2E9C0888" w14:textId="77777777" w:rsidR="00053A1A" w:rsidRPr="004F6949" w:rsidRDefault="004F6949" w:rsidP="00905177">
          <w:pPr>
            <w:pStyle w:val="Podnoje"/>
            <w:rPr>
              <w:sz w:val="18"/>
              <w:szCs w:val="18"/>
              <w:lang w:val="fr-FR"/>
            </w:rPr>
          </w:pPr>
          <w:r w:rsidRPr="004F6949">
            <w:rPr>
              <w:sz w:val="18"/>
              <w:lang w:val="fr-FR"/>
            </w:rPr>
            <w:t>Domaine d’application du SME</w:t>
          </w:r>
        </w:p>
      </w:tc>
      <w:tc>
        <w:tcPr>
          <w:tcW w:w="2127" w:type="dxa"/>
        </w:tcPr>
        <w:p w14:paraId="33001981" w14:textId="77777777" w:rsidR="00053A1A" w:rsidRPr="006571EC" w:rsidRDefault="004F6949" w:rsidP="00916D7C">
          <w:pPr>
            <w:pStyle w:val="Podnoje"/>
            <w:jc w:val="center"/>
            <w:rPr>
              <w:sz w:val="18"/>
              <w:szCs w:val="18"/>
            </w:rPr>
          </w:pPr>
          <w:r>
            <w:rPr>
              <w:sz w:val="18"/>
            </w:rPr>
            <w:t>ver [version] de</w:t>
          </w:r>
          <w:r w:rsidR="00545C8D">
            <w:rPr>
              <w:sz w:val="18"/>
            </w:rPr>
            <w:t xml:space="preserve"> [date]</w:t>
          </w:r>
        </w:p>
      </w:tc>
      <w:tc>
        <w:tcPr>
          <w:tcW w:w="3685" w:type="dxa"/>
        </w:tcPr>
        <w:p w14:paraId="25DF4A5F" w14:textId="4F295039" w:rsidR="00053A1A" w:rsidRPr="006571EC" w:rsidRDefault="00053A1A" w:rsidP="00916D7C">
          <w:pPr>
            <w:pStyle w:val="Podnoje"/>
            <w:jc w:val="right"/>
            <w:rPr>
              <w:b/>
              <w:sz w:val="18"/>
              <w:szCs w:val="18"/>
            </w:rPr>
          </w:pPr>
          <w:r>
            <w:rPr>
              <w:sz w:val="18"/>
            </w:rPr>
            <w:t xml:space="preserve">Page </w:t>
          </w:r>
          <w:r w:rsidR="007228AB">
            <w:rPr>
              <w:b/>
              <w:sz w:val="18"/>
            </w:rPr>
            <w:fldChar w:fldCharType="begin"/>
          </w:r>
          <w:r>
            <w:rPr>
              <w:b/>
              <w:sz w:val="18"/>
            </w:rPr>
            <w:instrText xml:space="preserve"> PAGE </w:instrText>
          </w:r>
          <w:r w:rsidR="007228AB">
            <w:rPr>
              <w:b/>
              <w:sz w:val="18"/>
            </w:rPr>
            <w:fldChar w:fldCharType="separate"/>
          </w:r>
          <w:r w:rsidR="00CC6FC9">
            <w:rPr>
              <w:b/>
              <w:noProof/>
              <w:sz w:val="18"/>
            </w:rPr>
            <w:t>3</w:t>
          </w:r>
          <w:r w:rsidR="007228AB">
            <w:rPr>
              <w:b/>
              <w:sz w:val="18"/>
            </w:rPr>
            <w:fldChar w:fldCharType="end"/>
          </w:r>
          <w:r w:rsidR="004F6949">
            <w:rPr>
              <w:sz w:val="18"/>
            </w:rPr>
            <w:t xml:space="preserve"> de</w:t>
          </w:r>
          <w:r>
            <w:rPr>
              <w:sz w:val="18"/>
            </w:rPr>
            <w:t xml:space="preserve"> </w:t>
          </w:r>
          <w:r w:rsidR="007228AB">
            <w:rPr>
              <w:b/>
              <w:sz w:val="18"/>
            </w:rPr>
            <w:fldChar w:fldCharType="begin"/>
          </w:r>
          <w:r>
            <w:rPr>
              <w:b/>
              <w:sz w:val="18"/>
            </w:rPr>
            <w:instrText xml:space="preserve"> NUMPAGES  </w:instrText>
          </w:r>
          <w:r w:rsidR="007228AB">
            <w:rPr>
              <w:b/>
              <w:sz w:val="18"/>
            </w:rPr>
            <w:fldChar w:fldCharType="separate"/>
          </w:r>
          <w:r w:rsidR="00CC6FC9">
            <w:rPr>
              <w:b/>
              <w:noProof/>
              <w:sz w:val="18"/>
            </w:rPr>
            <w:t>3</w:t>
          </w:r>
          <w:r w:rsidR="007228AB">
            <w:rPr>
              <w:b/>
              <w:sz w:val="18"/>
            </w:rPr>
            <w:fldChar w:fldCharType="end"/>
          </w:r>
        </w:p>
      </w:tc>
    </w:tr>
  </w:tbl>
  <w:p w14:paraId="44E36979" w14:textId="2E0E13B3" w:rsidR="00053A1A" w:rsidRPr="004F6949" w:rsidRDefault="004F6949" w:rsidP="004F6949">
    <w:pPr>
      <w:tabs>
        <w:tab w:val="center" w:pos="4536"/>
        <w:tab w:val="right" w:pos="9072"/>
      </w:tabs>
      <w:rPr>
        <w:szCs w:val="16"/>
        <w:lang w:val="fr-FR"/>
      </w:rPr>
    </w:pPr>
    <w:bookmarkStart w:id="12" w:name="_Hlk433129638"/>
    <w:bookmarkStart w:id="13" w:name="OLE_LINK4"/>
    <w:bookmarkStart w:id="14" w:name="OLE_LINK3"/>
    <w:r w:rsidRPr="00644149">
      <w:rPr>
        <w:rFonts w:eastAsia="Times New Roman"/>
        <w:sz w:val="16"/>
        <w:lang w:val="fr-FR"/>
      </w:rPr>
      <w:t>©201</w:t>
    </w:r>
    <w:r w:rsidR="003F337C">
      <w:rPr>
        <w:rFonts w:eastAsia="Times New Roman"/>
        <w:sz w:val="16"/>
        <w:lang w:val="fr-FR"/>
      </w:rPr>
      <w:t>6</w:t>
    </w:r>
    <w:r w:rsidRPr="00644149">
      <w:rPr>
        <w:rFonts w:eastAsia="Times New Roman"/>
        <w:sz w:val="16"/>
        <w:lang w:val="fr-FR"/>
      </w:rPr>
      <w:t xml:space="preserve"> Ce modèle peut être utilisé par les clients d’EPPS Services Ltd. www.advisera.com en conformité avec l'accord de licence.</w:t>
    </w:r>
    <w:bookmarkEnd w:id="12"/>
    <w:bookmarkEnd w:id="13"/>
    <w:bookmarkEnd w:id="14"/>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42F77E" w14:textId="0ED84B0B" w:rsidR="00053A1A" w:rsidRPr="00670F45" w:rsidRDefault="00670F45" w:rsidP="00670F45">
    <w:pPr>
      <w:autoSpaceDE w:val="0"/>
      <w:autoSpaceDN w:val="0"/>
      <w:adjustRightInd w:val="0"/>
      <w:spacing w:after="0"/>
      <w:jc w:val="center"/>
      <w:rPr>
        <w:sz w:val="16"/>
        <w:szCs w:val="16"/>
        <w:lang w:val="fr-FR"/>
      </w:rPr>
    </w:pPr>
    <w:bookmarkStart w:id="15" w:name="OLE_LINK1"/>
    <w:bookmarkStart w:id="16" w:name="OLE_LINK2"/>
    <w:r w:rsidRPr="00670F45">
      <w:rPr>
        <w:rFonts w:eastAsia="Times New Roman"/>
        <w:sz w:val="16"/>
        <w:lang w:val="fr-FR"/>
      </w:rPr>
      <w:t>©201</w:t>
    </w:r>
    <w:r w:rsidR="003F337C">
      <w:rPr>
        <w:rFonts w:eastAsia="Times New Roman"/>
        <w:sz w:val="16"/>
        <w:lang w:val="fr-FR"/>
      </w:rPr>
      <w:t>6</w:t>
    </w:r>
    <w:r w:rsidRPr="00670F45">
      <w:rPr>
        <w:rFonts w:eastAsia="Times New Roman"/>
        <w:sz w:val="16"/>
        <w:lang w:val="fr-FR"/>
      </w:rPr>
      <w:t xml:space="preserve"> Ce modèle peut être utilisé par les clients d’EPPS Services Ltd. www.advisera.com en conformité avec l'accord de licence.</w:t>
    </w:r>
    <w:r w:rsidRPr="00670F45">
      <w:rPr>
        <w:sz w:val="16"/>
        <w:lang w:val="fr-FR"/>
      </w:rPr>
      <w:t xml:space="preserve"> </w:t>
    </w:r>
    <w:bookmarkEnd w:id="15"/>
    <w:bookmarkEnd w:id="16"/>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AE0F99" w14:textId="77777777" w:rsidR="0043788C" w:rsidRDefault="0043788C" w:rsidP="00916D7C">
      <w:pPr>
        <w:spacing w:after="0" w:line="240" w:lineRule="auto"/>
      </w:pPr>
      <w:r>
        <w:separator/>
      </w:r>
    </w:p>
  </w:footnote>
  <w:footnote w:type="continuationSeparator" w:id="0">
    <w:p w14:paraId="1C0306AE" w14:textId="77777777" w:rsidR="0043788C" w:rsidRDefault="0043788C" w:rsidP="00916D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053A1A" w:rsidRPr="004F6949" w14:paraId="77ADE402" w14:textId="77777777" w:rsidTr="00916D7C">
      <w:tc>
        <w:tcPr>
          <w:tcW w:w="6771" w:type="dxa"/>
        </w:tcPr>
        <w:p w14:paraId="020060D0" w14:textId="77777777" w:rsidR="00053A1A" w:rsidRPr="004F6949" w:rsidRDefault="00053A1A" w:rsidP="00916D7C">
          <w:pPr>
            <w:pStyle w:val="Zaglavlje"/>
            <w:spacing w:after="0"/>
            <w:rPr>
              <w:sz w:val="20"/>
              <w:szCs w:val="20"/>
              <w:lang w:val="fr-FR"/>
            </w:rPr>
          </w:pPr>
          <w:r w:rsidRPr="004F6949">
            <w:rPr>
              <w:sz w:val="20"/>
              <w:lang w:val="fr-FR"/>
            </w:rPr>
            <w:t xml:space="preserve"> [</w:t>
          </w:r>
          <w:r w:rsidR="004F6949" w:rsidRPr="004F6949">
            <w:rPr>
              <w:sz w:val="20"/>
              <w:lang w:val="fr-FR"/>
            </w:rPr>
            <w:t>Nom de l’organisme</w:t>
          </w:r>
          <w:r w:rsidRPr="004F6949">
            <w:rPr>
              <w:sz w:val="20"/>
              <w:lang w:val="fr-FR"/>
            </w:rPr>
            <w:t>]</w:t>
          </w:r>
        </w:p>
      </w:tc>
      <w:tc>
        <w:tcPr>
          <w:tcW w:w="2517" w:type="dxa"/>
        </w:tcPr>
        <w:p w14:paraId="638EC87A" w14:textId="77777777" w:rsidR="00053A1A" w:rsidRPr="004F6949" w:rsidRDefault="00053A1A" w:rsidP="00916D7C">
          <w:pPr>
            <w:pStyle w:val="Zaglavlje"/>
            <w:spacing w:after="0"/>
            <w:jc w:val="right"/>
            <w:rPr>
              <w:sz w:val="20"/>
              <w:szCs w:val="20"/>
              <w:lang w:val="fr-FR"/>
            </w:rPr>
          </w:pPr>
          <w:r w:rsidRPr="004F6949">
            <w:rPr>
              <w:sz w:val="20"/>
              <w:lang w:val="fr-FR"/>
            </w:rPr>
            <w:t>[</w:t>
          </w:r>
          <w:r w:rsidR="004F6949" w:rsidRPr="004F6949">
            <w:rPr>
              <w:sz w:val="20"/>
              <w:lang w:val="fr-FR"/>
            </w:rPr>
            <w:t>Niveau de confidentialité</w:t>
          </w:r>
          <w:r w:rsidRPr="004F6949">
            <w:rPr>
              <w:sz w:val="20"/>
              <w:lang w:val="fr-FR"/>
            </w:rPr>
            <w:t>]</w:t>
          </w:r>
        </w:p>
      </w:tc>
    </w:tr>
  </w:tbl>
  <w:p w14:paraId="651122F3" w14:textId="77777777" w:rsidR="00053A1A" w:rsidRPr="004F6949" w:rsidRDefault="00053A1A" w:rsidP="00916D7C">
    <w:pPr>
      <w:pStyle w:val="Zaglavlje"/>
      <w:spacing w:after="0"/>
      <w:rPr>
        <w:sz w:val="20"/>
        <w:szCs w:val="20"/>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D559E"/>
    <w:multiLevelType w:val="multilevel"/>
    <w:tmpl w:val="E5B038D4"/>
    <w:lvl w:ilvl="0">
      <w:start w:val="1"/>
      <w:numFmt w:val="decimal"/>
      <w:pStyle w:val="Naslov1"/>
      <w:lvlText w:val="%1."/>
      <w:lvlJc w:val="left"/>
      <w:pPr>
        <w:ind w:left="360" w:hanging="360"/>
      </w:pPr>
      <w:rPr>
        <w:rFonts w:hint="default"/>
      </w:rPr>
    </w:lvl>
    <w:lvl w:ilvl="1">
      <w:start w:val="1"/>
      <w:numFmt w:val="decimal"/>
      <w:pStyle w:val="Naslov2"/>
      <w:isLgl/>
      <w:lvlText w:val="%1.%2."/>
      <w:lvlJc w:val="left"/>
      <w:pPr>
        <w:ind w:left="502" w:hanging="360"/>
      </w:pPr>
      <w:rPr>
        <w:rFonts w:hint="default"/>
      </w:rPr>
    </w:lvl>
    <w:lvl w:ilvl="2">
      <w:start w:val="1"/>
      <w:numFmt w:val="decimal"/>
      <w:pStyle w:val="Naslov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11CE5243"/>
    <w:multiLevelType w:val="hybridMultilevel"/>
    <w:tmpl w:val="18B66EA6"/>
    <w:lvl w:ilvl="0" w:tplc="9BAEDBD6">
      <w:start w:val="1"/>
      <w:numFmt w:val="bullet"/>
      <w:lvlText w:val="-"/>
      <w:lvlJc w:val="left"/>
      <w:pPr>
        <w:ind w:left="720" w:hanging="360"/>
      </w:pPr>
      <w:rPr>
        <w:rFonts w:ascii="Calibri" w:eastAsia="Calibri" w:hAnsi="Calibri" w:cs="Times New Roman" w:hint="default"/>
      </w:rPr>
    </w:lvl>
    <w:lvl w:ilvl="1" w:tplc="5ED69634" w:tentative="1">
      <w:start w:val="1"/>
      <w:numFmt w:val="bullet"/>
      <w:lvlText w:val="o"/>
      <w:lvlJc w:val="left"/>
      <w:pPr>
        <w:ind w:left="1440" w:hanging="360"/>
      </w:pPr>
      <w:rPr>
        <w:rFonts w:ascii="Courier New" w:hAnsi="Courier New" w:cs="Courier New" w:hint="default"/>
      </w:rPr>
    </w:lvl>
    <w:lvl w:ilvl="2" w:tplc="B31CDE66" w:tentative="1">
      <w:start w:val="1"/>
      <w:numFmt w:val="bullet"/>
      <w:lvlText w:val=""/>
      <w:lvlJc w:val="left"/>
      <w:pPr>
        <w:ind w:left="2160" w:hanging="360"/>
      </w:pPr>
      <w:rPr>
        <w:rFonts w:ascii="Wingdings" w:hAnsi="Wingdings" w:hint="default"/>
      </w:rPr>
    </w:lvl>
    <w:lvl w:ilvl="3" w:tplc="7B5297C4" w:tentative="1">
      <w:start w:val="1"/>
      <w:numFmt w:val="bullet"/>
      <w:lvlText w:val=""/>
      <w:lvlJc w:val="left"/>
      <w:pPr>
        <w:ind w:left="2880" w:hanging="360"/>
      </w:pPr>
      <w:rPr>
        <w:rFonts w:ascii="Symbol" w:hAnsi="Symbol" w:hint="default"/>
      </w:rPr>
    </w:lvl>
    <w:lvl w:ilvl="4" w:tplc="C6B46328" w:tentative="1">
      <w:start w:val="1"/>
      <w:numFmt w:val="bullet"/>
      <w:lvlText w:val="o"/>
      <w:lvlJc w:val="left"/>
      <w:pPr>
        <w:ind w:left="3600" w:hanging="360"/>
      </w:pPr>
      <w:rPr>
        <w:rFonts w:ascii="Courier New" w:hAnsi="Courier New" w:cs="Courier New" w:hint="default"/>
      </w:rPr>
    </w:lvl>
    <w:lvl w:ilvl="5" w:tplc="6FCA2520" w:tentative="1">
      <w:start w:val="1"/>
      <w:numFmt w:val="bullet"/>
      <w:lvlText w:val=""/>
      <w:lvlJc w:val="left"/>
      <w:pPr>
        <w:ind w:left="4320" w:hanging="360"/>
      </w:pPr>
      <w:rPr>
        <w:rFonts w:ascii="Wingdings" w:hAnsi="Wingdings" w:hint="default"/>
      </w:rPr>
    </w:lvl>
    <w:lvl w:ilvl="6" w:tplc="95AEB9FA" w:tentative="1">
      <w:start w:val="1"/>
      <w:numFmt w:val="bullet"/>
      <w:lvlText w:val=""/>
      <w:lvlJc w:val="left"/>
      <w:pPr>
        <w:ind w:left="5040" w:hanging="360"/>
      </w:pPr>
      <w:rPr>
        <w:rFonts w:ascii="Symbol" w:hAnsi="Symbol" w:hint="default"/>
      </w:rPr>
    </w:lvl>
    <w:lvl w:ilvl="7" w:tplc="22929274" w:tentative="1">
      <w:start w:val="1"/>
      <w:numFmt w:val="bullet"/>
      <w:lvlText w:val="o"/>
      <w:lvlJc w:val="left"/>
      <w:pPr>
        <w:ind w:left="5760" w:hanging="360"/>
      </w:pPr>
      <w:rPr>
        <w:rFonts w:ascii="Courier New" w:hAnsi="Courier New" w:cs="Courier New" w:hint="default"/>
      </w:rPr>
    </w:lvl>
    <w:lvl w:ilvl="8" w:tplc="F8B6E2BE" w:tentative="1">
      <w:start w:val="1"/>
      <w:numFmt w:val="bullet"/>
      <w:lvlText w:val=""/>
      <w:lvlJc w:val="left"/>
      <w:pPr>
        <w:ind w:left="6480" w:hanging="360"/>
      </w:pPr>
      <w:rPr>
        <w:rFonts w:ascii="Wingdings" w:hAnsi="Wingdings" w:hint="default"/>
      </w:rPr>
    </w:lvl>
  </w:abstractNum>
  <w:abstractNum w:abstractNumId="2" w15:restartNumberingAfterBreak="0">
    <w:nsid w:val="32B04F65"/>
    <w:multiLevelType w:val="hybridMultilevel"/>
    <w:tmpl w:val="4092792C"/>
    <w:lvl w:ilvl="0" w:tplc="85E2C9C6">
      <w:start w:val="1"/>
      <w:numFmt w:val="bullet"/>
      <w:lvlText w:val=""/>
      <w:lvlJc w:val="left"/>
      <w:pPr>
        <w:ind w:left="720" w:hanging="360"/>
      </w:pPr>
      <w:rPr>
        <w:rFonts w:ascii="Symbol" w:hAnsi="Symbol" w:hint="default"/>
      </w:rPr>
    </w:lvl>
    <w:lvl w:ilvl="1" w:tplc="3FBEAF3C" w:tentative="1">
      <w:start w:val="1"/>
      <w:numFmt w:val="bullet"/>
      <w:lvlText w:val="o"/>
      <w:lvlJc w:val="left"/>
      <w:pPr>
        <w:ind w:left="1440" w:hanging="360"/>
      </w:pPr>
      <w:rPr>
        <w:rFonts w:ascii="Courier New" w:hAnsi="Courier New" w:cs="Courier New" w:hint="default"/>
      </w:rPr>
    </w:lvl>
    <w:lvl w:ilvl="2" w:tplc="32C62900" w:tentative="1">
      <w:start w:val="1"/>
      <w:numFmt w:val="bullet"/>
      <w:lvlText w:val=""/>
      <w:lvlJc w:val="left"/>
      <w:pPr>
        <w:ind w:left="2160" w:hanging="360"/>
      </w:pPr>
      <w:rPr>
        <w:rFonts w:ascii="Wingdings" w:hAnsi="Wingdings" w:hint="default"/>
      </w:rPr>
    </w:lvl>
    <w:lvl w:ilvl="3" w:tplc="3190ED18" w:tentative="1">
      <w:start w:val="1"/>
      <w:numFmt w:val="bullet"/>
      <w:lvlText w:val=""/>
      <w:lvlJc w:val="left"/>
      <w:pPr>
        <w:ind w:left="2880" w:hanging="360"/>
      </w:pPr>
      <w:rPr>
        <w:rFonts w:ascii="Symbol" w:hAnsi="Symbol" w:hint="default"/>
      </w:rPr>
    </w:lvl>
    <w:lvl w:ilvl="4" w:tplc="3A343ACE" w:tentative="1">
      <w:start w:val="1"/>
      <w:numFmt w:val="bullet"/>
      <w:lvlText w:val="o"/>
      <w:lvlJc w:val="left"/>
      <w:pPr>
        <w:ind w:left="3600" w:hanging="360"/>
      </w:pPr>
      <w:rPr>
        <w:rFonts w:ascii="Courier New" w:hAnsi="Courier New" w:cs="Courier New" w:hint="default"/>
      </w:rPr>
    </w:lvl>
    <w:lvl w:ilvl="5" w:tplc="4B1E2416" w:tentative="1">
      <w:start w:val="1"/>
      <w:numFmt w:val="bullet"/>
      <w:lvlText w:val=""/>
      <w:lvlJc w:val="left"/>
      <w:pPr>
        <w:ind w:left="4320" w:hanging="360"/>
      </w:pPr>
      <w:rPr>
        <w:rFonts w:ascii="Wingdings" w:hAnsi="Wingdings" w:hint="default"/>
      </w:rPr>
    </w:lvl>
    <w:lvl w:ilvl="6" w:tplc="C1F44D3A" w:tentative="1">
      <w:start w:val="1"/>
      <w:numFmt w:val="bullet"/>
      <w:lvlText w:val=""/>
      <w:lvlJc w:val="left"/>
      <w:pPr>
        <w:ind w:left="5040" w:hanging="360"/>
      </w:pPr>
      <w:rPr>
        <w:rFonts w:ascii="Symbol" w:hAnsi="Symbol" w:hint="default"/>
      </w:rPr>
    </w:lvl>
    <w:lvl w:ilvl="7" w:tplc="FD1A7D3C" w:tentative="1">
      <w:start w:val="1"/>
      <w:numFmt w:val="bullet"/>
      <w:lvlText w:val="o"/>
      <w:lvlJc w:val="left"/>
      <w:pPr>
        <w:ind w:left="5760" w:hanging="360"/>
      </w:pPr>
      <w:rPr>
        <w:rFonts w:ascii="Courier New" w:hAnsi="Courier New" w:cs="Courier New" w:hint="default"/>
      </w:rPr>
    </w:lvl>
    <w:lvl w:ilvl="8" w:tplc="F60E07DA" w:tentative="1">
      <w:start w:val="1"/>
      <w:numFmt w:val="bullet"/>
      <w:lvlText w:val=""/>
      <w:lvlJc w:val="left"/>
      <w:pPr>
        <w:ind w:left="6480" w:hanging="360"/>
      </w:pPr>
      <w:rPr>
        <w:rFonts w:ascii="Wingdings" w:hAnsi="Wingdings" w:hint="default"/>
      </w:rPr>
    </w:lvl>
  </w:abstractNum>
  <w:abstractNum w:abstractNumId="3" w15:restartNumberingAfterBreak="0">
    <w:nsid w:val="4DA85C07"/>
    <w:multiLevelType w:val="hybridMultilevel"/>
    <w:tmpl w:val="6DD2760C"/>
    <w:lvl w:ilvl="0" w:tplc="8E8C134E">
      <w:start w:val="1"/>
      <w:numFmt w:val="bullet"/>
      <w:lvlText w:val=""/>
      <w:lvlJc w:val="left"/>
      <w:pPr>
        <w:ind w:left="720" w:hanging="360"/>
      </w:pPr>
      <w:rPr>
        <w:rFonts w:ascii="Symbol" w:hAnsi="Symbol" w:hint="default"/>
      </w:rPr>
    </w:lvl>
    <w:lvl w:ilvl="1" w:tplc="164E2B32" w:tentative="1">
      <w:start w:val="1"/>
      <w:numFmt w:val="bullet"/>
      <w:lvlText w:val="o"/>
      <w:lvlJc w:val="left"/>
      <w:pPr>
        <w:ind w:left="1440" w:hanging="360"/>
      </w:pPr>
      <w:rPr>
        <w:rFonts w:ascii="Courier New" w:hAnsi="Courier New" w:cs="Courier New" w:hint="default"/>
      </w:rPr>
    </w:lvl>
    <w:lvl w:ilvl="2" w:tplc="AC76CBBA" w:tentative="1">
      <w:start w:val="1"/>
      <w:numFmt w:val="bullet"/>
      <w:lvlText w:val=""/>
      <w:lvlJc w:val="left"/>
      <w:pPr>
        <w:ind w:left="2160" w:hanging="360"/>
      </w:pPr>
      <w:rPr>
        <w:rFonts w:ascii="Wingdings" w:hAnsi="Wingdings" w:hint="default"/>
      </w:rPr>
    </w:lvl>
    <w:lvl w:ilvl="3" w:tplc="5CAA51C2" w:tentative="1">
      <w:start w:val="1"/>
      <w:numFmt w:val="bullet"/>
      <w:lvlText w:val=""/>
      <w:lvlJc w:val="left"/>
      <w:pPr>
        <w:ind w:left="2880" w:hanging="360"/>
      </w:pPr>
      <w:rPr>
        <w:rFonts w:ascii="Symbol" w:hAnsi="Symbol" w:hint="default"/>
      </w:rPr>
    </w:lvl>
    <w:lvl w:ilvl="4" w:tplc="0248FD0C" w:tentative="1">
      <w:start w:val="1"/>
      <w:numFmt w:val="bullet"/>
      <w:lvlText w:val="o"/>
      <w:lvlJc w:val="left"/>
      <w:pPr>
        <w:ind w:left="3600" w:hanging="360"/>
      </w:pPr>
      <w:rPr>
        <w:rFonts w:ascii="Courier New" w:hAnsi="Courier New" w:cs="Courier New" w:hint="default"/>
      </w:rPr>
    </w:lvl>
    <w:lvl w:ilvl="5" w:tplc="3B1E56C8" w:tentative="1">
      <w:start w:val="1"/>
      <w:numFmt w:val="bullet"/>
      <w:lvlText w:val=""/>
      <w:lvlJc w:val="left"/>
      <w:pPr>
        <w:ind w:left="4320" w:hanging="360"/>
      </w:pPr>
      <w:rPr>
        <w:rFonts w:ascii="Wingdings" w:hAnsi="Wingdings" w:hint="default"/>
      </w:rPr>
    </w:lvl>
    <w:lvl w:ilvl="6" w:tplc="A7A4C6A8" w:tentative="1">
      <w:start w:val="1"/>
      <w:numFmt w:val="bullet"/>
      <w:lvlText w:val=""/>
      <w:lvlJc w:val="left"/>
      <w:pPr>
        <w:ind w:left="5040" w:hanging="360"/>
      </w:pPr>
      <w:rPr>
        <w:rFonts w:ascii="Symbol" w:hAnsi="Symbol" w:hint="default"/>
      </w:rPr>
    </w:lvl>
    <w:lvl w:ilvl="7" w:tplc="B62AE9DC" w:tentative="1">
      <w:start w:val="1"/>
      <w:numFmt w:val="bullet"/>
      <w:lvlText w:val="o"/>
      <w:lvlJc w:val="left"/>
      <w:pPr>
        <w:ind w:left="5760" w:hanging="360"/>
      </w:pPr>
      <w:rPr>
        <w:rFonts w:ascii="Courier New" w:hAnsi="Courier New" w:cs="Courier New" w:hint="default"/>
      </w:rPr>
    </w:lvl>
    <w:lvl w:ilvl="8" w:tplc="455C6C8A" w:tentative="1">
      <w:start w:val="1"/>
      <w:numFmt w:val="bullet"/>
      <w:lvlText w:val=""/>
      <w:lvlJc w:val="left"/>
      <w:pPr>
        <w:ind w:left="6480" w:hanging="360"/>
      </w:pPr>
      <w:rPr>
        <w:rFonts w:ascii="Wingdings" w:hAnsi="Wingdings" w:hint="default"/>
      </w:rPr>
    </w:lvl>
  </w:abstractNum>
  <w:abstractNum w:abstractNumId="4" w15:restartNumberingAfterBreak="0">
    <w:nsid w:val="57A46AFB"/>
    <w:multiLevelType w:val="hybridMultilevel"/>
    <w:tmpl w:val="7E7CD0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 w:numId="5">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14001Academy">
    <w15:presenceInfo w15:providerId="None" w15:userId="14001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7DFD"/>
    <w:rsid w:val="000245B7"/>
    <w:rsid w:val="00053A1A"/>
    <w:rsid w:val="00080B05"/>
    <w:rsid w:val="00081ADA"/>
    <w:rsid w:val="000900F8"/>
    <w:rsid w:val="00094BEE"/>
    <w:rsid w:val="000B1861"/>
    <w:rsid w:val="000C4881"/>
    <w:rsid w:val="000C5315"/>
    <w:rsid w:val="000E09C0"/>
    <w:rsid w:val="001415ED"/>
    <w:rsid w:val="00153211"/>
    <w:rsid w:val="00161387"/>
    <w:rsid w:val="001622CA"/>
    <w:rsid w:val="002142CE"/>
    <w:rsid w:val="002353FD"/>
    <w:rsid w:val="002562FE"/>
    <w:rsid w:val="00275B75"/>
    <w:rsid w:val="002947CB"/>
    <w:rsid w:val="00314587"/>
    <w:rsid w:val="003219A1"/>
    <w:rsid w:val="00324157"/>
    <w:rsid w:val="00324BDC"/>
    <w:rsid w:val="00385FCE"/>
    <w:rsid w:val="003876E6"/>
    <w:rsid w:val="003F337C"/>
    <w:rsid w:val="0043788C"/>
    <w:rsid w:val="00453296"/>
    <w:rsid w:val="00470873"/>
    <w:rsid w:val="00473692"/>
    <w:rsid w:val="004A4D8E"/>
    <w:rsid w:val="004C74B1"/>
    <w:rsid w:val="004F6949"/>
    <w:rsid w:val="00500C6D"/>
    <w:rsid w:val="00545C8D"/>
    <w:rsid w:val="00563155"/>
    <w:rsid w:val="005942B5"/>
    <w:rsid w:val="005D06CD"/>
    <w:rsid w:val="00606BB7"/>
    <w:rsid w:val="00637D39"/>
    <w:rsid w:val="0064186C"/>
    <w:rsid w:val="00655A5B"/>
    <w:rsid w:val="006618C8"/>
    <w:rsid w:val="00670F45"/>
    <w:rsid w:val="006A53F8"/>
    <w:rsid w:val="006A6CB1"/>
    <w:rsid w:val="006E3417"/>
    <w:rsid w:val="007114B7"/>
    <w:rsid w:val="00716D0E"/>
    <w:rsid w:val="007228AB"/>
    <w:rsid w:val="007313DC"/>
    <w:rsid w:val="0074247C"/>
    <w:rsid w:val="007557C6"/>
    <w:rsid w:val="00791292"/>
    <w:rsid w:val="007B466D"/>
    <w:rsid w:val="007E243F"/>
    <w:rsid w:val="007E7C1A"/>
    <w:rsid w:val="007F096F"/>
    <w:rsid w:val="007F3A38"/>
    <w:rsid w:val="0080236D"/>
    <w:rsid w:val="008121E9"/>
    <w:rsid w:val="008431A7"/>
    <w:rsid w:val="0085234B"/>
    <w:rsid w:val="00877058"/>
    <w:rsid w:val="008916CC"/>
    <w:rsid w:val="008B019D"/>
    <w:rsid w:val="008C6EDE"/>
    <w:rsid w:val="008D302A"/>
    <w:rsid w:val="008F2750"/>
    <w:rsid w:val="008F5036"/>
    <w:rsid w:val="00905177"/>
    <w:rsid w:val="0091209E"/>
    <w:rsid w:val="00916D7C"/>
    <w:rsid w:val="009178AE"/>
    <w:rsid w:val="00927DFD"/>
    <w:rsid w:val="009346DF"/>
    <w:rsid w:val="00976024"/>
    <w:rsid w:val="0097767A"/>
    <w:rsid w:val="009D442A"/>
    <w:rsid w:val="009E63D7"/>
    <w:rsid w:val="009F25BF"/>
    <w:rsid w:val="00A06C5E"/>
    <w:rsid w:val="00A35D49"/>
    <w:rsid w:val="00A42FB6"/>
    <w:rsid w:val="00A52115"/>
    <w:rsid w:val="00A55ECA"/>
    <w:rsid w:val="00A94BDC"/>
    <w:rsid w:val="00A96436"/>
    <w:rsid w:val="00AC0608"/>
    <w:rsid w:val="00AF0EAC"/>
    <w:rsid w:val="00AF2937"/>
    <w:rsid w:val="00B433E5"/>
    <w:rsid w:val="00B444DB"/>
    <w:rsid w:val="00B56C41"/>
    <w:rsid w:val="00B6714E"/>
    <w:rsid w:val="00B77DC1"/>
    <w:rsid w:val="00B90A0B"/>
    <w:rsid w:val="00BA1704"/>
    <w:rsid w:val="00C02672"/>
    <w:rsid w:val="00C16636"/>
    <w:rsid w:val="00C301A4"/>
    <w:rsid w:val="00C348CB"/>
    <w:rsid w:val="00C5011F"/>
    <w:rsid w:val="00C74CFE"/>
    <w:rsid w:val="00C803CB"/>
    <w:rsid w:val="00CA74BE"/>
    <w:rsid w:val="00CC214D"/>
    <w:rsid w:val="00CC60B6"/>
    <w:rsid w:val="00CC6FC9"/>
    <w:rsid w:val="00CC75E3"/>
    <w:rsid w:val="00CE5921"/>
    <w:rsid w:val="00D00F92"/>
    <w:rsid w:val="00D13DBD"/>
    <w:rsid w:val="00D22824"/>
    <w:rsid w:val="00D636E5"/>
    <w:rsid w:val="00D67F95"/>
    <w:rsid w:val="00D71413"/>
    <w:rsid w:val="00D744D1"/>
    <w:rsid w:val="00D77765"/>
    <w:rsid w:val="00DA12A4"/>
    <w:rsid w:val="00DA5854"/>
    <w:rsid w:val="00DB5D67"/>
    <w:rsid w:val="00DC7031"/>
    <w:rsid w:val="00DC7E92"/>
    <w:rsid w:val="00DF41E9"/>
    <w:rsid w:val="00E17DBB"/>
    <w:rsid w:val="00E25640"/>
    <w:rsid w:val="00E67EFD"/>
    <w:rsid w:val="00EB3E3F"/>
    <w:rsid w:val="00EC19D8"/>
    <w:rsid w:val="00EC6548"/>
    <w:rsid w:val="00EC69CA"/>
    <w:rsid w:val="00ED129E"/>
    <w:rsid w:val="00F051A4"/>
    <w:rsid w:val="00F27372"/>
    <w:rsid w:val="00F420C8"/>
    <w:rsid w:val="00F51F7E"/>
    <w:rsid w:val="00F5645B"/>
    <w:rsid w:val="00F57F32"/>
    <w:rsid w:val="00FC2E0A"/>
    <w:rsid w:val="00FC44AA"/>
    <w:rsid w:val="00FF42AE"/>
    <w:rsid w:val="00FF7A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B79D18F"/>
  <w15:docId w15:val="{9B5FF245-1752-48E5-8286-DCBCA1202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en-GB" w:eastAsia="en-US"/>
    </w:rPr>
  </w:style>
  <w:style w:type="paragraph" w:styleId="Naslov1">
    <w:name w:val="heading 1"/>
    <w:basedOn w:val="Normal"/>
    <w:next w:val="Normal"/>
    <w:link w:val="Naslov1Char"/>
    <w:uiPriority w:val="9"/>
    <w:qFormat/>
    <w:rsid w:val="00DB37F7"/>
    <w:pPr>
      <w:numPr>
        <w:numId w:val="1"/>
      </w:numPr>
      <w:outlineLvl w:val="0"/>
    </w:pPr>
    <w:rPr>
      <w:b/>
      <w:sz w:val="28"/>
      <w:szCs w:val="28"/>
    </w:rPr>
  </w:style>
  <w:style w:type="paragraph" w:styleId="Naslov2">
    <w:name w:val="heading 2"/>
    <w:basedOn w:val="Normal"/>
    <w:next w:val="Normal"/>
    <w:link w:val="Naslov2Char"/>
    <w:uiPriority w:val="9"/>
    <w:unhideWhenUsed/>
    <w:qFormat/>
    <w:rsid w:val="00EF7719"/>
    <w:pPr>
      <w:numPr>
        <w:ilvl w:val="1"/>
        <w:numId w:val="1"/>
      </w:numPr>
      <w:ind w:left="360"/>
      <w:outlineLvl w:val="1"/>
    </w:pPr>
    <w:rPr>
      <w:b/>
      <w:sz w:val="24"/>
      <w:szCs w:val="24"/>
    </w:rPr>
  </w:style>
  <w:style w:type="paragraph" w:styleId="Naslov3">
    <w:name w:val="heading 3"/>
    <w:basedOn w:val="Normal"/>
    <w:next w:val="Normal"/>
    <w:link w:val="Naslov3Char"/>
    <w:uiPriority w:val="9"/>
    <w:unhideWhenUsed/>
    <w:qFormat/>
    <w:rsid w:val="00C73CE6"/>
    <w:pPr>
      <w:numPr>
        <w:ilvl w:val="2"/>
        <w:numId w:val="1"/>
      </w:numPr>
      <w:outlineLvl w:val="2"/>
    </w:pPr>
    <w:rPr>
      <w:b/>
      <w:i/>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aglavlje">
    <w:name w:val="header"/>
    <w:basedOn w:val="Normal"/>
    <w:link w:val="ZaglavljeChar"/>
    <w:uiPriority w:val="99"/>
    <w:unhideWhenUsed/>
    <w:rsid w:val="00F961E0"/>
    <w:pPr>
      <w:tabs>
        <w:tab w:val="center" w:pos="4536"/>
        <w:tab w:val="right" w:pos="9072"/>
      </w:tabs>
    </w:pPr>
  </w:style>
  <w:style w:type="character" w:customStyle="1" w:styleId="ZaglavljeChar">
    <w:name w:val="Zaglavlje Char"/>
    <w:basedOn w:val="Zadanifontodlomka"/>
    <w:link w:val="Zaglavlje"/>
    <w:uiPriority w:val="99"/>
    <w:rsid w:val="00F961E0"/>
    <w:rPr>
      <w:sz w:val="22"/>
      <w:szCs w:val="22"/>
      <w:lang w:val="en-GB" w:eastAsia="en-US"/>
    </w:rPr>
  </w:style>
  <w:style w:type="paragraph" w:styleId="Podnoje">
    <w:name w:val="footer"/>
    <w:basedOn w:val="Normal"/>
    <w:link w:val="PodnojeChar"/>
    <w:unhideWhenUsed/>
    <w:rsid w:val="00F961E0"/>
    <w:pPr>
      <w:tabs>
        <w:tab w:val="center" w:pos="4536"/>
        <w:tab w:val="right" w:pos="9072"/>
      </w:tabs>
    </w:pPr>
  </w:style>
  <w:style w:type="character" w:customStyle="1" w:styleId="PodnojeChar">
    <w:name w:val="Podnožje Char"/>
    <w:basedOn w:val="Zadanifontodlomka"/>
    <w:link w:val="Podnoje"/>
    <w:uiPriority w:val="99"/>
    <w:rsid w:val="00F961E0"/>
    <w:rPr>
      <w:sz w:val="22"/>
      <w:szCs w:val="22"/>
      <w:lang w:val="en-GB" w:eastAsia="en-US"/>
    </w:rPr>
  </w:style>
  <w:style w:type="character" w:styleId="Hiperveza">
    <w:name w:val="Hyperlink"/>
    <w:basedOn w:val="Zadanifontodlomka"/>
    <w:uiPriority w:val="99"/>
    <w:unhideWhenUsed/>
    <w:rsid w:val="00F961E0"/>
    <w:rPr>
      <w:color w:val="0000FF"/>
      <w:u w:val="single"/>
      <w:lang w:val="en-GB"/>
    </w:rPr>
  </w:style>
  <w:style w:type="character" w:customStyle="1" w:styleId="Naslov1Char">
    <w:name w:val="Naslov 1 Char"/>
    <w:basedOn w:val="Zadanifontodlomka"/>
    <w:link w:val="Naslov1"/>
    <w:uiPriority w:val="9"/>
    <w:rsid w:val="00DB37F7"/>
    <w:rPr>
      <w:b/>
      <w:sz w:val="28"/>
      <w:szCs w:val="28"/>
      <w:lang w:val="en-GB" w:eastAsia="en-US"/>
    </w:rPr>
  </w:style>
  <w:style w:type="character" w:styleId="Referencakomentara">
    <w:name w:val="annotation reference"/>
    <w:basedOn w:val="Zadanifontodlomka"/>
    <w:uiPriority w:val="99"/>
    <w:unhideWhenUsed/>
    <w:rsid w:val="00903ED2"/>
    <w:rPr>
      <w:sz w:val="16"/>
      <w:szCs w:val="16"/>
      <w:lang w:val="en-GB"/>
    </w:rPr>
  </w:style>
  <w:style w:type="paragraph" w:styleId="Tekstkomentara">
    <w:name w:val="annotation text"/>
    <w:basedOn w:val="Normal"/>
    <w:link w:val="TekstkomentaraChar"/>
    <w:uiPriority w:val="99"/>
    <w:unhideWhenUsed/>
    <w:rsid w:val="00903ED2"/>
    <w:rPr>
      <w:sz w:val="20"/>
      <w:szCs w:val="20"/>
    </w:rPr>
  </w:style>
  <w:style w:type="character" w:customStyle="1" w:styleId="TekstkomentaraChar">
    <w:name w:val="Tekst komentara Char"/>
    <w:basedOn w:val="Zadanifontodlomka"/>
    <w:link w:val="Tekstkomentara"/>
    <w:uiPriority w:val="99"/>
    <w:rsid w:val="00903ED2"/>
    <w:rPr>
      <w:lang w:val="en-GB" w:eastAsia="en-US"/>
    </w:rPr>
  </w:style>
  <w:style w:type="paragraph" w:styleId="Predmetkomentara">
    <w:name w:val="annotation subject"/>
    <w:basedOn w:val="Tekstkomentara"/>
    <w:next w:val="Tekstkomentara"/>
    <w:link w:val="PredmetkomentaraChar"/>
    <w:uiPriority w:val="99"/>
    <w:semiHidden/>
    <w:unhideWhenUsed/>
    <w:rsid w:val="00903ED2"/>
    <w:rPr>
      <w:b/>
      <w:bCs/>
    </w:rPr>
  </w:style>
  <w:style w:type="character" w:customStyle="1" w:styleId="PredmetkomentaraChar">
    <w:name w:val="Predmet komentara Char"/>
    <w:basedOn w:val="TekstkomentaraChar"/>
    <w:link w:val="Predmetkomentara"/>
    <w:uiPriority w:val="99"/>
    <w:semiHidden/>
    <w:rsid w:val="00903ED2"/>
    <w:rPr>
      <w:b/>
      <w:bCs/>
      <w:lang w:val="en-GB" w:eastAsia="en-US"/>
    </w:rPr>
  </w:style>
  <w:style w:type="paragraph" w:styleId="Tekstbalonia">
    <w:name w:val="Balloon Text"/>
    <w:basedOn w:val="Normal"/>
    <w:link w:val="TekstbaloniaChar"/>
    <w:uiPriority w:val="99"/>
    <w:semiHidden/>
    <w:unhideWhenUsed/>
    <w:rsid w:val="00903ED2"/>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903ED2"/>
    <w:rPr>
      <w:rFonts w:ascii="Tahoma" w:hAnsi="Tahoma" w:cs="Tahoma"/>
      <w:sz w:val="16"/>
      <w:szCs w:val="16"/>
      <w:lang w:val="en-GB" w:eastAsia="en-US"/>
    </w:rPr>
  </w:style>
  <w:style w:type="character" w:customStyle="1" w:styleId="Naslov2Char">
    <w:name w:val="Naslov 2 Char"/>
    <w:basedOn w:val="Zadanifontodlomka"/>
    <w:link w:val="Naslov2"/>
    <w:uiPriority w:val="9"/>
    <w:rsid w:val="00EF7719"/>
    <w:rPr>
      <w:b/>
      <w:sz w:val="24"/>
      <w:szCs w:val="24"/>
      <w:lang w:val="en-GB" w:eastAsia="en-US"/>
    </w:rPr>
  </w:style>
  <w:style w:type="character" w:customStyle="1" w:styleId="Naslov3Char">
    <w:name w:val="Naslov 3 Char"/>
    <w:basedOn w:val="Zadanifontodlomka"/>
    <w:link w:val="Naslov3"/>
    <w:uiPriority w:val="9"/>
    <w:rsid w:val="00C73CE6"/>
    <w:rPr>
      <w:b/>
      <w:i/>
      <w:sz w:val="22"/>
      <w:szCs w:val="22"/>
      <w:lang w:val="en-GB" w:eastAsia="en-US"/>
    </w:rPr>
  </w:style>
  <w:style w:type="paragraph" w:styleId="Sadraj1">
    <w:name w:val="toc 1"/>
    <w:basedOn w:val="Normal"/>
    <w:next w:val="Normal"/>
    <w:autoRedefine/>
    <w:uiPriority w:val="39"/>
    <w:unhideWhenUsed/>
    <w:rsid w:val="00D01489"/>
    <w:pPr>
      <w:spacing w:before="120" w:after="120"/>
    </w:pPr>
    <w:rPr>
      <w:b/>
      <w:bCs/>
      <w:caps/>
      <w:sz w:val="20"/>
      <w:szCs w:val="20"/>
    </w:rPr>
  </w:style>
  <w:style w:type="paragraph" w:styleId="Sadraj2">
    <w:name w:val="toc 2"/>
    <w:basedOn w:val="Normal"/>
    <w:next w:val="Normal"/>
    <w:autoRedefine/>
    <w:uiPriority w:val="39"/>
    <w:unhideWhenUsed/>
    <w:rsid w:val="00D01489"/>
    <w:pPr>
      <w:spacing w:after="0"/>
      <w:ind w:left="220"/>
    </w:pPr>
    <w:rPr>
      <w:smallCaps/>
      <w:sz w:val="20"/>
      <w:szCs w:val="20"/>
    </w:rPr>
  </w:style>
  <w:style w:type="paragraph" w:styleId="Sadraj3">
    <w:name w:val="toc 3"/>
    <w:basedOn w:val="Normal"/>
    <w:next w:val="Normal"/>
    <w:autoRedefine/>
    <w:uiPriority w:val="39"/>
    <w:unhideWhenUsed/>
    <w:rsid w:val="00D01489"/>
    <w:pPr>
      <w:spacing w:after="0"/>
      <w:ind w:left="440"/>
    </w:pPr>
    <w:rPr>
      <w:i/>
      <w:iCs/>
      <w:sz w:val="20"/>
      <w:szCs w:val="20"/>
    </w:rPr>
  </w:style>
  <w:style w:type="paragraph" w:styleId="Sadraj4">
    <w:name w:val="toc 4"/>
    <w:basedOn w:val="Normal"/>
    <w:next w:val="Normal"/>
    <w:autoRedefine/>
    <w:uiPriority w:val="39"/>
    <w:unhideWhenUsed/>
    <w:rsid w:val="00D01489"/>
    <w:pPr>
      <w:spacing w:after="0"/>
      <w:ind w:left="660"/>
    </w:pPr>
    <w:rPr>
      <w:sz w:val="18"/>
      <w:szCs w:val="18"/>
    </w:rPr>
  </w:style>
  <w:style w:type="paragraph" w:styleId="Sadraj5">
    <w:name w:val="toc 5"/>
    <w:basedOn w:val="Normal"/>
    <w:next w:val="Normal"/>
    <w:autoRedefine/>
    <w:uiPriority w:val="39"/>
    <w:unhideWhenUsed/>
    <w:rsid w:val="00D01489"/>
    <w:pPr>
      <w:spacing w:after="0"/>
      <w:ind w:left="880"/>
    </w:pPr>
    <w:rPr>
      <w:sz w:val="18"/>
      <w:szCs w:val="18"/>
    </w:rPr>
  </w:style>
  <w:style w:type="paragraph" w:styleId="Sadraj6">
    <w:name w:val="toc 6"/>
    <w:basedOn w:val="Normal"/>
    <w:next w:val="Normal"/>
    <w:autoRedefine/>
    <w:uiPriority w:val="39"/>
    <w:unhideWhenUsed/>
    <w:rsid w:val="00D01489"/>
    <w:pPr>
      <w:spacing w:after="0"/>
      <w:ind w:left="1100"/>
    </w:pPr>
    <w:rPr>
      <w:sz w:val="18"/>
      <w:szCs w:val="18"/>
    </w:rPr>
  </w:style>
  <w:style w:type="paragraph" w:styleId="Sadraj7">
    <w:name w:val="toc 7"/>
    <w:basedOn w:val="Normal"/>
    <w:next w:val="Normal"/>
    <w:autoRedefine/>
    <w:uiPriority w:val="39"/>
    <w:unhideWhenUsed/>
    <w:rsid w:val="00D01489"/>
    <w:pPr>
      <w:spacing w:after="0"/>
      <w:ind w:left="1320"/>
    </w:pPr>
    <w:rPr>
      <w:sz w:val="18"/>
      <w:szCs w:val="18"/>
    </w:rPr>
  </w:style>
  <w:style w:type="paragraph" w:styleId="Sadraj8">
    <w:name w:val="toc 8"/>
    <w:basedOn w:val="Normal"/>
    <w:next w:val="Normal"/>
    <w:autoRedefine/>
    <w:uiPriority w:val="39"/>
    <w:unhideWhenUsed/>
    <w:rsid w:val="00D01489"/>
    <w:pPr>
      <w:spacing w:after="0"/>
      <w:ind w:left="1540"/>
    </w:pPr>
    <w:rPr>
      <w:sz w:val="18"/>
      <w:szCs w:val="18"/>
    </w:rPr>
  </w:style>
  <w:style w:type="paragraph" w:styleId="Sadraj9">
    <w:name w:val="toc 9"/>
    <w:basedOn w:val="Normal"/>
    <w:next w:val="Normal"/>
    <w:autoRedefine/>
    <w:uiPriority w:val="39"/>
    <w:unhideWhenUsed/>
    <w:rsid w:val="00D01489"/>
    <w:pPr>
      <w:spacing w:after="0"/>
      <w:ind w:left="1760"/>
    </w:pPr>
    <w:rPr>
      <w:sz w:val="18"/>
      <w:szCs w:val="18"/>
    </w:rPr>
  </w:style>
  <w:style w:type="paragraph" w:styleId="TOCNaslov">
    <w:name w:val="TOC Heading"/>
    <w:basedOn w:val="Naslov1"/>
    <w:next w:val="Normal"/>
    <w:uiPriority w:val="39"/>
    <w:semiHidden/>
    <w:unhideWhenUsed/>
    <w:qFormat/>
    <w:rsid w:val="009F25BF"/>
    <w:pPr>
      <w:keepNext/>
      <w:keepLines/>
      <w:numPr>
        <w:numId w:val="0"/>
      </w:numPr>
      <w:spacing w:before="480" w:after="0"/>
      <w:outlineLvl w:val="9"/>
    </w:pPr>
    <w:rPr>
      <w:rFonts w:ascii="Cambria" w:eastAsia="Times New Roman" w:hAnsi="Cambria"/>
      <w:bCs/>
      <w:color w:val="365F91"/>
      <w:lang w:val="en-US"/>
    </w:rPr>
  </w:style>
  <w:style w:type="paragraph" w:styleId="Revizija">
    <w:name w:val="Revision"/>
    <w:hidden/>
    <w:uiPriority w:val="99"/>
    <w:semiHidden/>
    <w:rsid w:val="007E243F"/>
    <w:rPr>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advisera.com/14001academy/fr/documentation/domaine-dapplication-du-systeme-de-management-environnemental/"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6E1648-51F7-430E-94ED-1D946AB881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Pages>
  <Words>424</Words>
  <Characters>2419</Characters>
  <Application>Microsoft Office Word</Application>
  <DocSecurity>0</DocSecurity>
  <Lines>20</Lines>
  <Paragraphs>5</Paragraphs>
  <ScaleCrop>false</ScaleCrop>
  <HeadingPairs>
    <vt:vector size="6" baseType="variant">
      <vt:variant>
        <vt:lpstr>Naslov</vt:lpstr>
      </vt:variant>
      <vt:variant>
        <vt:i4>1</vt:i4>
      </vt:variant>
      <vt:variant>
        <vt:lpstr>Titre</vt:lpstr>
      </vt:variant>
      <vt:variant>
        <vt:i4>1</vt:i4>
      </vt:variant>
      <vt:variant>
        <vt:lpstr>Title</vt:lpstr>
      </vt:variant>
      <vt:variant>
        <vt:i4>1</vt:i4>
      </vt:variant>
    </vt:vector>
  </HeadingPairs>
  <TitlesOfParts>
    <vt:vector size="3" baseType="lpstr">
      <vt:lpstr>Annexe 3 - Domaine d'application du SME</vt:lpstr>
      <vt:lpstr>Annexe 3 - Domaine d'application du SME</vt:lpstr>
      <vt:lpstr>Appendix 3 Scope of the EMS</vt:lpstr>
    </vt:vector>
  </TitlesOfParts>
  <Company>EPPS Services Ltd</Company>
  <LinksUpToDate>false</LinksUpToDate>
  <CharactersWithSpaces>2838</CharactersWithSpaces>
  <SharedDoc>false</SharedDoc>
  <HLinks>
    <vt:vector size="54" baseType="variant">
      <vt:variant>
        <vt:i4>1441842</vt:i4>
      </vt:variant>
      <vt:variant>
        <vt:i4>50</vt:i4>
      </vt:variant>
      <vt:variant>
        <vt:i4>0</vt:i4>
      </vt:variant>
      <vt:variant>
        <vt:i4>5</vt:i4>
      </vt:variant>
      <vt:variant>
        <vt:lpwstr/>
      </vt:variant>
      <vt:variant>
        <vt:lpwstr>_Toc269414877</vt:lpwstr>
      </vt:variant>
      <vt:variant>
        <vt:i4>1441842</vt:i4>
      </vt:variant>
      <vt:variant>
        <vt:i4>44</vt:i4>
      </vt:variant>
      <vt:variant>
        <vt:i4>0</vt:i4>
      </vt:variant>
      <vt:variant>
        <vt:i4>5</vt:i4>
      </vt:variant>
      <vt:variant>
        <vt:lpwstr/>
      </vt:variant>
      <vt:variant>
        <vt:lpwstr>_Toc269414876</vt:lpwstr>
      </vt:variant>
      <vt:variant>
        <vt:i4>1441842</vt:i4>
      </vt:variant>
      <vt:variant>
        <vt:i4>38</vt:i4>
      </vt:variant>
      <vt:variant>
        <vt:i4>0</vt:i4>
      </vt:variant>
      <vt:variant>
        <vt:i4>5</vt:i4>
      </vt:variant>
      <vt:variant>
        <vt:lpwstr/>
      </vt:variant>
      <vt:variant>
        <vt:lpwstr>_Toc269414875</vt:lpwstr>
      </vt:variant>
      <vt:variant>
        <vt:i4>1441842</vt:i4>
      </vt:variant>
      <vt:variant>
        <vt:i4>32</vt:i4>
      </vt:variant>
      <vt:variant>
        <vt:i4>0</vt:i4>
      </vt:variant>
      <vt:variant>
        <vt:i4>5</vt:i4>
      </vt:variant>
      <vt:variant>
        <vt:lpwstr/>
      </vt:variant>
      <vt:variant>
        <vt:lpwstr>_Toc269414874</vt:lpwstr>
      </vt:variant>
      <vt:variant>
        <vt:i4>1441842</vt:i4>
      </vt:variant>
      <vt:variant>
        <vt:i4>26</vt:i4>
      </vt:variant>
      <vt:variant>
        <vt:i4>0</vt:i4>
      </vt:variant>
      <vt:variant>
        <vt:i4>5</vt:i4>
      </vt:variant>
      <vt:variant>
        <vt:lpwstr/>
      </vt:variant>
      <vt:variant>
        <vt:lpwstr>_Toc269414873</vt:lpwstr>
      </vt:variant>
      <vt:variant>
        <vt:i4>1441842</vt:i4>
      </vt:variant>
      <vt:variant>
        <vt:i4>20</vt:i4>
      </vt:variant>
      <vt:variant>
        <vt:i4>0</vt:i4>
      </vt:variant>
      <vt:variant>
        <vt:i4>5</vt:i4>
      </vt:variant>
      <vt:variant>
        <vt:lpwstr/>
      </vt:variant>
      <vt:variant>
        <vt:lpwstr>_Toc269414872</vt:lpwstr>
      </vt:variant>
      <vt:variant>
        <vt:i4>1441842</vt:i4>
      </vt:variant>
      <vt:variant>
        <vt:i4>14</vt:i4>
      </vt:variant>
      <vt:variant>
        <vt:i4>0</vt:i4>
      </vt:variant>
      <vt:variant>
        <vt:i4>5</vt:i4>
      </vt:variant>
      <vt:variant>
        <vt:lpwstr/>
      </vt:variant>
      <vt:variant>
        <vt:lpwstr>_Toc269414871</vt:lpwstr>
      </vt:variant>
      <vt:variant>
        <vt:i4>1441842</vt:i4>
      </vt:variant>
      <vt:variant>
        <vt:i4>8</vt:i4>
      </vt:variant>
      <vt:variant>
        <vt:i4>0</vt:i4>
      </vt:variant>
      <vt:variant>
        <vt:i4>5</vt:i4>
      </vt:variant>
      <vt:variant>
        <vt:lpwstr/>
      </vt:variant>
      <vt:variant>
        <vt:lpwstr>_Toc269414870</vt:lpwstr>
      </vt:variant>
      <vt:variant>
        <vt:i4>1507378</vt:i4>
      </vt:variant>
      <vt:variant>
        <vt:i4>2</vt:i4>
      </vt:variant>
      <vt:variant>
        <vt:i4>0</vt:i4>
      </vt:variant>
      <vt:variant>
        <vt:i4>5</vt:i4>
      </vt:variant>
      <vt:variant>
        <vt:lpwstr/>
      </vt:variant>
      <vt:variant>
        <vt:lpwstr>_Toc269414869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3 - Domaine d'application du SME</dc:title>
  <dc:creator>14001Academy</dc:creator>
  <dc:description>©2016 Ce modèle peut être utilisé par les clients d’EPPS Services Ltd. www.advisera.com en conformité avec l'accord de licence.</dc:description>
  <cp:lastModifiedBy>14001Academy</cp:lastModifiedBy>
  <cp:revision>9</cp:revision>
  <dcterms:created xsi:type="dcterms:W3CDTF">2016-02-28T16:21:00Z</dcterms:created>
  <dcterms:modified xsi:type="dcterms:W3CDTF">2016-07-13T14:56:00Z</dcterms:modified>
</cp:coreProperties>
</file>