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9578D" w14:textId="77777777" w:rsidR="00AE035F" w:rsidRPr="00BD0FD0" w:rsidRDefault="00AE035F">
      <w:pPr>
        <w:rPr>
          <w:lang w:val="en-US"/>
        </w:rPr>
      </w:pPr>
    </w:p>
    <w:p w14:paraId="46509889" w14:textId="281B8EC3" w:rsidR="00AE035F" w:rsidRPr="00284B60" w:rsidRDefault="00284B60" w:rsidP="00284B60">
      <w:pPr>
        <w:jc w:val="center"/>
        <w:rPr>
          <w:rFonts w:asciiTheme="minorHAnsi" w:eastAsiaTheme="minorEastAsia" w:hAnsiTheme="minorHAnsi"/>
          <w:lang w:val="fr-FR" w:eastAsia="zh-CN"/>
        </w:rPr>
      </w:pPr>
      <w:r w:rsidRPr="00284B60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1CF89138" w14:textId="77777777" w:rsidR="00AE035F" w:rsidRPr="00284B60" w:rsidRDefault="00AE035F">
      <w:pPr>
        <w:rPr>
          <w:lang w:val="fr-FR"/>
        </w:rPr>
      </w:pPr>
    </w:p>
    <w:p w14:paraId="06E7D5D5" w14:textId="77777777" w:rsidR="00AE035F" w:rsidRPr="00284B60" w:rsidRDefault="00AE035F">
      <w:pPr>
        <w:rPr>
          <w:lang w:val="fr-FR"/>
        </w:rPr>
      </w:pPr>
    </w:p>
    <w:p w14:paraId="0703009C" w14:textId="77777777" w:rsidR="00AE035F" w:rsidRPr="00284B60" w:rsidRDefault="00AE035F">
      <w:pPr>
        <w:rPr>
          <w:lang w:val="fr-FR"/>
        </w:rPr>
      </w:pPr>
    </w:p>
    <w:p w14:paraId="193B04F1" w14:textId="77777777" w:rsidR="00AE035F" w:rsidRPr="00F50144" w:rsidRDefault="00AE035F" w:rsidP="00AE035F">
      <w:pPr>
        <w:jc w:val="center"/>
        <w:rPr>
          <w:lang w:val="fr-FR"/>
        </w:rPr>
      </w:pPr>
      <w:commentRangeStart w:id="0"/>
      <w:r w:rsidRPr="00F50144">
        <w:rPr>
          <w:lang w:val="fr-FR"/>
        </w:rPr>
        <w:t>[</w:t>
      </w:r>
      <w:r w:rsidR="004B035C" w:rsidRPr="00F50144">
        <w:rPr>
          <w:lang w:val="fr-FR"/>
        </w:rPr>
        <w:t>Logo de l’organisme</w:t>
      </w:r>
      <w:r w:rsidRPr="00F50144">
        <w:rPr>
          <w:lang w:val="fr-FR"/>
        </w:rPr>
        <w:t>]</w:t>
      </w:r>
      <w:commentRangeEnd w:id="0"/>
      <w:r w:rsidR="00C50638" w:rsidRPr="00F50144">
        <w:rPr>
          <w:rStyle w:val="Referencakomentara"/>
          <w:lang w:val="fr-FR"/>
        </w:rPr>
        <w:commentReference w:id="0"/>
      </w:r>
    </w:p>
    <w:p w14:paraId="083941BC" w14:textId="77777777" w:rsidR="00AE035F" w:rsidRPr="00F50144" w:rsidRDefault="00AE035F" w:rsidP="00AE035F">
      <w:pPr>
        <w:jc w:val="center"/>
        <w:rPr>
          <w:lang w:val="fr-FR"/>
        </w:rPr>
      </w:pPr>
      <w:r w:rsidRPr="00F50144">
        <w:rPr>
          <w:lang w:val="fr-FR"/>
        </w:rPr>
        <w:t>[</w:t>
      </w:r>
      <w:r w:rsidR="004B035C" w:rsidRPr="00F50144">
        <w:rPr>
          <w:lang w:val="fr-FR"/>
        </w:rPr>
        <w:t>Nom de l’organis</w:t>
      </w:r>
      <w:r w:rsidRPr="00F50144">
        <w:rPr>
          <w:lang w:val="fr-FR"/>
        </w:rPr>
        <w:t>me]</w:t>
      </w:r>
    </w:p>
    <w:p w14:paraId="179B74E8" w14:textId="77777777" w:rsidR="00AE035F" w:rsidRPr="00F50144" w:rsidRDefault="00AE035F" w:rsidP="00AE035F">
      <w:pPr>
        <w:jc w:val="center"/>
        <w:rPr>
          <w:lang w:val="fr-FR"/>
        </w:rPr>
      </w:pPr>
    </w:p>
    <w:p w14:paraId="41E0B72E" w14:textId="77777777" w:rsidR="00AE035F" w:rsidRPr="00F50144" w:rsidRDefault="00AE035F" w:rsidP="00AE035F">
      <w:pPr>
        <w:jc w:val="center"/>
        <w:rPr>
          <w:lang w:val="fr-FR"/>
        </w:rPr>
      </w:pPr>
    </w:p>
    <w:p w14:paraId="64E043D0" w14:textId="77777777" w:rsidR="00AE035F" w:rsidRPr="00F50144" w:rsidRDefault="004B035C" w:rsidP="00AE035F">
      <w:pPr>
        <w:jc w:val="center"/>
        <w:rPr>
          <w:b/>
          <w:sz w:val="32"/>
          <w:szCs w:val="32"/>
          <w:lang w:val="fr-FR"/>
        </w:rPr>
      </w:pPr>
      <w:commentRangeStart w:id="1"/>
      <w:r w:rsidRPr="00F50144">
        <w:rPr>
          <w:b/>
          <w:sz w:val="32"/>
          <w:lang w:val="fr-FR"/>
        </w:rPr>
        <w:t>LIGNE DIRECTRICE POUR LA GESTION DES EQUIPEMENTS ELECTRONIQUES USAGES</w:t>
      </w:r>
      <w:commentRangeEnd w:id="1"/>
      <w:r w:rsidR="00BD04FA" w:rsidRPr="00F50144">
        <w:rPr>
          <w:rStyle w:val="Referencakomentara"/>
          <w:lang w:val="fr-FR"/>
        </w:rPr>
        <w:commentReference w:id="1"/>
      </w:r>
    </w:p>
    <w:p w14:paraId="0A96762E" w14:textId="77777777" w:rsidR="00AE035F" w:rsidRPr="00F50144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3"/>
        <w:gridCol w:w="6729"/>
      </w:tblGrid>
      <w:tr w:rsidR="00DA78C6" w:rsidRPr="00F50144" w14:paraId="6EBE475C" w14:textId="77777777" w:rsidTr="0097243F">
        <w:tc>
          <w:tcPr>
            <w:tcW w:w="2376" w:type="dxa"/>
          </w:tcPr>
          <w:p w14:paraId="4940809A" w14:textId="77777777" w:rsidR="00DA78C6" w:rsidRPr="00F50144" w:rsidRDefault="00DA78C6" w:rsidP="0097243F">
            <w:pPr>
              <w:rPr>
                <w:lang w:val="fr-FR"/>
              </w:rPr>
            </w:pPr>
            <w:commentRangeStart w:id="2"/>
            <w:r w:rsidRPr="00F50144">
              <w:rPr>
                <w:lang w:val="fr-FR"/>
              </w:rPr>
              <w:t>Code:</w:t>
            </w:r>
            <w:commentRangeEnd w:id="2"/>
            <w:r w:rsidR="00C50638" w:rsidRPr="00F50144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4A926F22" w14:textId="77777777" w:rsidR="00DA78C6" w:rsidRPr="00F50144" w:rsidRDefault="00DA78C6" w:rsidP="0097243F">
            <w:pPr>
              <w:rPr>
                <w:lang w:val="fr-FR"/>
              </w:rPr>
            </w:pPr>
          </w:p>
        </w:tc>
      </w:tr>
      <w:tr w:rsidR="00DA78C6" w:rsidRPr="00F50144" w14:paraId="58FDD34F" w14:textId="77777777" w:rsidTr="0097243F">
        <w:tc>
          <w:tcPr>
            <w:tcW w:w="2376" w:type="dxa"/>
          </w:tcPr>
          <w:p w14:paraId="14C496BA" w14:textId="77777777" w:rsidR="00DA78C6" w:rsidRPr="00F50144" w:rsidRDefault="00DA78C6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54D70C40" w14:textId="77777777" w:rsidR="00DA78C6" w:rsidRPr="00F50144" w:rsidRDefault="00175092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>0.1</w:t>
            </w:r>
          </w:p>
        </w:tc>
      </w:tr>
      <w:tr w:rsidR="00DA78C6" w:rsidRPr="00F50144" w14:paraId="0B0F35E2" w14:textId="77777777" w:rsidTr="0097243F">
        <w:tc>
          <w:tcPr>
            <w:tcW w:w="2376" w:type="dxa"/>
          </w:tcPr>
          <w:p w14:paraId="1CA0524C" w14:textId="77777777" w:rsidR="00DA78C6" w:rsidRPr="00F50144" w:rsidRDefault="004B035C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>Crée par</w:t>
            </w:r>
            <w:r w:rsidR="00DA78C6" w:rsidRPr="00F5014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D81E3DB" w14:textId="77777777" w:rsidR="00DA78C6" w:rsidRPr="00F50144" w:rsidRDefault="00DA78C6" w:rsidP="0097243F">
            <w:pPr>
              <w:rPr>
                <w:lang w:val="fr-FR"/>
              </w:rPr>
            </w:pPr>
          </w:p>
        </w:tc>
      </w:tr>
      <w:tr w:rsidR="00DA78C6" w:rsidRPr="00F50144" w14:paraId="5BEC0C4F" w14:textId="77777777" w:rsidTr="0097243F">
        <w:tc>
          <w:tcPr>
            <w:tcW w:w="2376" w:type="dxa"/>
          </w:tcPr>
          <w:p w14:paraId="6192D31A" w14:textId="77777777" w:rsidR="00DA78C6" w:rsidRPr="00F50144" w:rsidRDefault="004B035C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>Approuvée par</w:t>
            </w:r>
            <w:r w:rsidR="00DA78C6" w:rsidRPr="00F5014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8B96888" w14:textId="77777777" w:rsidR="00DA78C6" w:rsidRPr="00F50144" w:rsidRDefault="00DA78C6" w:rsidP="0097243F">
            <w:pPr>
              <w:rPr>
                <w:lang w:val="fr-FR"/>
              </w:rPr>
            </w:pPr>
          </w:p>
        </w:tc>
      </w:tr>
      <w:tr w:rsidR="00DA78C6" w:rsidRPr="00F50144" w14:paraId="34516C5E" w14:textId="77777777" w:rsidTr="0097243F">
        <w:tc>
          <w:tcPr>
            <w:tcW w:w="2376" w:type="dxa"/>
          </w:tcPr>
          <w:p w14:paraId="09A129EA" w14:textId="77777777" w:rsidR="00DA78C6" w:rsidRPr="00F50144" w:rsidRDefault="004B035C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>Date de la</w:t>
            </w:r>
            <w:r w:rsidR="00DA78C6" w:rsidRPr="00F50144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06D1A91D" w14:textId="77777777" w:rsidR="00DA78C6" w:rsidRPr="00F50144" w:rsidRDefault="00DA78C6" w:rsidP="0097243F">
            <w:pPr>
              <w:rPr>
                <w:lang w:val="fr-FR"/>
              </w:rPr>
            </w:pPr>
          </w:p>
        </w:tc>
      </w:tr>
      <w:tr w:rsidR="00DA78C6" w:rsidRPr="00F50144" w14:paraId="790C5C16" w14:textId="77777777" w:rsidTr="0097243F">
        <w:tc>
          <w:tcPr>
            <w:tcW w:w="2376" w:type="dxa"/>
          </w:tcPr>
          <w:p w14:paraId="32B719C8" w14:textId="77777777" w:rsidR="00DA78C6" w:rsidRPr="00F50144" w:rsidRDefault="00DA78C6" w:rsidP="0097243F">
            <w:pPr>
              <w:rPr>
                <w:lang w:val="fr-FR"/>
              </w:rPr>
            </w:pPr>
            <w:r w:rsidRPr="00F50144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3564DA02" w14:textId="77777777" w:rsidR="00DA78C6" w:rsidRPr="00F50144" w:rsidRDefault="00DA78C6" w:rsidP="0097243F">
            <w:pPr>
              <w:rPr>
                <w:lang w:val="fr-FR"/>
              </w:rPr>
            </w:pPr>
          </w:p>
        </w:tc>
      </w:tr>
    </w:tbl>
    <w:p w14:paraId="6A359E44" w14:textId="77777777" w:rsidR="00AE035F" w:rsidRPr="00F50144" w:rsidRDefault="00AE035F" w:rsidP="00AE035F">
      <w:pPr>
        <w:rPr>
          <w:lang w:val="fr-FR"/>
        </w:rPr>
      </w:pPr>
    </w:p>
    <w:p w14:paraId="260594A9" w14:textId="77777777" w:rsidR="00DA78C6" w:rsidRPr="00F50144" w:rsidRDefault="00DA78C6" w:rsidP="00965663">
      <w:pPr>
        <w:rPr>
          <w:lang w:val="fr-FR"/>
        </w:rPr>
      </w:pPr>
    </w:p>
    <w:p w14:paraId="3F24D7D5" w14:textId="77777777" w:rsidR="00DA78C6" w:rsidRPr="00F50144" w:rsidRDefault="004B035C" w:rsidP="003421A2">
      <w:pPr>
        <w:rPr>
          <w:b/>
          <w:sz w:val="28"/>
          <w:szCs w:val="28"/>
          <w:lang w:val="fr-FR"/>
        </w:rPr>
      </w:pPr>
      <w:bookmarkStart w:id="3" w:name="_Toc380670565"/>
      <w:commentRangeStart w:id="4"/>
      <w:r w:rsidRPr="00F50144">
        <w:rPr>
          <w:b/>
          <w:sz w:val="28"/>
          <w:szCs w:val="28"/>
          <w:lang w:val="fr-FR"/>
        </w:rPr>
        <w:t>Liste de distribution</w:t>
      </w:r>
      <w:bookmarkEnd w:id="3"/>
      <w:commentRangeEnd w:id="4"/>
      <w:r w:rsidR="00C50638" w:rsidRPr="00F50144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8"/>
        <w:gridCol w:w="2502"/>
        <w:gridCol w:w="1256"/>
        <w:gridCol w:w="1520"/>
        <w:gridCol w:w="1501"/>
        <w:gridCol w:w="1525"/>
      </w:tblGrid>
      <w:tr w:rsidR="00DA78C6" w:rsidRPr="00F50144" w14:paraId="0220E2C0" w14:textId="77777777" w:rsidTr="0097243F">
        <w:tc>
          <w:tcPr>
            <w:tcW w:w="761" w:type="dxa"/>
            <w:vMerge w:val="restart"/>
            <w:vAlign w:val="center"/>
          </w:tcPr>
          <w:p w14:paraId="0378E850" w14:textId="77777777" w:rsidR="00DA78C6" w:rsidRPr="00F50144" w:rsidRDefault="004B035C" w:rsidP="0097243F">
            <w:pPr>
              <w:spacing w:after="0"/>
              <w:rPr>
                <w:lang w:val="fr-FR"/>
              </w:rPr>
            </w:pPr>
            <w:r w:rsidRPr="00F50144">
              <w:rPr>
                <w:lang w:val="fr-FR"/>
              </w:rPr>
              <w:t>Copie</w:t>
            </w:r>
            <w:r w:rsidR="00175092" w:rsidRPr="00F50144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5075080C" w14:textId="77777777" w:rsidR="00DA78C6" w:rsidRPr="00F50144" w:rsidRDefault="004B035C" w:rsidP="0097243F">
            <w:pPr>
              <w:spacing w:after="0"/>
              <w:rPr>
                <w:lang w:val="fr-FR"/>
              </w:rPr>
            </w:pPr>
            <w:r w:rsidRPr="00F50144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4C29D09" w14:textId="77777777" w:rsidR="00DA78C6" w:rsidRPr="00F50144" w:rsidRDefault="00175092" w:rsidP="0097243F">
            <w:pPr>
              <w:spacing w:after="0"/>
              <w:ind w:left="-18"/>
              <w:rPr>
                <w:lang w:val="fr-FR"/>
              </w:rPr>
            </w:pPr>
            <w:r w:rsidRPr="00F50144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90F3298" w14:textId="77777777" w:rsidR="00DA78C6" w:rsidRPr="00F50144" w:rsidRDefault="00175092" w:rsidP="0097243F">
            <w:pPr>
              <w:spacing w:after="0"/>
              <w:rPr>
                <w:lang w:val="fr-FR"/>
              </w:rPr>
            </w:pPr>
            <w:r w:rsidRPr="00F50144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4714C045" w14:textId="77777777" w:rsidR="00DA78C6" w:rsidRPr="00F50144" w:rsidRDefault="004B035C" w:rsidP="0097243F">
            <w:pPr>
              <w:spacing w:after="0"/>
              <w:ind w:left="108"/>
              <w:rPr>
                <w:lang w:val="fr-FR"/>
              </w:rPr>
            </w:pPr>
            <w:r w:rsidRPr="00F50144">
              <w:rPr>
                <w:lang w:val="fr-FR"/>
              </w:rPr>
              <w:t>Renvoyée</w:t>
            </w:r>
          </w:p>
        </w:tc>
      </w:tr>
      <w:tr w:rsidR="00DA78C6" w:rsidRPr="00F50144" w14:paraId="554B2454" w14:textId="77777777" w:rsidTr="0097243F">
        <w:tc>
          <w:tcPr>
            <w:tcW w:w="761" w:type="dxa"/>
            <w:vMerge/>
          </w:tcPr>
          <w:p w14:paraId="42A77E65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2EA8CDB3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CE810D0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DD9CBAA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7766F2E6" w14:textId="77777777" w:rsidR="00DA78C6" w:rsidRPr="00F50144" w:rsidRDefault="00175092" w:rsidP="0097243F">
            <w:pPr>
              <w:spacing w:after="0"/>
              <w:ind w:left="108"/>
              <w:rPr>
                <w:lang w:val="fr-FR"/>
              </w:rPr>
            </w:pPr>
            <w:r w:rsidRPr="00F50144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3815FF5" w14:textId="77777777" w:rsidR="00DA78C6" w:rsidRPr="00F50144" w:rsidRDefault="00175092" w:rsidP="0097243F">
            <w:pPr>
              <w:spacing w:after="0"/>
              <w:ind w:left="90"/>
              <w:rPr>
                <w:lang w:val="fr-FR"/>
              </w:rPr>
            </w:pPr>
            <w:r w:rsidRPr="00F50144">
              <w:rPr>
                <w:lang w:val="fr-FR"/>
              </w:rPr>
              <w:t>Signature</w:t>
            </w:r>
          </w:p>
        </w:tc>
      </w:tr>
      <w:tr w:rsidR="00DA78C6" w:rsidRPr="00F50144" w14:paraId="77F77B19" w14:textId="77777777" w:rsidTr="0097243F">
        <w:tc>
          <w:tcPr>
            <w:tcW w:w="761" w:type="dxa"/>
          </w:tcPr>
          <w:p w14:paraId="3EBD7AB0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618996B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8C24B6D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0D47F38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3217378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5577A31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F50144" w14:paraId="24CC1E52" w14:textId="77777777" w:rsidTr="0097243F">
        <w:tc>
          <w:tcPr>
            <w:tcW w:w="761" w:type="dxa"/>
          </w:tcPr>
          <w:p w14:paraId="6C3A61FE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6CE4D7B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37F1312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0B5389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69078DF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F79F581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F50144" w14:paraId="0933F87B" w14:textId="77777777" w:rsidTr="0097243F">
        <w:tc>
          <w:tcPr>
            <w:tcW w:w="761" w:type="dxa"/>
          </w:tcPr>
          <w:p w14:paraId="45B3FC11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4D9EE92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7A21B13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0F57F0C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517AC59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83BCCFD" w14:textId="77777777" w:rsidR="00DA78C6" w:rsidRPr="00F50144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9D02FBF" w14:textId="77777777" w:rsidR="00DA78C6" w:rsidRPr="00F50144" w:rsidRDefault="00DA78C6" w:rsidP="00DA78C6">
      <w:pPr>
        <w:rPr>
          <w:b/>
          <w:sz w:val="28"/>
          <w:lang w:val="fr-FR"/>
        </w:rPr>
      </w:pPr>
    </w:p>
    <w:p w14:paraId="32C47A8B" w14:textId="77777777" w:rsidR="00AE035F" w:rsidRPr="00F50144" w:rsidRDefault="00175092" w:rsidP="00965663">
      <w:pPr>
        <w:rPr>
          <w:lang w:val="fr-FR"/>
        </w:rPr>
      </w:pPr>
      <w:r w:rsidRPr="00F50144">
        <w:rPr>
          <w:lang w:val="fr-FR"/>
        </w:rPr>
        <w:br w:type="page"/>
      </w:r>
    </w:p>
    <w:p w14:paraId="369DFD44" w14:textId="77777777" w:rsidR="00AE035F" w:rsidRPr="00F50144" w:rsidRDefault="00AE035F" w:rsidP="00AE035F">
      <w:pPr>
        <w:rPr>
          <w:lang w:val="fr-FR"/>
        </w:rPr>
      </w:pPr>
    </w:p>
    <w:p w14:paraId="6609DA37" w14:textId="77777777" w:rsidR="009C3F7A" w:rsidRPr="00F50144" w:rsidRDefault="004B035C" w:rsidP="009C3F7A">
      <w:pPr>
        <w:rPr>
          <w:b/>
          <w:sz w:val="28"/>
          <w:szCs w:val="28"/>
          <w:lang w:val="fr-FR"/>
        </w:rPr>
      </w:pPr>
      <w:r w:rsidRPr="00F50144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3"/>
        <w:gridCol w:w="987"/>
        <w:gridCol w:w="1600"/>
        <w:gridCol w:w="5132"/>
      </w:tblGrid>
      <w:tr w:rsidR="009C3F7A" w:rsidRPr="00F50144" w14:paraId="5FE22A62" w14:textId="77777777" w:rsidTr="00F50144">
        <w:tc>
          <w:tcPr>
            <w:tcW w:w="1378" w:type="dxa"/>
          </w:tcPr>
          <w:p w14:paraId="230558E2" w14:textId="77777777" w:rsidR="009C3F7A" w:rsidRPr="00F50144" w:rsidRDefault="00175092" w:rsidP="0097243F">
            <w:pPr>
              <w:rPr>
                <w:b/>
                <w:lang w:val="fr-FR"/>
              </w:rPr>
            </w:pPr>
            <w:r w:rsidRPr="00F50144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1F2F94F8" w14:textId="77777777" w:rsidR="009C3F7A" w:rsidRPr="00F50144" w:rsidRDefault="00175092" w:rsidP="0097243F">
            <w:pPr>
              <w:rPr>
                <w:b/>
                <w:lang w:val="fr-FR"/>
              </w:rPr>
            </w:pPr>
            <w:r w:rsidRPr="00F50144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7F72B0C7" w14:textId="77777777" w:rsidR="009C3F7A" w:rsidRPr="00F50144" w:rsidRDefault="004B035C" w:rsidP="0097243F">
            <w:pPr>
              <w:rPr>
                <w:b/>
                <w:lang w:val="fr-FR"/>
              </w:rPr>
            </w:pPr>
            <w:r w:rsidRPr="00F50144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6DF4B575" w14:textId="77777777" w:rsidR="009C3F7A" w:rsidRPr="00F50144" w:rsidRDefault="004B035C" w:rsidP="0097243F">
            <w:pPr>
              <w:rPr>
                <w:b/>
                <w:lang w:val="fr-FR"/>
              </w:rPr>
            </w:pPr>
            <w:r w:rsidRPr="00F50144">
              <w:rPr>
                <w:b/>
                <w:lang w:val="fr-FR"/>
              </w:rPr>
              <w:t>Description de la modification</w:t>
            </w:r>
          </w:p>
        </w:tc>
      </w:tr>
      <w:tr w:rsidR="00F50144" w:rsidRPr="00F50144" w14:paraId="311B2E59" w14:textId="77777777" w:rsidTr="00F50144">
        <w:tc>
          <w:tcPr>
            <w:tcW w:w="1378" w:type="dxa"/>
          </w:tcPr>
          <w:p w14:paraId="0280EC90" w14:textId="77777777" w:rsidR="00F50144" w:rsidRPr="00F50144" w:rsidRDefault="00F50144" w:rsidP="00F50144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7000690" w14:textId="77777777" w:rsidR="00F50144" w:rsidRPr="00F50144" w:rsidRDefault="00F50144" w:rsidP="00F50144">
            <w:pPr>
              <w:rPr>
                <w:lang w:val="fr-FR"/>
              </w:rPr>
            </w:pPr>
            <w:r w:rsidRPr="00F50144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47088946" w14:textId="77777777" w:rsidR="00F50144" w:rsidRPr="00F50144" w:rsidRDefault="00F50144" w:rsidP="00F50144">
            <w:pPr>
              <w:rPr>
                <w:lang w:val="fr-FR"/>
              </w:rPr>
            </w:pPr>
            <w:r w:rsidRPr="00F50144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2D870D6F" w14:textId="77777777" w:rsidR="00F50144" w:rsidRPr="00070952" w:rsidRDefault="00F50144" w:rsidP="00F50144">
            <w:pPr>
              <w:rPr>
                <w:lang w:val="fr-FR"/>
              </w:rPr>
            </w:pPr>
            <w:r w:rsidRPr="00070952">
              <w:rPr>
                <w:lang w:val="fr-FR"/>
              </w:rPr>
              <w:t>Structure documentaire de base</w:t>
            </w:r>
          </w:p>
        </w:tc>
      </w:tr>
      <w:tr w:rsidR="009C3F7A" w:rsidRPr="00F50144" w14:paraId="3B56102F" w14:textId="77777777" w:rsidTr="00F50144">
        <w:tc>
          <w:tcPr>
            <w:tcW w:w="1378" w:type="dxa"/>
          </w:tcPr>
          <w:p w14:paraId="7ACDC9B2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3BFA8CD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ABB931F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907CD25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  <w:tr w:rsidR="009C3F7A" w:rsidRPr="00F50144" w14:paraId="18B56498" w14:textId="77777777" w:rsidTr="00F50144">
        <w:tc>
          <w:tcPr>
            <w:tcW w:w="1378" w:type="dxa"/>
          </w:tcPr>
          <w:p w14:paraId="6FB7ABC5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4459674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CA9E3F1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C9A5B83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  <w:tr w:rsidR="009C3F7A" w:rsidRPr="00F50144" w14:paraId="45926163" w14:textId="77777777" w:rsidTr="00F50144">
        <w:tc>
          <w:tcPr>
            <w:tcW w:w="1378" w:type="dxa"/>
          </w:tcPr>
          <w:p w14:paraId="01E0D0F2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8BC9075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4FEA95A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8B3D22A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  <w:tr w:rsidR="009C3F7A" w:rsidRPr="00F50144" w14:paraId="6A675745" w14:textId="77777777" w:rsidTr="00F50144">
        <w:tc>
          <w:tcPr>
            <w:tcW w:w="1378" w:type="dxa"/>
          </w:tcPr>
          <w:p w14:paraId="1BAEDB6C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E248A84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AE299FB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23A1C94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  <w:tr w:rsidR="009C3F7A" w:rsidRPr="00F50144" w14:paraId="354AF70B" w14:textId="77777777" w:rsidTr="00F50144">
        <w:tc>
          <w:tcPr>
            <w:tcW w:w="1378" w:type="dxa"/>
          </w:tcPr>
          <w:p w14:paraId="198BD56D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4876488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287624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04940E3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  <w:tr w:rsidR="009C3F7A" w:rsidRPr="00F50144" w14:paraId="13DB5852" w14:textId="77777777" w:rsidTr="00F50144">
        <w:tc>
          <w:tcPr>
            <w:tcW w:w="1378" w:type="dxa"/>
          </w:tcPr>
          <w:p w14:paraId="17F42BC7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402F69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26798DF" w14:textId="77777777" w:rsidR="009C3F7A" w:rsidRPr="00F50144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B609907" w14:textId="77777777" w:rsidR="009C3F7A" w:rsidRPr="00F50144" w:rsidRDefault="009C3F7A" w:rsidP="0097243F">
            <w:pPr>
              <w:rPr>
                <w:lang w:val="fr-FR"/>
              </w:rPr>
            </w:pPr>
          </w:p>
        </w:tc>
      </w:tr>
    </w:tbl>
    <w:p w14:paraId="60D7ECCC" w14:textId="77777777" w:rsidR="009C3F7A" w:rsidRPr="00F50144" w:rsidRDefault="009C3F7A" w:rsidP="00AE035F">
      <w:pPr>
        <w:rPr>
          <w:lang w:val="fr-FR"/>
        </w:rPr>
      </w:pPr>
    </w:p>
    <w:p w14:paraId="56A431FD" w14:textId="77777777" w:rsidR="009C3F7A" w:rsidRPr="00F50144" w:rsidRDefault="009C3F7A" w:rsidP="00AE035F">
      <w:pPr>
        <w:rPr>
          <w:lang w:val="fr-FR"/>
        </w:rPr>
      </w:pPr>
    </w:p>
    <w:p w14:paraId="741E959E" w14:textId="77777777" w:rsidR="00AE035F" w:rsidRPr="00F50144" w:rsidRDefault="00F50144" w:rsidP="00AE035F">
      <w:pPr>
        <w:rPr>
          <w:b/>
          <w:sz w:val="28"/>
          <w:szCs w:val="28"/>
          <w:lang w:val="fr-FR"/>
        </w:rPr>
      </w:pPr>
      <w:r w:rsidRPr="00F50144">
        <w:rPr>
          <w:b/>
          <w:sz w:val="28"/>
          <w:lang w:val="fr-FR"/>
        </w:rPr>
        <w:t>Table des matières</w:t>
      </w:r>
    </w:p>
    <w:p w14:paraId="373A73F4" w14:textId="79CE1F32" w:rsidR="002A5D11" w:rsidRDefault="00FC2A2B" w:rsidP="002A5D1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F50144">
        <w:rPr>
          <w:lang w:val="fr-FR"/>
        </w:rPr>
        <w:fldChar w:fldCharType="begin"/>
      </w:r>
      <w:r w:rsidR="00175092" w:rsidRPr="00F50144">
        <w:rPr>
          <w:lang w:val="fr-FR"/>
        </w:rPr>
        <w:instrText xml:space="preserve"> TOC \o "1-3" \h \z \u </w:instrText>
      </w:r>
      <w:r w:rsidRPr="00F50144">
        <w:rPr>
          <w:lang w:val="fr-FR"/>
        </w:rPr>
        <w:fldChar w:fldCharType="separate"/>
      </w:r>
      <w:hyperlink w:anchor="_Toc455407882" w:history="1">
        <w:r w:rsidR="002A5D11" w:rsidRPr="006372BC">
          <w:rPr>
            <w:rStyle w:val="Hiperveza"/>
            <w:noProof/>
            <w:lang w:val="fr-FR"/>
          </w:rPr>
          <w:t>1.</w:t>
        </w:r>
        <w:r w:rsidR="002A5D1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But, domaine d’application at audience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_Toc455407882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3</w:t>
        </w:r>
        <w:r w:rsidR="002A5D11">
          <w:rPr>
            <w:noProof/>
            <w:webHidden/>
          </w:rPr>
          <w:fldChar w:fldCharType="end"/>
        </w:r>
      </w:hyperlink>
    </w:p>
    <w:p w14:paraId="587F1E26" w14:textId="4FFDD8B9" w:rsidR="002A5D11" w:rsidRDefault="00441E9A" w:rsidP="002A5D1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883" w:history="1">
        <w:r w:rsidR="002A5D11" w:rsidRPr="006372BC">
          <w:rPr>
            <w:rStyle w:val="Hiperveza"/>
            <w:noProof/>
            <w:lang w:val="fr-FR"/>
          </w:rPr>
          <w:t>2.</w:t>
        </w:r>
        <w:r w:rsidR="002A5D1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Documents référencés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_Toc455407883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3</w:t>
        </w:r>
        <w:r w:rsidR="002A5D11">
          <w:rPr>
            <w:noProof/>
            <w:webHidden/>
          </w:rPr>
          <w:fldChar w:fldCharType="end"/>
        </w:r>
      </w:hyperlink>
    </w:p>
    <w:p w14:paraId="1FB46EB9" w14:textId="2956B5D4" w:rsidR="002A5D11" w:rsidRDefault="00441E9A" w:rsidP="002A5D1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884" w:history="1">
        <w:r w:rsidR="002A5D11" w:rsidRPr="006372BC">
          <w:rPr>
            <w:rStyle w:val="Hiperveza"/>
            <w:noProof/>
            <w:lang w:val="fr-FR"/>
          </w:rPr>
          <w:t>3.</w:t>
        </w:r>
        <w:r w:rsidR="002A5D1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Gestion des équipements électroniques usagés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_Toc455407884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3</w:t>
        </w:r>
        <w:r w:rsidR="002A5D11">
          <w:rPr>
            <w:noProof/>
            <w:webHidden/>
          </w:rPr>
          <w:fldChar w:fldCharType="end"/>
        </w:r>
      </w:hyperlink>
    </w:p>
    <w:p w14:paraId="68087DA8" w14:textId="2C37A0BD" w:rsidR="002A5D11" w:rsidRDefault="00441E9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885" w:history="1">
        <w:r w:rsidR="002A5D11" w:rsidRPr="006372BC">
          <w:rPr>
            <w:rStyle w:val="Hiperveza"/>
            <w:noProof/>
            <w:lang w:val="fr-FR"/>
          </w:rPr>
          <w:t>3.1.</w:t>
        </w:r>
        <w:r w:rsidR="002A5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Classification des équipements électroniques usagés sur le lieu d’origine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_Toc455407885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3</w:t>
        </w:r>
        <w:r w:rsidR="002A5D11">
          <w:rPr>
            <w:noProof/>
            <w:webHidden/>
          </w:rPr>
          <w:fldChar w:fldCharType="end"/>
        </w:r>
      </w:hyperlink>
    </w:p>
    <w:p w14:paraId="28C976B1" w14:textId="689583F6" w:rsidR="002A5D11" w:rsidRDefault="00441E9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886" w:history="1">
        <w:r w:rsidR="002A5D11" w:rsidRPr="006372BC">
          <w:rPr>
            <w:rStyle w:val="Hiperveza"/>
            <w:noProof/>
            <w:lang w:val="fr-FR"/>
          </w:rPr>
          <w:t>3.2.</w:t>
        </w:r>
        <w:r w:rsidR="002A5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Entreposage temporaire des équipements électroniques usagés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_Toc455407886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4</w:t>
        </w:r>
        <w:r w:rsidR="002A5D11">
          <w:rPr>
            <w:noProof/>
            <w:webHidden/>
          </w:rPr>
          <w:fldChar w:fldCharType="end"/>
        </w:r>
      </w:hyperlink>
    </w:p>
    <w:p w14:paraId="53DB23EA" w14:textId="659284AC" w:rsidR="002A5D11" w:rsidRDefault="00441E9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887" w:history="1">
        <w:r w:rsidR="002A5D11" w:rsidRPr="006372BC">
          <w:rPr>
            <w:rStyle w:val="Hiperveza"/>
            <w:noProof/>
            <w:lang w:val="fr-FR"/>
          </w:rPr>
          <w:t>3.3.</w:t>
        </w:r>
        <w:r w:rsidR="002A5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Déploiement des équipements électroniques usagés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_Toc455407887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4</w:t>
        </w:r>
        <w:r w:rsidR="002A5D11">
          <w:rPr>
            <w:noProof/>
            <w:webHidden/>
          </w:rPr>
          <w:fldChar w:fldCharType="end"/>
        </w:r>
      </w:hyperlink>
    </w:p>
    <w:p w14:paraId="18FDAA04" w14:textId="19E1E026" w:rsidR="002A5D11" w:rsidRDefault="00441E9A" w:rsidP="002A5D1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888" w:history="1">
        <w:r w:rsidR="002A5D11" w:rsidRPr="006372BC">
          <w:rPr>
            <w:rStyle w:val="Hiperveza"/>
            <w:noProof/>
            <w:lang w:val="fr-FR"/>
          </w:rPr>
          <w:t>4.</w:t>
        </w:r>
        <w:r w:rsidR="002A5D1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2A5D11" w:rsidRPr="006372BC">
          <w:rPr>
            <w:rStyle w:val="Hiperveza"/>
            <w:noProof/>
            <w:lang w:val="fr-FR"/>
          </w:rPr>
          <w:t>Gestion des enregistrements conservés sur la base de ce document</w:t>
        </w:r>
        <w:r w:rsidR="002A5D11">
          <w:rPr>
            <w:noProof/>
            <w:webHidden/>
          </w:rPr>
          <w:tab/>
        </w:r>
        <w:r w:rsidR="002A5D11">
          <w:rPr>
            <w:noProof/>
            <w:webHidden/>
          </w:rPr>
          <w:fldChar w:fldCharType="begin"/>
        </w:r>
        <w:r w:rsidR="002A5D11">
          <w:rPr>
            <w:noProof/>
            <w:webHidden/>
          </w:rPr>
          <w:instrText xml:space="preserve"> PAGEREF _Toc455407888 \h </w:instrText>
        </w:r>
        <w:r w:rsidR="002A5D11">
          <w:rPr>
            <w:noProof/>
            <w:webHidden/>
          </w:rPr>
        </w:r>
        <w:r w:rsidR="002A5D11">
          <w:rPr>
            <w:noProof/>
            <w:webHidden/>
          </w:rPr>
          <w:fldChar w:fldCharType="separate"/>
        </w:r>
        <w:r w:rsidR="002A5D11">
          <w:rPr>
            <w:noProof/>
            <w:webHidden/>
          </w:rPr>
          <w:t>5</w:t>
        </w:r>
        <w:r w:rsidR="002A5D11">
          <w:rPr>
            <w:noProof/>
            <w:webHidden/>
          </w:rPr>
          <w:fldChar w:fldCharType="end"/>
        </w:r>
      </w:hyperlink>
    </w:p>
    <w:p w14:paraId="7CD0E62F" w14:textId="38C34BA9" w:rsidR="007C3F3D" w:rsidRPr="00F50144" w:rsidRDefault="00FC2A2B">
      <w:pPr>
        <w:rPr>
          <w:lang w:val="fr-FR"/>
        </w:rPr>
      </w:pPr>
      <w:r w:rsidRPr="00F50144">
        <w:rPr>
          <w:lang w:val="fr-FR"/>
        </w:rPr>
        <w:fldChar w:fldCharType="end"/>
      </w:r>
    </w:p>
    <w:p w14:paraId="751B9A3F" w14:textId="77777777" w:rsidR="00AE035F" w:rsidRPr="00F50144" w:rsidRDefault="00AE035F" w:rsidP="00AE035F">
      <w:pPr>
        <w:rPr>
          <w:lang w:val="fr-FR"/>
        </w:rPr>
      </w:pPr>
    </w:p>
    <w:p w14:paraId="3EF968C9" w14:textId="77777777" w:rsidR="00AE035F" w:rsidRPr="00F50144" w:rsidRDefault="00AE035F" w:rsidP="00AE035F">
      <w:pPr>
        <w:rPr>
          <w:lang w:val="fr-FR"/>
        </w:rPr>
      </w:pPr>
    </w:p>
    <w:p w14:paraId="0135B147" w14:textId="77777777" w:rsidR="00AE035F" w:rsidRPr="00F50144" w:rsidRDefault="00AE035F" w:rsidP="00AE035F">
      <w:pPr>
        <w:rPr>
          <w:lang w:val="fr-FR"/>
        </w:rPr>
      </w:pPr>
    </w:p>
    <w:p w14:paraId="03DEA47F" w14:textId="77777777" w:rsidR="00AE035F" w:rsidRPr="00F50144" w:rsidRDefault="00175092" w:rsidP="00AE035F">
      <w:pPr>
        <w:pStyle w:val="Naslov1"/>
        <w:rPr>
          <w:lang w:val="fr-FR"/>
        </w:rPr>
      </w:pPr>
      <w:r w:rsidRPr="00F50144">
        <w:rPr>
          <w:lang w:val="fr-FR"/>
        </w:rPr>
        <w:br w:type="page"/>
      </w:r>
      <w:bookmarkStart w:id="5" w:name="_Toc263078249"/>
      <w:bookmarkStart w:id="6" w:name="_Toc455407882"/>
      <w:r w:rsidR="00F50144" w:rsidRPr="00F50144">
        <w:rPr>
          <w:lang w:val="fr-FR"/>
        </w:rPr>
        <w:lastRenderedPageBreak/>
        <w:t>But, domaine d’application at audience</w:t>
      </w:r>
      <w:bookmarkEnd w:id="5"/>
      <w:bookmarkEnd w:id="6"/>
    </w:p>
    <w:p w14:paraId="0F595C5B" w14:textId="77777777" w:rsidR="006C3497" w:rsidRPr="00F50144" w:rsidRDefault="00F50144" w:rsidP="00DF09C9">
      <w:pPr>
        <w:rPr>
          <w:lang w:val="fr-FR"/>
        </w:rPr>
      </w:pPr>
      <w:r>
        <w:rPr>
          <w:lang w:val="fr-FR"/>
        </w:rPr>
        <w:t>Le but de ce document est de définir le processus de classification sur site, d’entreposage temporaire, et de déploiement des équipements électroniques et électriques usagés</w:t>
      </w:r>
      <w:r w:rsidR="00C52795" w:rsidRPr="00F50144">
        <w:rPr>
          <w:lang w:val="fr-FR"/>
        </w:rPr>
        <w:t xml:space="preserve">.  </w:t>
      </w:r>
    </w:p>
    <w:p w14:paraId="7238C137" w14:textId="77777777" w:rsidR="00C52795" w:rsidRPr="00F50144" w:rsidRDefault="00F50144" w:rsidP="00AE035F">
      <w:pPr>
        <w:rPr>
          <w:lang w:val="fr-FR"/>
        </w:rPr>
      </w:pPr>
      <w:r>
        <w:rPr>
          <w:lang w:val="fr-FR"/>
        </w:rPr>
        <w:t>Ce document s’applique à toutes les activités et processus de</w:t>
      </w:r>
      <w:r w:rsidR="00C52795" w:rsidRPr="00F50144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C52795" w:rsidRPr="00F50144">
        <w:rPr>
          <w:lang w:val="fr-FR"/>
        </w:rPr>
        <w:t xml:space="preserve">] </w:t>
      </w:r>
      <w:r>
        <w:rPr>
          <w:lang w:val="fr-FR"/>
        </w:rPr>
        <w:t>où les équipements électroniques et électriques sont créés</w:t>
      </w:r>
      <w:r w:rsidR="00C52795" w:rsidRPr="00F50144">
        <w:rPr>
          <w:lang w:val="fr-FR"/>
        </w:rPr>
        <w:t xml:space="preserve">. </w:t>
      </w:r>
    </w:p>
    <w:p w14:paraId="065957B9" w14:textId="77777777" w:rsidR="00AE035F" w:rsidRPr="00F50144" w:rsidRDefault="00F50144" w:rsidP="00AE035F">
      <w:pPr>
        <w:rPr>
          <w:lang w:val="fr-FR"/>
        </w:rPr>
      </w:pPr>
      <w:commentRangeStart w:id="7"/>
      <w:r w:rsidRPr="00F50144">
        <w:rPr>
          <w:lang w:val="fr-FR"/>
        </w:rPr>
        <w:t>Les utilisateur</w:t>
      </w:r>
      <w:r w:rsidR="00175092" w:rsidRPr="00F50144">
        <w:rPr>
          <w:lang w:val="fr-FR"/>
        </w:rPr>
        <w:t>s</w:t>
      </w:r>
      <w:commentRangeEnd w:id="7"/>
      <w:r w:rsidR="00C52795" w:rsidRPr="00F50144">
        <w:rPr>
          <w:rStyle w:val="Referencakomentara"/>
          <w:lang w:val="fr-FR"/>
        </w:rPr>
        <w:commentReference w:id="7"/>
      </w:r>
      <w:r w:rsidR="00175092" w:rsidRPr="00F50144">
        <w:rPr>
          <w:lang w:val="fr-FR"/>
        </w:rPr>
        <w:t xml:space="preserve"> </w:t>
      </w:r>
      <w:r w:rsidRPr="00F50144">
        <w:rPr>
          <w:lang w:val="fr-FR"/>
        </w:rPr>
        <w:t>de ce doc</w:t>
      </w:r>
      <w:r>
        <w:rPr>
          <w:lang w:val="fr-FR"/>
        </w:rPr>
        <w:t>ument sont tous les employés de</w:t>
      </w:r>
      <w:r w:rsidR="00175092" w:rsidRPr="00F50144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175092" w:rsidRPr="00F50144">
        <w:rPr>
          <w:lang w:val="fr-FR"/>
        </w:rPr>
        <w:t xml:space="preserve">]. </w:t>
      </w:r>
    </w:p>
    <w:p w14:paraId="2C86F9BF" w14:textId="77777777" w:rsidR="00AE035F" w:rsidRPr="00F50144" w:rsidRDefault="00AE035F" w:rsidP="00AE035F">
      <w:pPr>
        <w:rPr>
          <w:lang w:val="fr-FR"/>
        </w:rPr>
      </w:pPr>
    </w:p>
    <w:p w14:paraId="5127EE4D" w14:textId="77777777" w:rsidR="00AE035F" w:rsidRPr="00F50144" w:rsidRDefault="00F50144" w:rsidP="00AE035F">
      <w:pPr>
        <w:pStyle w:val="Naslov1"/>
        <w:rPr>
          <w:lang w:val="fr-FR"/>
        </w:rPr>
      </w:pPr>
      <w:bookmarkStart w:id="8" w:name="_Toc263078250"/>
      <w:bookmarkStart w:id="9" w:name="_Toc455407883"/>
      <w:r w:rsidRPr="00F50144">
        <w:rPr>
          <w:lang w:val="fr-FR"/>
        </w:rPr>
        <w:t>D</w:t>
      </w:r>
      <w:r w:rsidR="00175092" w:rsidRPr="00F50144">
        <w:rPr>
          <w:lang w:val="fr-FR"/>
        </w:rPr>
        <w:t>ocuments</w:t>
      </w:r>
      <w:bookmarkEnd w:id="8"/>
      <w:r w:rsidRPr="00F50144">
        <w:rPr>
          <w:lang w:val="fr-FR"/>
        </w:rPr>
        <w:t xml:space="preserve"> référencés</w:t>
      </w:r>
      <w:bookmarkEnd w:id="9"/>
    </w:p>
    <w:p w14:paraId="03EDD89E" w14:textId="77777777" w:rsidR="00AE035F" w:rsidRPr="00F50144" w:rsidRDefault="00F50144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F50144">
        <w:rPr>
          <w:lang w:val="fr-FR"/>
        </w:rPr>
        <w:t xml:space="preserve">ISO </w:t>
      </w:r>
      <w:r w:rsidR="00C50638" w:rsidRPr="00F50144">
        <w:rPr>
          <w:lang w:val="fr-FR"/>
        </w:rPr>
        <w:t>14001</w:t>
      </w:r>
      <w:r w:rsidR="00C454F1" w:rsidRPr="00F50144">
        <w:rPr>
          <w:lang w:val="fr-FR"/>
        </w:rPr>
        <w:t>:2015</w:t>
      </w:r>
      <w:r w:rsidR="00175092" w:rsidRPr="00F50144">
        <w:rPr>
          <w:lang w:val="fr-FR"/>
        </w:rPr>
        <w:t xml:space="preserve">, clause </w:t>
      </w:r>
      <w:r w:rsidR="00C454F1" w:rsidRPr="00F50144">
        <w:rPr>
          <w:lang w:val="fr-FR"/>
        </w:rPr>
        <w:t>8.1</w:t>
      </w:r>
    </w:p>
    <w:p w14:paraId="569BD44D" w14:textId="77777777" w:rsidR="00356477" w:rsidRPr="00F50144" w:rsidRDefault="00F50144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332C82F0" w14:textId="77777777" w:rsidR="00ED61FD" w:rsidRPr="00475255" w:rsidRDefault="00F50144" w:rsidP="00475255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4DA7F96B" w14:textId="77777777" w:rsidR="00475255" w:rsidRPr="00070952" w:rsidRDefault="00475255" w:rsidP="00475255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</w:t>
      </w:r>
      <w:r>
        <w:rPr>
          <w:lang w:val="fr-FR"/>
        </w:rPr>
        <w:t>aluation des aspects environnementaux</w:t>
      </w:r>
    </w:p>
    <w:p w14:paraId="40185B9B" w14:textId="77777777" w:rsidR="00475255" w:rsidRPr="00070952" w:rsidRDefault="00475255" w:rsidP="00475255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017F2C11" w14:textId="77777777" w:rsidR="00475255" w:rsidRPr="00F50144" w:rsidRDefault="00475255" w:rsidP="00475255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06CA4B17" w14:textId="77777777" w:rsidR="008D7C59" w:rsidRPr="00F50144" w:rsidRDefault="008D7C59" w:rsidP="008D7C59">
      <w:pPr>
        <w:spacing w:before="240"/>
        <w:ind w:left="360"/>
        <w:rPr>
          <w:lang w:val="fr-FR"/>
        </w:rPr>
      </w:pPr>
    </w:p>
    <w:p w14:paraId="19AF6CB4" w14:textId="77777777" w:rsidR="00AE035F" w:rsidRPr="00F50144" w:rsidRDefault="00F50144" w:rsidP="00AE035F">
      <w:pPr>
        <w:pStyle w:val="Naslov1"/>
        <w:rPr>
          <w:lang w:val="fr-FR"/>
        </w:rPr>
      </w:pPr>
      <w:bookmarkStart w:id="10" w:name="_Toc455407884"/>
      <w:r w:rsidRPr="00F50144">
        <w:rPr>
          <w:lang w:val="fr-FR"/>
        </w:rPr>
        <w:t>Gestion des équipements électroniques usagés</w:t>
      </w:r>
      <w:bookmarkEnd w:id="10"/>
    </w:p>
    <w:p w14:paraId="79E9EEF8" w14:textId="38A14247" w:rsidR="00EA4B07" w:rsidRPr="00475255" w:rsidRDefault="00475255" w:rsidP="00EA4B07">
      <w:pPr>
        <w:rPr>
          <w:b/>
          <w:sz w:val="24"/>
          <w:szCs w:val="24"/>
          <w:lang w:val="fr-FR"/>
        </w:rPr>
      </w:pPr>
      <w:r w:rsidRPr="00475255">
        <w:rPr>
          <w:lang w:val="fr-FR"/>
        </w:rPr>
        <w:t xml:space="preserve">Les équipements électroniques et électriques </w:t>
      </w:r>
      <w:r>
        <w:rPr>
          <w:lang w:val="fr-FR"/>
        </w:rPr>
        <w:t>usagé</w:t>
      </w:r>
      <w:r w:rsidRPr="00475255">
        <w:rPr>
          <w:lang w:val="fr-FR"/>
        </w:rPr>
        <w:t>s (appelés e-usagés) sont des déchets émergeant</w:t>
      </w:r>
      <w:r w:rsidR="005606FE">
        <w:rPr>
          <w:lang w:val="fr-FR"/>
        </w:rPr>
        <w:t>s</w:t>
      </w:r>
      <w:r w:rsidRPr="00475255">
        <w:rPr>
          <w:lang w:val="fr-FR"/>
        </w:rPr>
        <w:t xml:space="preserve"> des équipements électroniques et électriques, y compris </w:t>
      </w:r>
      <w:r>
        <w:rPr>
          <w:lang w:val="fr-FR"/>
        </w:rPr>
        <w:t xml:space="preserve">les cartes et les composants circuit, provenant de la production et / ou des activités de service (industrie, </w:t>
      </w:r>
      <w:r w:rsidR="008F5C64" w:rsidRPr="00475255">
        <w:rPr>
          <w:lang w:val="fr-FR"/>
        </w:rPr>
        <w:t>commerce, etc.</w:t>
      </w:r>
      <w:r w:rsidR="00EA4B07" w:rsidRPr="00475255">
        <w:rPr>
          <w:lang w:val="fr-FR"/>
        </w:rPr>
        <w:t>)</w:t>
      </w:r>
      <w:r w:rsidR="00975878" w:rsidRPr="00475255">
        <w:rPr>
          <w:lang w:val="fr-FR"/>
        </w:rPr>
        <w:t>.</w:t>
      </w:r>
    </w:p>
    <w:p w14:paraId="1E81A3C8" w14:textId="75607CE8" w:rsidR="00B61269" w:rsidRPr="00F50144" w:rsidRDefault="00EA4B07" w:rsidP="00EA4B07">
      <w:pPr>
        <w:pStyle w:val="Naslov2"/>
        <w:rPr>
          <w:lang w:val="fr-FR"/>
        </w:rPr>
      </w:pPr>
      <w:r w:rsidRPr="00475255">
        <w:rPr>
          <w:b w:val="0"/>
          <w:sz w:val="22"/>
          <w:szCs w:val="22"/>
          <w:lang w:val="fr-FR"/>
        </w:rPr>
        <w:t xml:space="preserve"> </w:t>
      </w:r>
      <w:bookmarkStart w:id="11" w:name="_Toc455407885"/>
      <w:r w:rsidR="00C76EFE" w:rsidRPr="00F50144">
        <w:rPr>
          <w:lang w:val="fr-FR"/>
        </w:rPr>
        <w:t xml:space="preserve">Classification </w:t>
      </w:r>
      <w:r w:rsidR="00F50144" w:rsidRPr="00F50144">
        <w:rPr>
          <w:lang w:val="fr-FR"/>
        </w:rPr>
        <w:t>des</w:t>
      </w:r>
      <w:r w:rsidR="005606FE">
        <w:rPr>
          <w:lang w:val="fr-FR"/>
        </w:rPr>
        <w:t xml:space="preserve"> équipements électroniques usagé</w:t>
      </w:r>
      <w:r w:rsidR="00F50144" w:rsidRPr="00F50144">
        <w:rPr>
          <w:lang w:val="fr-FR"/>
        </w:rPr>
        <w:t>s sur le lieu d’origine</w:t>
      </w:r>
      <w:bookmarkEnd w:id="11"/>
      <w:r w:rsidR="00C76EFE" w:rsidRPr="00F50144">
        <w:rPr>
          <w:lang w:val="fr-FR"/>
        </w:rPr>
        <w:t xml:space="preserve"> </w:t>
      </w:r>
    </w:p>
    <w:p w14:paraId="6E74FF4D" w14:textId="77777777" w:rsidR="004E063A" w:rsidRPr="00475255" w:rsidRDefault="00475255" w:rsidP="004E063A">
      <w:pPr>
        <w:rPr>
          <w:lang w:val="fr-FR"/>
        </w:rPr>
      </w:pPr>
      <w:r w:rsidRPr="00475255">
        <w:rPr>
          <w:lang w:val="fr-FR"/>
        </w:rPr>
        <w:t>Les employés qui développent des e-usagés sont obligés d’informer</w:t>
      </w:r>
      <w:r w:rsidR="00C76EFE" w:rsidRPr="00475255">
        <w:rPr>
          <w:lang w:val="fr-FR"/>
        </w:rPr>
        <w:t xml:space="preserve"> </w:t>
      </w:r>
      <w:r w:rsidR="004E063A" w:rsidRPr="00475255">
        <w:rPr>
          <w:lang w:val="fr-FR"/>
        </w:rPr>
        <w:t>[</w:t>
      </w:r>
      <w:r w:rsidRPr="00475255">
        <w:rPr>
          <w:lang w:val="fr-FR"/>
        </w:rPr>
        <w:t>titre du post</w:t>
      </w:r>
      <w:r w:rsidR="00C76EFE" w:rsidRPr="00475255">
        <w:rPr>
          <w:lang w:val="fr-FR"/>
        </w:rPr>
        <w:t>e</w:t>
      </w:r>
      <w:r w:rsidR="004E063A" w:rsidRPr="00475255">
        <w:rPr>
          <w:lang w:val="fr-FR"/>
        </w:rPr>
        <w:t>]</w:t>
      </w:r>
      <w:r w:rsidR="00C31671" w:rsidRPr="00475255">
        <w:rPr>
          <w:lang w:val="fr-FR"/>
        </w:rPr>
        <w:t>,</w:t>
      </w:r>
      <w:r w:rsidR="004E063A" w:rsidRPr="00475255">
        <w:rPr>
          <w:lang w:val="fr-FR"/>
        </w:rPr>
        <w:t xml:space="preserve"> </w:t>
      </w:r>
      <w:r>
        <w:rPr>
          <w:lang w:val="fr-FR"/>
        </w:rPr>
        <w:t>qui les classe dans l’une des catégories suivantes</w:t>
      </w:r>
      <w:r w:rsidR="004E063A" w:rsidRPr="00475255">
        <w:rPr>
          <w:lang w:val="fr-FR"/>
        </w:rPr>
        <w:t xml:space="preserve">: </w:t>
      </w:r>
    </w:p>
    <w:p w14:paraId="19733066" w14:textId="77777777" w:rsidR="00875364" w:rsidRPr="00475255" w:rsidRDefault="00475255" w:rsidP="00C76EFE">
      <w:pPr>
        <w:pStyle w:val="Odlomakpopisa"/>
        <w:numPr>
          <w:ilvl w:val="0"/>
          <w:numId w:val="30"/>
        </w:numPr>
        <w:rPr>
          <w:lang w:val="fr-FR"/>
        </w:rPr>
      </w:pPr>
      <w:r w:rsidRPr="00475255">
        <w:rPr>
          <w:b/>
          <w:lang w:val="fr-FR"/>
        </w:rPr>
        <w:t>Gros appareils ménage</w:t>
      </w:r>
      <w:r>
        <w:rPr>
          <w:b/>
          <w:lang w:val="fr-FR"/>
        </w:rPr>
        <w:t>r</w:t>
      </w:r>
      <w:r w:rsidR="00C76EFE" w:rsidRPr="00475255">
        <w:rPr>
          <w:b/>
          <w:lang w:val="fr-FR"/>
        </w:rPr>
        <w:t>s</w:t>
      </w:r>
      <w:r w:rsidR="00875364" w:rsidRPr="00475255">
        <w:rPr>
          <w:lang w:val="fr-FR"/>
        </w:rPr>
        <w:t xml:space="preserve"> – </w:t>
      </w:r>
      <w:r>
        <w:rPr>
          <w:lang w:val="fr-FR"/>
        </w:rPr>
        <w:t>Réfrigé</w:t>
      </w:r>
      <w:r w:rsidR="00C76EFE" w:rsidRPr="00475255">
        <w:rPr>
          <w:lang w:val="fr-FR"/>
        </w:rPr>
        <w:t>rat</w:t>
      </w:r>
      <w:r>
        <w:rPr>
          <w:lang w:val="fr-FR"/>
        </w:rPr>
        <w:t>eurs</w:t>
      </w:r>
      <w:r w:rsidR="00C76EFE" w:rsidRPr="00475255">
        <w:rPr>
          <w:lang w:val="fr-FR"/>
        </w:rPr>
        <w:t xml:space="preserve">, </w:t>
      </w:r>
      <w:r>
        <w:rPr>
          <w:lang w:val="fr-FR"/>
        </w:rPr>
        <w:t>congélateurs</w:t>
      </w:r>
      <w:r w:rsidR="00C76EFE" w:rsidRPr="00475255">
        <w:rPr>
          <w:lang w:val="fr-FR"/>
        </w:rPr>
        <w:t xml:space="preserve">, </w:t>
      </w:r>
      <w:r>
        <w:rPr>
          <w:lang w:val="fr-FR"/>
        </w:rPr>
        <w:t>vitrines frigorifiques, machines à laver, lave-vaisselle, sèche-linges, fours électriques, micro-ondes, appareils de chauffage, radiateurs électriques, ventilateurs, climatiseurs, chaudière</w:t>
      </w:r>
      <w:r w:rsidR="008F7701" w:rsidRPr="00475255">
        <w:rPr>
          <w:lang w:val="fr-FR"/>
        </w:rPr>
        <w:t>s…</w:t>
      </w:r>
    </w:p>
    <w:p w14:paraId="7314839B" w14:textId="77777777" w:rsidR="00875364" w:rsidRPr="00475255" w:rsidRDefault="00475255" w:rsidP="00875364">
      <w:pPr>
        <w:pStyle w:val="Odlomakpopisa"/>
        <w:numPr>
          <w:ilvl w:val="0"/>
          <w:numId w:val="30"/>
        </w:numPr>
        <w:rPr>
          <w:lang w:val="fr-FR"/>
        </w:rPr>
      </w:pPr>
      <w:r w:rsidRPr="00475255">
        <w:rPr>
          <w:b/>
          <w:lang w:val="fr-FR"/>
        </w:rPr>
        <w:t>Petits appareils ménager</w:t>
      </w:r>
      <w:r w:rsidR="008F7701" w:rsidRPr="00475255">
        <w:rPr>
          <w:b/>
          <w:lang w:val="fr-FR"/>
        </w:rPr>
        <w:t>s</w:t>
      </w:r>
      <w:r w:rsidR="00875364" w:rsidRPr="00475255">
        <w:rPr>
          <w:lang w:val="fr-FR"/>
        </w:rPr>
        <w:t xml:space="preserve"> – </w:t>
      </w:r>
      <w:r w:rsidRPr="00475255">
        <w:rPr>
          <w:lang w:val="fr-FR"/>
        </w:rPr>
        <w:t xml:space="preserve">Aspirateurs, machines à coudre, </w:t>
      </w:r>
      <w:r>
        <w:rPr>
          <w:lang w:val="fr-FR"/>
        </w:rPr>
        <w:t xml:space="preserve">fer à repasser, grille-pain, friteuses, moulins, machines à café, </w:t>
      </w:r>
      <w:r w:rsidR="00F04512">
        <w:rPr>
          <w:lang w:val="fr-FR"/>
        </w:rPr>
        <w:t>couteaux électriques, sèche-cheveux, montres, appareils de mesure</w:t>
      </w:r>
      <w:r w:rsidR="008F7701" w:rsidRPr="00475255">
        <w:rPr>
          <w:lang w:val="fr-FR"/>
        </w:rPr>
        <w:t>…</w:t>
      </w:r>
    </w:p>
    <w:p w14:paraId="7509C73E" w14:textId="32F7B521" w:rsidR="004E063A" w:rsidRPr="00F50144" w:rsidRDefault="00284B60" w:rsidP="00875364">
      <w:pPr>
        <w:pStyle w:val="Odlomakpopisa"/>
        <w:numPr>
          <w:ilvl w:val="0"/>
          <w:numId w:val="30"/>
        </w:numPr>
        <w:rPr>
          <w:lang w:val="fr-FR"/>
        </w:rPr>
      </w:pPr>
      <w:r>
        <w:rPr>
          <w:b/>
          <w:lang w:val="fr-FR"/>
        </w:rPr>
        <w:t>…</w:t>
      </w:r>
    </w:p>
    <w:p w14:paraId="60BA752E" w14:textId="24882977" w:rsidR="00D93C26" w:rsidRDefault="00D93C26">
      <w:pPr>
        <w:ind w:left="360"/>
        <w:rPr>
          <w:lang w:val="fr-FR"/>
        </w:rPr>
      </w:pPr>
    </w:p>
    <w:p w14:paraId="16AB6E9C" w14:textId="2E8945A8" w:rsidR="00284B60" w:rsidRDefault="00284B60">
      <w:pPr>
        <w:ind w:left="360"/>
        <w:rPr>
          <w:lang w:val="fr-FR"/>
        </w:rPr>
      </w:pPr>
    </w:p>
    <w:p w14:paraId="63421326" w14:textId="1EC3E320" w:rsidR="00284B60" w:rsidRDefault="00284B60">
      <w:pPr>
        <w:ind w:left="360"/>
        <w:rPr>
          <w:lang w:val="fr-FR"/>
        </w:rPr>
      </w:pPr>
    </w:p>
    <w:p w14:paraId="599B19BE" w14:textId="77777777" w:rsidR="00284B60" w:rsidRDefault="00284B60" w:rsidP="00284B60">
      <w:pPr>
        <w:jc w:val="center"/>
      </w:pPr>
      <w:r w:rsidRPr="0032144A">
        <w:lastRenderedPageBreak/>
        <w:t>** FIN DE L'APERCU GRATUIT **</w:t>
      </w:r>
    </w:p>
    <w:p w14:paraId="5BED0C47" w14:textId="7ECBA547" w:rsidR="00284B60" w:rsidRPr="00F50144" w:rsidRDefault="00284B60" w:rsidP="00284B60">
      <w:pPr>
        <w:ind w:left="36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A9430F" w:rsidRPr="00A9430F">
          <w:rPr>
            <w:rStyle w:val="Hiperveza"/>
            <w:lang w:val="fr-FR"/>
          </w:rPr>
          <w:t>/14001academy/fr/documentation/ligne-directrice-pour-la-gestion-des-equipements-electroniques-usages/</w:t>
        </w:r>
      </w:hyperlink>
      <w:bookmarkStart w:id="12" w:name="_GoBack"/>
      <w:bookmarkEnd w:id="12"/>
      <w:r w:rsidRPr="0032144A">
        <w:rPr>
          <w:lang w:val="fr-FR"/>
        </w:rPr>
        <w:br/>
      </w:r>
    </w:p>
    <w:sectPr w:rsidR="00284B60" w:rsidRPr="00F5014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516E4D56" w14:textId="77777777" w:rsidR="00010F36" w:rsidRPr="004B035C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4B035C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27T11:03:00Z" w:initials="14A">
    <w:p w14:paraId="0F99AEAB" w14:textId="6AAE2BEC" w:rsidR="00BD04FA" w:rsidRPr="004B035C" w:rsidRDefault="00BD04FA">
      <w:pPr>
        <w:pStyle w:val="Tekstkomentara"/>
        <w:rPr>
          <w:lang w:val="fr-FR"/>
        </w:rPr>
      </w:pPr>
      <w:r w:rsidRPr="00DF3DC3">
        <w:rPr>
          <w:rStyle w:val="Referencakomentara"/>
          <w:lang w:val="en-US"/>
        </w:rPr>
        <w:annotationRef/>
      </w:r>
      <w:r w:rsidR="004B035C" w:rsidRPr="004B035C">
        <w:rPr>
          <w:lang w:val="fr-FR"/>
        </w:rPr>
        <w:t>Cette ligne directrice ne s’applique p</w:t>
      </w:r>
      <w:r w:rsidR="00F50144">
        <w:rPr>
          <w:lang w:val="fr-FR"/>
        </w:rPr>
        <w:t>as aux organisme</w:t>
      </w:r>
      <w:r w:rsidR="005606FE">
        <w:rPr>
          <w:lang w:val="fr-FR"/>
        </w:rPr>
        <w:t>s autorisé</w:t>
      </w:r>
      <w:r w:rsidR="004B035C" w:rsidRPr="004B035C">
        <w:rPr>
          <w:lang w:val="fr-FR"/>
        </w:rPr>
        <w:t>s qui sont dans la collecte, le stockage et le traitement des équipements électroniques usagés</w:t>
      </w:r>
      <w:r w:rsidRPr="004B035C">
        <w:rPr>
          <w:lang w:val="fr-FR"/>
        </w:rPr>
        <w:t>.</w:t>
      </w:r>
    </w:p>
  </w:comment>
  <w:comment w:id="2" w:author="14001Academy" w:date="2014-11-09T12:58:00Z" w:initials="14A">
    <w:p w14:paraId="15CE821B" w14:textId="77777777" w:rsidR="00010F36" w:rsidRPr="004B035C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4B035C" w:rsidRPr="00AE5C4B">
        <w:rPr>
          <w:rStyle w:val="Referencakomentara"/>
          <w:lang w:val="en-US"/>
        </w:rPr>
        <w:annotationRef/>
      </w:r>
      <w:r w:rsidR="004B035C" w:rsidRPr="007D70E2">
        <w:rPr>
          <w:lang w:val="fr-FR"/>
        </w:rPr>
        <w:t>Adaptez aux pratiques existantes de l’organisme.</w:t>
      </w:r>
    </w:p>
  </w:comment>
  <w:comment w:id="4" w:author="14001Academy" w:date="2014-11-09T12:58:00Z" w:initials="14A">
    <w:p w14:paraId="2E621130" w14:textId="77777777" w:rsidR="00010F36" w:rsidRPr="004B035C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4B035C" w:rsidRPr="00D343A9">
        <w:rPr>
          <w:lang w:val="fr-FR"/>
        </w:rPr>
        <w:t>Cela est uniquement nécessaire si les documents sont sous forme papier ; sinon ce tableau devrait être supprimé</w:t>
      </w:r>
      <w:r w:rsidRPr="004B035C">
        <w:rPr>
          <w:lang w:val="fr-FR"/>
        </w:rPr>
        <w:t>.</w:t>
      </w:r>
    </w:p>
  </w:comment>
  <w:comment w:id="7" w:author="14001Academy" w:date="2014-11-27T11:03:00Z" w:initials="14A">
    <w:p w14:paraId="033A2DF1" w14:textId="5BCB3D2A" w:rsidR="00C52795" w:rsidRPr="00F50144" w:rsidRDefault="00C52795">
      <w:pPr>
        <w:pStyle w:val="Tekstkomentara"/>
        <w:rPr>
          <w:lang w:val="fr-FR"/>
        </w:rPr>
      </w:pPr>
      <w:r w:rsidRPr="00DF3DC3">
        <w:rPr>
          <w:rStyle w:val="Referencakomentara"/>
          <w:lang w:val="en-US"/>
        </w:rPr>
        <w:annotationRef/>
      </w:r>
      <w:r w:rsidR="00F50144" w:rsidRPr="004B035C">
        <w:rPr>
          <w:lang w:val="fr-FR"/>
        </w:rPr>
        <w:t>Cette ligne directrice ne s’applique p</w:t>
      </w:r>
      <w:r w:rsidR="00F50144">
        <w:rPr>
          <w:lang w:val="fr-FR"/>
        </w:rPr>
        <w:t>as aux organisme</w:t>
      </w:r>
      <w:r w:rsidR="005606FE">
        <w:rPr>
          <w:lang w:val="fr-FR"/>
        </w:rPr>
        <w:t>s autorisé</w:t>
      </w:r>
      <w:r w:rsidR="00F50144" w:rsidRPr="004B035C">
        <w:rPr>
          <w:lang w:val="fr-FR"/>
        </w:rPr>
        <w:t>s qui sont dans la collecte, le stockage et le traitement des équipements électroniques usagés.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6E4D56" w15:done="0"/>
  <w15:commentEx w15:paraId="0F99AEAB" w15:done="0"/>
  <w15:commentEx w15:paraId="15CE821B" w15:done="0"/>
  <w15:commentEx w15:paraId="2E621130" w15:done="0"/>
  <w15:commentEx w15:paraId="033A2DF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4E458" w14:textId="77777777" w:rsidR="00441E9A" w:rsidRDefault="00441E9A" w:rsidP="00AE035F">
      <w:pPr>
        <w:spacing w:after="0" w:line="240" w:lineRule="auto"/>
      </w:pPr>
      <w:r>
        <w:separator/>
      </w:r>
    </w:p>
  </w:endnote>
  <w:endnote w:type="continuationSeparator" w:id="0">
    <w:p w14:paraId="2BA9654E" w14:textId="77777777" w:rsidR="00441E9A" w:rsidRDefault="00441E9A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0176BDEA" w14:textId="77777777" w:rsidTr="007C3F3D">
      <w:tc>
        <w:tcPr>
          <w:tcW w:w="3369" w:type="dxa"/>
        </w:tcPr>
        <w:p w14:paraId="44CAF756" w14:textId="77777777" w:rsidR="00010F36" w:rsidRPr="004B035C" w:rsidRDefault="004B035C" w:rsidP="00AE5C4B">
          <w:pPr>
            <w:pStyle w:val="Podnoje"/>
            <w:rPr>
              <w:sz w:val="18"/>
              <w:szCs w:val="18"/>
              <w:lang w:val="fr-FR"/>
            </w:rPr>
          </w:pPr>
          <w:r w:rsidRPr="004B035C">
            <w:rPr>
              <w:sz w:val="18"/>
              <w:lang w:val="fr-FR"/>
            </w:rPr>
            <w:t>Annexe</w:t>
          </w:r>
          <w:r w:rsidR="00792913" w:rsidRPr="004B035C">
            <w:rPr>
              <w:sz w:val="18"/>
              <w:lang w:val="fr-FR"/>
            </w:rPr>
            <w:t xml:space="preserve"> 9 </w:t>
          </w:r>
          <w:r w:rsidR="00E614D7" w:rsidRPr="004B035C">
            <w:rPr>
              <w:sz w:val="18"/>
              <w:lang w:val="fr-FR"/>
            </w:rPr>
            <w:t xml:space="preserve">– </w:t>
          </w:r>
          <w:r w:rsidRPr="004B035C">
            <w:rPr>
              <w:sz w:val="18"/>
              <w:lang w:val="fr-FR"/>
            </w:rPr>
            <w:t>Ligne directrice pour la g</w:t>
          </w:r>
          <w:r>
            <w:rPr>
              <w:sz w:val="18"/>
              <w:lang w:val="fr-FR"/>
            </w:rPr>
            <w:t>estion des équipements électroniques usagés</w:t>
          </w:r>
        </w:p>
      </w:tc>
      <w:tc>
        <w:tcPr>
          <w:tcW w:w="2268" w:type="dxa"/>
        </w:tcPr>
        <w:p w14:paraId="397F7C81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  <w:lang w:val="en-US"/>
            </w:rPr>
          </w:pPr>
          <w:proofErr w:type="spellStart"/>
          <w:r w:rsidRPr="00AE5C4B">
            <w:rPr>
              <w:sz w:val="18"/>
              <w:lang w:val="en-US"/>
            </w:rPr>
            <w:t>ver</w:t>
          </w:r>
          <w:proofErr w:type="spellEnd"/>
          <w:r w:rsidR="004B035C">
            <w:rPr>
              <w:sz w:val="18"/>
              <w:lang w:val="en-US"/>
            </w:rPr>
            <w:t xml:space="preserve"> [version] de</w:t>
          </w:r>
          <w:r w:rsidRPr="00AE5C4B">
            <w:rPr>
              <w:sz w:val="18"/>
              <w:lang w:val="en-US"/>
            </w:rPr>
            <w:t xml:space="preserve"> [date]</w:t>
          </w:r>
        </w:p>
      </w:tc>
      <w:tc>
        <w:tcPr>
          <w:tcW w:w="3685" w:type="dxa"/>
        </w:tcPr>
        <w:p w14:paraId="6AD827AB" w14:textId="55BF4F9F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AE5C4B">
            <w:rPr>
              <w:sz w:val="18"/>
              <w:lang w:val="en-US"/>
            </w:rPr>
            <w:t xml:space="preserve">Page </w:t>
          </w:r>
          <w:r w:rsidR="00FC2A2B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PAGE </w:instrText>
          </w:r>
          <w:r w:rsidR="00FC2A2B" w:rsidRPr="00AE5C4B">
            <w:rPr>
              <w:b/>
              <w:sz w:val="18"/>
              <w:lang w:val="en-US"/>
            </w:rPr>
            <w:fldChar w:fldCharType="separate"/>
          </w:r>
          <w:r w:rsidR="00A9430F">
            <w:rPr>
              <w:b/>
              <w:noProof/>
              <w:sz w:val="18"/>
              <w:lang w:val="en-US"/>
            </w:rPr>
            <w:t>2</w:t>
          </w:r>
          <w:r w:rsidR="00FC2A2B" w:rsidRPr="00AE5C4B">
            <w:rPr>
              <w:b/>
              <w:sz w:val="18"/>
              <w:lang w:val="en-US"/>
            </w:rPr>
            <w:fldChar w:fldCharType="end"/>
          </w:r>
          <w:r w:rsidR="004B035C">
            <w:rPr>
              <w:sz w:val="18"/>
              <w:lang w:val="en-US"/>
            </w:rPr>
            <w:t xml:space="preserve"> de</w:t>
          </w:r>
          <w:r w:rsidRPr="00AE5C4B">
            <w:rPr>
              <w:sz w:val="18"/>
              <w:lang w:val="en-US"/>
            </w:rPr>
            <w:t xml:space="preserve"> </w:t>
          </w:r>
          <w:r w:rsidR="00FC2A2B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NUMPAGES  </w:instrText>
          </w:r>
          <w:r w:rsidR="00FC2A2B" w:rsidRPr="00AE5C4B">
            <w:rPr>
              <w:b/>
              <w:sz w:val="18"/>
              <w:lang w:val="en-US"/>
            </w:rPr>
            <w:fldChar w:fldCharType="separate"/>
          </w:r>
          <w:r w:rsidR="00A9430F">
            <w:rPr>
              <w:b/>
              <w:noProof/>
              <w:sz w:val="18"/>
              <w:lang w:val="en-US"/>
            </w:rPr>
            <w:t>4</w:t>
          </w:r>
          <w:r w:rsidR="00FC2A2B" w:rsidRPr="00AE5C4B">
            <w:rPr>
              <w:b/>
              <w:sz w:val="18"/>
              <w:lang w:val="en-US"/>
            </w:rPr>
            <w:fldChar w:fldCharType="end"/>
          </w:r>
        </w:p>
      </w:tc>
    </w:tr>
  </w:tbl>
  <w:p w14:paraId="436077F9" w14:textId="71D77658" w:rsidR="00010F36" w:rsidRPr="004B035C" w:rsidRDefault="00323387" w:rsidP="004B035C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4B035C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4B035C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50364" w14:textId="26E0565C" w:rsidR="00010F36" w:rsidRPr="004B035C" w:rsidRDefault="00323387" w:rsidP="004B035C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3" w:name="_Hlk433129638"/>
    <w:bookmarkStart w:id="14" w:name="OLE_LINK4"/>
    <w:bookmarkStart w:id="15" w:name="OLE_LINK3"/>
    <w:r>
      <w:rPr>
        <w:rFonts w:eastAsia="Times New Roman"/>
        <w:sz w:val="16"/>
        <w:lang w:val="fr-FR"/>
      </w:rPr>
      <w:t>©2016</w:t>
    </w:r>
    <w:r w:rsidR="004B035C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3"/>
    <w:bookmarkEnd w:id="14"/>
    <w:bookmarkEnd w:id="15"/>
    <w:r w:rsidR="004B035C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D46C2" w14:textId="77777777" w:rsidR="00441E9A" w:rsidRDefault="00441E9A" w:rsidP="00AE035F">
      <w:pPr>
        <w:spacing w:after="0" w:line="240" w:lineRule="auto"/>
      </w:pPr>
      <w:r>
        <w:separator/>
      </w:r>
    </w:p>
  </w:footnote>
  <w:footnote w:type="continuationSeparator" w:id="0">
    <w:p w14:paraId="5E9D68E8" w14:textId="77777777" w:rsidR="00441E9A" w:rsidRDefault="00441E9A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010F36" w:rsidRPr="00AE5C4B" w14:paraId="1388FFFD" w14:textId="77777777" w:rsidTr="00AE035F">
      <w:tc>
        <w:tcPr>
          <w:tcW w:w="6771" w:type="dxa"/>
        </w:tcPr>
        <w:p w14:paraId="15A2467A" w14:textId="77777777" w:rsidR="00010F36" w:rsidRPr="004B035C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4B035C">
            <w:rPr>
              <w:sz w:val="20"/>
              <w:lang w:val="fr-FR"/>
            </w:rPr>
            <w:t xml:space="preserve"> [</w:t>
          </w:r>
          <w:r w:rsidR="004B035C" w:rsidRPr="004B035C">
            <w:rPr>
              <w:sz w:val="20"/>
              <w:lang w:val="fr-FR"/>
            </w:rPr>
            <w:t>Nom de l’organis</w:t>
          </w:r>
          <w:r w:rsidRPr="004B035C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D766EE5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9D15A9D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711"/>
    <w:rsid w:val="00010F36"/>
    <w:rsid w:val="000119F0"/>
    <w:rsid w:val="00016F7E"/>
    <w:rsid w:val="00030D6F"/>
    <w:rsid w:val="00031940"/>
    <w:rsid w:val="0006183F"/>
    <w:rsid w:val="00074A12"/>
    <w:rsid w:val="0007717B"/>
    <w:rsid w:val="00077E0F"/>
    <w:rsid w:val="00082FCB"/>
    <w:rsid w:val="00090E95"/>
    <w:rsid w:val="000A10A4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47AC3"/>
    <w:rsid w:val="00161952"/>
    <w:rsid w:val="00163C2F"/>
    <w:rsid w:val="0017399D"/>
    <w:rsid w:val="00175092"/>
    <w:rsid w:val="001750D8"/>
    <w:rsid w:val="001B0E11"/>
    <w:rsid w:val="001B6111"/>
    <w:rsid w:val="001B7754"/>
    <w:rsid w:val="00212F92"/>
    <w:rsid w:val="002233F3"/>
    <w:rsid w:val="002250E8"/>
    <w:rsid w:val="002323BF"/>
    <w:rsid w:val="00243804"/>
    <w:rsid w:val="00262C28"/>
    <w:rsid w:val="0026496C"/>
    <w:rsid w:val="00275B62"/>
    <w:rsid w:val="00282F32"/>
    <w:rsid w:val="00284B60"/>
    <w:rsid w:val="00284E59"/>
    <w:rsid w:val="00291D00"/>
    <w:rsid w:val="002A31B8"/>
    <w:rsid w:val="002A5D11"/>
    <w:rsid w:val="002B7ADE"/>
    <w:rsid w:val="002D4D34"/>
    <w:rsid w:val="002D7FA8"/>
    <w:rsid w:val="00312D2E"/>
    <w:rsid w:val="00321278"/>
    <w:rsid w:val="00321834"/>
    <w:rsid w:val="00323387"/>
    <w:rsid w:val="003316CB"/>
    <w:rsid w:val="00341F5B"/>
    <w:rsid w:val="003421A2"/>
    <w:rsid w:val="00351CCD"/>
    <w:rsid w:val="00356477"/>
    <w:rsid w:val="003666A3"/>
    <w:rsid w:val="003730EF"/>
    <w:rsid w:val="003866E5"/>
    <w:rsid w:val="00393568"/>
    <w:rsid w:val="0039580F"/>
    <w:rsid w:val="003A3E81"/>
    <w:rsid w:val="003B38B4"/>
    <w:rsid w:val="003B7321"/>
    <w:rsid w:val="003C18BD"/>
    <w:rsid w:val="003E2FFB"/>
    <w:rsid w:val="003F15DA"/>
    <w:rsid w:val="00402913"/>
    <w:rsid w:val="00403D05"/>
    <w:rsid w:val="00406C2A"/>
    <w:rsid w:val="00407168"/>
    <w:rsid w:val="00410D6B"/>
    <w:rsid w:val="00412B9F"/>
    <w:rsid w:val="004167AB"/>
    <w:rsid w:val="00423835"/>
    <w:rsid w:val="00423C76"/>
    <w:rsid w:val="004320A0"/>
    <w:rsid w:val="00441E9A"/>
    <w:rsid w:val="0044745C"/>
    <w:rsid w:val="004673D9"/>
    <w:rsid w:val="00475255"/>
    <w:rsid w:val="00481108"/>
    <w:rsid w:val="00491484"/>
    <w:rsid w:val="00494B5D"/>
    <w:rsid w:val="004B035C"/>
    <w:rsid w:val="004B0D48"/>
    <w:rsid w:val="004B4759"/>
    <w:rsid w:val="004B57FB"/>
    <w:rsid w:val="004B7046"/>
    <w:rsid w:val="004B79A5"/>
    <w:rsid w:val="004C298B"/>
    <w:rsid w:val="004D4D38"/>
    <w:rsid w:val="004E063A"/>
    <w:rsid w:val="004E5789"/>
    <w:rsid w:val="00505219"/>
    <w:rsid w:val="00507BC7"/>
    <w:rsid w:val="00511FB4"/>
    <w:rsid w:val="00517BBC"/>
    <w:rsid w:val="00524182"/>
    <w:rsid w:val="0053648E"/>
    <w:rsid w:val="0054162F"/>
    <w:rsid w:val="0055229E"/>
    <w:rsid w:val="00553076"/>
    <w:rsid w:val="005606FE"/>
    <w:rsid w:val="00570A8D"/>
    <w:rsid w:val="00575AD0"/>
    <w:rsid w:val="00583D55"/>
    <w:rsid w:val="00586240"/>
    <w:rsid w:val="005A56B2"/>
    <w:rsid w:val="005C5E87"/>
    <w:rsid w:val="005D5D01"/>
    <w:rsid w:val="005E3A88"/>
    <w:rsid w:val="005F06A4"/>
    <w:rsid w:val="005F5405"/>
    <w:rsid w:val="00601B46"/>
    <w:rsid w:val="00602390"/>
    <w:rsid w:val="006273A4"/>
    <w:rsid w:val="0063742A"/>
    <w:rsid w:val="00645AA4"/>
    <w:rsid w:val="00646374"/>
    <w:rsid w:val="00647008"/>
    <w:rsid w:val="006502A4"/>
    <w:rsid w:val="00651BA2"/>
    <w:rsid w:val="006548B5"/>
    <w:rsid w:val="0066732A"/>
    <w:rsid w:val="00674C25"/>
    <w:rsid w:val="00687C6E"/>
    <w:rsid w:val="00687CEE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2DB"/>
    <w:rsid w:val="00700F27"/>
    <w:rsid w:val="0072695F"/>
    <w:rsid w:val="0073348D"/>
    <w:rsid w:val="007349C5"/>
    <w:rsid w:val="0073797E"/>
    <w:rsid w:val="00741559"/>
    <w:rsid w:val="00792913"/>
    <w:rsid w:val="0079576B"/>
    <w:rsid w:val="007A1D52"/>
    <w:rsid w:val="007B2B5E"/>
    <w:rsid w:val="007C3F3D"/>
    <w:rsid w:val="007D2DF9"/>
    <w:rsid w:val="007D4BA1"/>
    <w:rsid w:val="00813AF2"/>
    <w:rsid w:val="00834794"/>
    <w:rsid w:val="00842FE0"/>
    <w:rsid w:val="00860283"/>
    <w:rsid w:val="008604BA"/>
    <w:rsid w:val="0086665E"/>
    <w:rsid w:val="00875364"/>
    <w:rsid w:val="0087763D"/>
    <w:rsid w:val="0088736D"/>
    <w:rsid w:val="008902DA"/>
    <w:rsid w:val="008A35DD"/>
    <w:rsid w:val="008A50F4"/>
    <w:rsid w:val="008C7770"/>
    <w:rsid w:val="008D4162"/>
    <w:rsid w:val="008D4217"/>
    <w:rsid w:val="008D4914"/>
    <w:rsid w:val="008D7C59"/>
    <w:rsid w:val="008E4BA7"/>
    <w:rsid w:val="008F3603"/>
    <w:rsid w:val="008F5C64"/>
    <w:rsid w:val="008F61ED"/>
    <w:rsid w:val="008F7701"/>
    <w:rsid w:val="00900909"/>
    <w:rsid w:val="00913C05"/>
    <w:rsid w:val="00927DFD"/>
    <w:rsid w:val="00935C36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878"/>
    <w:rsid w:val="009870E5"/>
    <w:rsid w:val="009A0B31"/>
    <w:rsid w:val="009A5DD2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7672C"/>
    <w:rsid w:val="00A9430F"/>
    <w:rsid w:val="00AA492B"/>
    <w:rsid w:val="00AB3ECD"/>
    <w:rsid w:val="00AB6A06"/>
    <w:rsid w:val="00AC1FD8"/>
    <w:rsid w:val="00AC7B98"/>
    <w:rsid w:val="00AD6E54"/>
    <w:rsid w:val="00AD7816"/>
    <w:rsid w:val="00AE035F"/>
    <w:rsid w:val="00AE1B29"/>
    <w:rsid w:val="00AE456F"/>
    <w:rsid w:val="00AE5C4B"/>
    <w:rsid w:val="00AE69F6"/>
    <w:rsid w:val="00AF7C54"/>
    <w:rsid w:val="00B12669"/>
    <w:rsid w:val="00B225EF"/>
    <w:rsid w:val="00B24C8E"/>
    <w:rsid w:val="00B464ED"/>
    <w:rsid w:val="00B61269"/>
    <w:rsid w:val="00B83A87"/>
    <w:rsid w:val="00BB1F88"/>
    <w:rsid w:val="00BB66F0"/>
    <w:rsid w:val="00BD04FA"/>
    <w:rsid w:val="00BD0FD0"/>
    <w:rsid w:val="00C12F81"/>
    <w:rsid w:val="00C16245"/>
    <w:rsid w:val="00C22728"/>
    <w:rsid w:val="00C31671"/>
    <w:rsid w:val="00C35C93"/>
    <w:rsid w:val="00C41448"/>
    <w:rsid w:val="00C454F1"/>
    <w:rsid w:val="00C47B89"/>
    <w:rsid w:val="00C50638"/>
    <w:rsid w:val="00C52795"/>
    <w:rsid w:val="00C62342"/>
    <w:rsid w:val="00C62752"/>
    <w:rsid w:val="00C67043"/>
    <w:rsid w:val="00C73C06"/>
    <w:rsid w:val="00C765CE"/>
    <w:rsid w:val="00C76EFE"/>
    <w:rsid w:val="00C95F2B"/>
    <w:rsid w:val="00CA12E4"/>
    <w:rsid w:val="00CA23AF"/>
    <w:rsid w:val="00CC346E"/>
    <w:rsid w:val="00CD1E63"/>
    <w:rsid w:val="00CE3479"/>
    <w:rsid w:val="00CE3CCB"/>
    <w:rsid w:val="00CF739D"/>
    <w:rsid w:val="00D301A4"/>
    <w:rsid w:val="00D31762"/>
    <w:rsid w:val="00D326E7"/>
    <w:rsid w:val="00D33250"/>
    <w:rsid w:val="00D3674A"/>
    <w:rsid w:val="00D4223A"/>
    <w:rsid w:val="00D45AF7"/>
    <w:rsid w:val="00D576D1"/>
    <w:rsid w:val="00D7184B"/>
    <w:rsid w:val="00D72078"/>
    <w:rsid w:val="00D91C5E"/>
    <w:rsid w:val="00D92000"/>
    <w:rsid w:val="00D93C26"/>
    <w:rsid w:val="00D94B43"/>
    <w:rsid w:val="00DA78C6"/>
    <w:rsid w:val="00DB46A1"/>
    <w:rsid w:val="00DD2C83"/>
    <w:rsid w:val="00DF09C9"/>
    <w:rsid w:val="00DF3DC3"/>
    <w:rsid w:val="00DF6765"/>
    <w:rsid w:val="00E00192"/>
    <w:rsid w:val="00E067E8"/>
    <w:rsid w:val="00E147B7"/>
    <w:rsid w:val="00E2272B"/>
    <w:rsid w:val="00E35741"/>
    <w:rsid w:val="00E46AD9"/>
    <w:rsid w:val="00E614D7"/>
    <w:rsid w:val="00E82B50"/>
    <w:rsid w:val="00E85258"/>
    <w:rsid w:val="00EA129F"/>
    <w:rsid w:val="00EA4B07"/>
    <w:rsid w:val="00EB0937"/>
    <w:rsid w:val="00ED26E2"/>
    <w:rsid w:val="00ED61FD"/>
    <w:rsid w:val="00EE4827"/>
    <w:rsid w:val="00EE4DB6"/>
    <w:rsid w:val="00EE5EE1"/>
    <w:rsid w:val="00F04512"/>
    <w:rsid w:val="00F06DAF"/>
    <w:rsid w:val="00F07D6D"/>
    <w:rsid w:val="00F11315"/>
    <w:rsid w:val="00F11387"/>
    <w:rsid w:val="00F11971"/>
    <w:rsid w:val="00F27440"/>
    <w:rsid w:val="00F359F1"/>
    <w:rsid w:val="00F3677B"/>
    <w:rsid w:val="00F40823"/>
    <w:rsid w:val="00F4220D"/>
    <w:rsid w:val="00F45920"/>
    <w:rsid w:val="00F50144"/>
    <w:rsid w:val="00F51CAB"/>
    <w:rsid w:val="00F61E7D"/>
    <w:rsid w:val="00F66238"/>
    <w:rsid w:val="00F825C6"/>
    <w:rsid w:val="00F86933"/>
    <w:rsid w:val="00F955A9"/>
    <w:rsid w:val="00FA72FE"/>
    <w:rsid w:val="00FB2D10"/>
    <w:rsid w:val="00FB6DF5"/>
    <w:rsid w:val="00FC2A2B"/>
    <w:rsid w:val="00FD68A7"/>
    <w:rsid w:val="00FF1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2D94"/>
  <w15:docId w15:val="{ED306455-4A82-42D6-9C76-58A263AF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2A5D1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D4223A"/>
  </w:style>
  <w:style w:type="character" w:customStyle="1" w:styleId="shorttext">
    <w:name w:val="short_text"/>
    <w:basedOn w:val="Zadanifontodlomka"/>
    <w:rsid w:val="00D42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CB75-C91B-4456-B8E3-3ECD46C6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9 - Ligne directrice pour la gestion des équipements électroniques usagés</vt:lpstr>
      <vt:lpstr>Annexe 9 - Ligne directrice pour la gestion des équipements électroniques usagés</vt:lpstr>
      <vt:lpstr>Appendix 9 Guideline for Electronic Waste Management</vt:lpstr>
    </vt:vector>
  </TitlesOfParts>
  <Company>EPPS Services Ltd</Company>
  <LinksUpToDate>false</LinksUpToDate>
  <CharactersWithSpaces>3464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9 - Ligne directrice pour la gestion des équipements électroniques usagés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9</cp:revision>
  <dcterms:created xsi:type="dcterms:W3CDTF">2016-05-06T15:14:00Z</dcterms:created>
  <dcterms:modified xsi:type="dcterms:W3CDTF">2016-07-14T08:19:00Z</dcterms:modified>
</cp:coreProperties>
</file>