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A2FE1" w14:textId="5E1A4009" w:rsidR="00CE6770" w:rsidRDefault="00B10838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D0515E">
        <w:rPr>
          <w:b/>
          <w:sz w:val="28"/>
        </w:rPr>
        <w:t xml:space="preserve">péndice </w:t>
      </w:r>
      <w:r w:rsidR="00493551">
        <w:rPr>
          <w:b/>
          <w:sz w:val="28"/>
        </w:rPr>
        <w:t>2</w:t>
      </w:r>
      <w:r w:rsidR="00D0515E">
        <w:rPr>
          <w:b/>
          <w:sz w:val="28"/>
        </w:rPr>
        <w:t xml:space="preserve"> –</w:t>
      </w:r>
      <w:r>
        <w:rPr>
          <w:b/>
          <w:sz w:val="28"/>
        </w:rPr>
        <w:t xml:space="preserve"> </w:t>
      </w:r>
      <w:r w:rsidR="00493551">
        <w:rPr>
          <w:b/>
          <w:sz w:val="28"/>
        </w:rPr>
        <w:t xml:space="preserve">Registro de </w:t>
      </w:r>
      <w:r w:rsidR="00BD6E2B">
        <w:rPr>
          <w:b/>
          <w:sz w:val="28"/>
        </w:rPr>
        <w:t>acciones c</w:t>
      </w:r>
      <w:r w:rsidR="00493551">
        <w:rPr>
          <w:b/>
          <w:sz w:val="28"/>
        </w:rPr>
        <w:t>orrectivas</w:t>
      </w:r>
      <w:commentRangeEnd w:id="0"/>
      <w:r w:rsidR="00AA26BA">
        <w:rPr>
          <w:rStyle w:val="Referencakomentara"/>
        </w:rPr>
        <w:commentReference w:id="0"/>
      </w:r>
      <w:r w:rsidR="00CE2AF2">
        <w:rPr>
          <w:b/>
          <w:sz w:val="28"/>
        </w:rPr>
        <w:t xml:space="preserve"> </w:t>
      </w:r>
    </w:p>
    <w:p w14:paraId="194EB306" w14:textId="62602947" w:rsidR="002B02B2" w:rsidRPr="00AA2CA0" w:rsidRDefault="002B02B2" w:rsidP="002B02B2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9378" w:type="dxa"/>
        <w:tblLook w:val="04A0" w:firstRow="1" w:lastRow="0" w:firstColumn="1" w:lastColumn="0" w:noHBand="0" w:noVBand="1"/>
      </w:tblPr>
      <w:tblGrid>
        <w:gridCol w:w="3438"/>
        <w:gridCol w:w="90"/>
        <w:gridCol w:w="1440"/>
        <w:gridCol w:w="1080"/>
        <w:gridCol w:w="652"/>
        <w:gridCol w:w="381"/>
        <w:gridCol w:w="317"/>
        <w:gridCol w:w="360"/>
        <w:gridCol w:w="1620"/>
      </w:tblGrid>
      <w:tr w:rsidR="00B10838" w:rsidRPr="00AA2CA0" w14:paraId="55A16686" w14:textId="77777777" w:rsidTr="002A61A8">
        <w:tc>
          <w:tcPr>
            <w:tcW w:w="3528" w:type="dxa"/>
            <w:gridSpan w:val="2"/>
            <w:shd w:val="clear" w:color="auto" w:fill="BFBFBF" w:themeFill="background1" w:themeFillShade="BF"/>
          </w:tcPr>
          <w:p w14:paraId="250BC1A7" w14:textId="7D1A0A98" w:rsidR="00B10838" w:rsidRPr="00AA2CA0" w:rsidRDefault="00B10838" w:rsidP="00B10838">
            <w:pPr>
              <w:spacing w:after="0"/>
              <w:rPr>
                <w:rFonts w:cs="Calibri"/>
              </w:rPr>
            </w:pPr>
            <w:commentRangeStart w:id="1"/>
            <w:r>
              <w:t xml:space="preserve">Motivo para iniciar </w:t>
            </w:r>
            <w:r w:rsidR="00493551">
              <w:t>la acción</w:t>
            </w:r>
            <w:r>
              <w:t xml:space="preserve"> correctiva:</w:t>
            </w:r>
            <w:commentRangeEnd w:id="1"/>
            <w:r w:rsidR="00671F7C">
              <w:rPr>
                <w:rStyle w:val="Referencakomentara"/>
              </w:rPr>
              <w:commentReference w:id="1"/>
            </w:r>
          </w:p>
        </w:tc>
        <w:tc>
          <w:tcPr>
            <w:tcW w:w="5850" w:type="dxa"/>
            <w:gridSpan w:val="7"/>
          </w:tcPr>
          <w:p w14:paraId="4F10E155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  <w:tr w:rsidR="00B10838" w:rsidRPr="00AA2CA0" w14:paraId="68364116" w14:textId="77777777" w:rsidTr="002A61A8">
        <w:trPr>
          <w:trHeight w:val="301"/>
        </w:trPr>
        <w:tc>
          <w:tcPr>
            <w:tcW w:w="3528" w:type="dxa"/>
            <w:gridSpan w:val="2"/>
            <w:shd w:val="clear" w:color="auto" w:fill="BFBFBF" w:themeFill="background1" w:themeFillShade="BF"/>
          </w:tcPr>
          <w:p w14:paraId="2BE70B0E" w14:textId="77777777" w:rsidR="00B10838" w:rsidRPr="00AA2CA0" w:rsidRDefault="00B10838" w:rsidP="00B10838">
            <w:pPr>
              <w:tabs>
                <w:tab w:val="left" w:pos="7533"/>
              </w:tabs>
              <w:spacing w:after="0"/>
              <w:ind w:right="-18"/>
              <w:rPr>
                <w:rFonts w:cs="Calibri"/>
              </w:rPr>
            </w:pPr>
            <w:commentRangeStart w:id="2"/>
            <w:r>
              <w:t>Descripción de la no conformidad</w:t>
            </w:r>
            <w:commentRangeEnd w:id="2"/>
            <w:r w:rsidR="00671F7C">
              <w:rPr>
                <w:rStyle w:val="Referencakomentara"/>
              </w:rPr>
              <w:commentReference w:id="2"/>
            </w:r>
            <w:r>
              <w:t>:</w:t>
            </w:r>
          </w:p>
        </w:tc>
        <w:tc>
          <w:tcPr>
            <w:tcW w:w="5850" w:type="dxa"/>
            <w:gridSpan w:val="7"/>
          </w:tcPr>
          <w:p w14:paraId="599FF2E6" w14:textId="77777777" w:rsidR="00B10838" w:rsidRPr="00AA2CA0" w:rsidRDefault="00B10838" w:rsidP="00B10838">
            <w:pPr>
              <w:tabs>
                <w:tab w:val="left" w:pos="7533"/>
              </w:tabs>
              <w:spacing w:after="0"/>
              <w:ind w:right="432"/>
              <w:rPr>
                <w:rFonts w:cs="Calibri"/>
              </w:rPr>
            </w:pPr>
          </w:p>
        </w:tc>
      </w:tr>
      <w:tr w:rsidR="00B10838" w:rsidRPr="00AA2CA0" w14:paraId="688A1BFB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046BD98A" w14:textId="77777777" w:rsidR="00B10838" w:rsidRPr="00AA2CA0" w:rsidRDefault="00B10838" w:rsidP="00B10838">
            <w:pPr>
              <w:spacing w:after="0"/>
              <w:rPr>
                <w:rFonts w:cs="Calibri"/>
              </w:rPr>
            </w:pPr>
            <w:r>
              <w:t>Proceso en el que se descubrió la no conformidad: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38852FDE" w14:textId="15A7D497" w:rsidR="00B10838" w:rsidRPr="00AA2CA0" w:rsidRDefault="002B02B2" w:rsidP="00B10838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4B02F0D9" w14:textId="77777777" w:rsidTr="002A61A8">
        <w:trPr>
          <w:trHeight w:val="255"/>
        </w:trPr>
        <w:tc>
          <w:tcPr>
            <w:tcW w:w="4968" w:type="dxa"/>
            <w:gridSpan w:val="3"/>
          </w:tcPr>
          <w:p w14:paraId="15605F34" w14:textId="77777777" w:rsidR="00B10838" w:rsidRPr="00AA2CA0" w:rsidRDefault="00B10838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2D30FA66" w14:textId="77777777" w:rsidR="00B10838" w:rsidRPr="00AA2CA0" w:rsidRDefault="00B10838" w:rsidP="006271FC">
            <w:pPr>
              <w:spacing w:after="0"/>
              <w:rPr>
                <w:rFonts w:cs="Calibri"/>
              </w:rPr>
            </w:pPr>
          </w:p>
        </w:tc>
      </w:tr>
      <w:tr w:rsidR="006271FC" w:rsidRPr="00AA2CA0" w14:paraId="7F35011F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4ADE8DD9" w14:textId="6EC4B36B" w:rsidR="006271FC" w:rsidRPr="00AA2CA0" w:rsidRDefault="002B02B2" w:rsidP="007E1130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56F48F94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  <w:r>
              <w:t>¿Se repitió la no conformidad?</w:t>
            </w:r>
          </w:p>
        </w:tc>
      </w:tr>
      <w:tr w:rsidR="006271FC" w:rsidRPr="00AA2CA0" w14:paraId="26B25A24" w14:textId="77777777" w:rsidTr="002A61A8">
        <w:trPr>
          <w:trHeight w:val="255"/>
        </w:trPr>
        <w:tc>
          <w:tcPr>
            <w:tcW w:w="4968" w:type="dxa"/>
            <w:gridSpan w:val="3"/>
          </w:tcPr>
          <w:p w14:paraId="2F78F2BB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4E04BC23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  <w:commentRangeStart w:id="3"/>
            <w:r>
              <w:t xml:space="preserve"> </w:t>
            </w:r>
            <w:commentRangeEnd w:id="3"/>
            <w:r w:rsidR="00671F7C">
              <w:rPr>
                <w:rStyle w:val="Referencakomentara"/>
              </w:rPr>
              <w:commentReference w:id="3"/>
            </w:r>
          </w:p>
        </w:tc>
      </w:tr>
      <w:tr w:rsidR="00B10838" w:rsidRPr="00AA2CA0" w14:paraId="7673E4A4" w14:textId="77777777" w:rsidTr="002A61A8">
        <w:trPr>
          <w:trHeight w:val="598"/>
        </w:trPr>
        <w:tc>
          <w:tcPr>
            <w:tcW w:w="3438" w:type="dxa"/>
            <w:shd w:val="clear" w:color="auto" w:fill="BFBFBF" w:themeFill="background1" w:themeFillShade="BF"/>
          </w:tcPr>
          <w:p w14:paraId="2338DF3C" w14:textId="77777777" w:rsidR="00B10838" w:rsidRPr="00AA2CA0" w:rsidRDefault="006271FC" w:rsidP="006271FC">
            <w:pPr>
              <w:spacing w:after="0"/>
              <w:rPr>
                <w:rFonts w:cs="Calibri"/>
              </w:rPr>
            </w:pPr>
            <w:r>
              <w:t>Equipo para analizar la no conformidad y ejecutar medidas:</w:t>
            </w:r>
          </w:p>
          <w:p w14:paraId="57D8D790" w14:textId="77777777" w:rsidR="006F09E2" w:rsidRPr="00AA2CA0" w:rsidRDefault="006F09E2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1530" w:type="dxa"/>
            <w:gridSpan w:val="2"/>
            <w:shd w:val="clear" w:color="auto" w:fill="BFBFBF" w:themeFill="background1" w:themeFillShade="BF"/>
          </w:tcPr>
          <w:p w14:paraId="34D29631" w14:textId="6411586E" w:rsidR="00B10838" w:rsidRPr="00AA2CA0" w:rsidRDefault="002B02B2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2113" w:type="dxa"/>
            <w:gridSpan w:val="3"/>
            <w:shd w:val="clear" w:color="auto" w:fill="BFBFBF" w:themeFill="background1" w:themeFillShade="BF"/>
          </w:tcPr>
          <w:p w14:paraId="0DD89857" w14:textId="77777777" w:rsidR="00B10838" w:rsidRPr="00AA2CA0" w:rsidRDefault="004835D5" w:rsidP="006271FC">
            <w:pPr>
              <w:spacing w:after="0"/>
              <w:rPr>
                <w:rFonts w:cs="Calibri"/>
              </w:rPr>
            </w:pPr>
            <w:r>
              <w:t>Responsable de ejecutar la medida:</w:t>
            </w:r>
          </w:p>
        </w:tc>
        <w:tc>
          <w:tcPr>
            <w:tcW w:w="2297" w:type="dxa"/>
            <w:gridSpan w:val="3"/>
            <w:shd w:val="clear" w:color="auto" w:fill="BFBFBF" w:themeFill="background1" w:themeFillShade="BF"/>
          </w:tcPr>
          <w:p w14:paraId="49590078" w14:textId="006A52CB" w:rsidR="00B10838" w:rsidRPr="00AA2CA0" w:rsidRDefault="002B02B2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025FE5B7" w14:textId="77777777" w:rsidTr="002A61A8">
        <w:trPr>
          <w:trHeight w:val="868"/>
        </w:trPr>
        <w:tc>
          <w:tcPr>
            <w:tcW w:w="3438" w:type="dxa"/>
          </w:tcPr>
          <w:p w14:paraId="57175ABE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  <w:r>
              <w:t>1.[nombre], Líder de equipo</w:t>
            </w:r>
          </w:p>
          <w:p w14:paraId="36010BE8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  <w:r>
              <w:t>2.[nombre], miembro de equipo</w:t>
            </w:r>
          </w:p>
          <w:p w14:paraId="613297CC" w14:textId="77777777" w:rsidR="00B10838" w:rsidRPr="00AA2CA0" w:rsidRDefault="006271FC" w:rsidP="006271FC">
            <w:pPr>
              <w:spacing w:after="0"/>
              <w:rPr>
                <w:rFonts w:cs="Calibri"/>
              </w:rPr>
            </w:pPr>
            <w:r>
              <w:t>3. [nombre], miembro de equipo</w:t>
            </w:r>
          </w:p>
        </w:tc>
        <w:tc>
          <w:tcPr>
            <w:tcW w:w="1530" w:type="dxa"/>
            <w:gridSpan w:val="2"/>
          </w:tcPr>
          <w:p w14:paraId="6CF6691D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</w:tc>
        <w:tc>
          <w:tcPr>
            <w:tcW w:w="2113" w:type="dxa"/>
            <w:gridSpan w:val="3"/>
          </w:tcPr>
          <w:p w14:paraId="442B6EFA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  <w:p w14:paraId="514D46F5" w14:textId="77777777" w:rsidR="00B10838" w:rsidRPr="00AA2CA0" w:rsidRDefault="00B10838" w:rsidP="00DC5AC2">
            <w:pPr>
              <w:rPr>
                <w:rFonts w:cs="Calibri"/>
              </w:rPr>
            </w:pPr>
          </w:p>
        </w:tc>
        <w:tc>
          <w:tcPr>
            <w:tcW w:w="2297" w:type="dxa"/>
            <w:gridSpan w:val="3"/>
          </w:tcPr>
          <w:p w14:paraId="1CA8128D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  <w:p w14:paraId="76DC7420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  <w:tr w:rsidR="00B10838" w:rsidRPr="00AA2CA0" w14:paraId="73418716" w14:textId="77777777" w:rsidTr="002A61A8">
        <w:trPr>
          <w:trHeight w:val="301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33FC5B26" w14:textId="0695D060" w:rsidR="00B10838" w:rsidRPr="00AA2CA0" w:rsidRDefault="002B02B2" w:rsidP="004835D5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4835D5" w:rsidRPr="00AA2CA0" w14:paraId="73464C41" w14:textId="77777777" w:rsidTr="002A61A8">
        <w:trPr>
          <w:trHeight w:val="328"/>
        </w:trPr>
        <w:tc>
          <w:tcPr>
            <w:tcW w:w="9378" w:type="dxa"/>
            <w:gridSpan w:val="9"/>
          </w:tcPr>
          <w:p w14:paraId="33E8565F" w14:textId="77777777" w:rsidR="004835D5" w:rsidRPr="00AA2CA0" w:rsidRDefault="004835D5" w:rsidP="004835D5">
            <w:pPr>
              <w:spacing w:after="0"/>
              <w:rPr>
                <w:rFonts w:cs="Calibri"/>
              </w:rPr>
            </w:pPr>
          </w:p>
        </w:tc>
      </w:tr>
      <w:tr w:rsidR="00B10838" w:rsidRPr="00AA2CA0" w14:paraId="6FC48D7E" w14:textId="77777777" w:rsidTr="002A61A8">
        <w:trPr>
          <w:trHeight w:val="265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6AE86055" w14:textId="77777777" w:rsidR="00B10838" w:rsidRPr="00AA2CA0" w:rsidRDefault="004835D5" w:rsidP="004835D5">
            <w:pPr>
              <w:spacing w:after="0"/>
              <w:rPr>
                <w:rFonts w:cs="Calibri"/>
              </w:rPr>
            </w:pPr>
            <w:commentRangeStart w:id="4"/>
            <w:r>
              <w:t xml:space="preserve">Análisis de la no conformidad:  </w:t>
            </w:r>
            <w:commentRangeEnd w:id="4"/>
            <w:r w:rsidR="00671F7C">
              <w:rPr>
                <w:rStyle w:val="Referencakomentara"/>
              </w:rPr>
              <w:commentReference w:id="4"/>
            </w:r>
          </w:p>
        </w:tc>
      </w:tr>
      <w:tr w:rsidR="004835D5" w:rsidRPr="00AA2CA0" w14:paraId="09D9987B" w14:textId="77777777" w:rsidTr="002A61A8">
        <w:trPr>
          <w:trHeight w:val="310"/>
        </w:trPr>
        <w:tc>
          <w:tcPr>
            <w:tcW w:w="9378" w:type="dxa"/>
            <w:gridSpan w:val="9"/>
          </w:tcPr>
          <w:p w14:paraId="0507CFFF" w14:textId="77777777" w:rsidR="004835D5" w:rsidRDefault="002B02B2" w:rsidP="004835D5">
            <w:pPr>
              <w:spacing w:after="0"/>
            </w:pPr>
            <w:r>
              <w:t>…</w:t>
            </w:r>
          </w:p>
          <w:p w14:paraId="17C319E5" w14:textId="77777777" w:rsidR="002B02B2" w:rsidRDefault="002B02B2" w:rsidP="004835D5">
            <w:pPr>
              <w:spacing w:after="0"/>
            </w:pPr>
          </w:p>
          <w:p w14:paraId="32C518C5" w14:textId="77777777" w:rsidR="002B02B2" w:rsidRDefault="002B02B2" w:rsidP="004835D5">
            <w:pPr>
              <w:spacing w:after="0"/>
            </w:pPr>
          </w:p>
          <w:p w14:paraId="2F0FBD30" w14:textId="21C45BF0" w:rsidR="002B02B2" w:rsidRPr="00AA2CA0" w:rsidRDefault="002B02B2" w:rsidP="004835D5">
            <w:pPr>
              <w:spacing w:after="0"/>
              <w:rPr>
                <w:rFonts w:cs="Calibri"/>
              </w:rPr>
            </w:pPr>
          </w:p>
        </w:tc>
      </w:tr>
      <w:tr w:rsidR="00B10838" w:rsidRPr="00AA2CA0" w14:paraId="5FC90E2F" w14:textId="77777777" w:rsidTr="002A61A8">
        <w:trPr>
          <w:trHeight w:val="256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7BBB6971" w14:textId="2DDF1867" w:rsidR="00B10838" w:rsidRPr="00AA2CA0" w:rsidRDefault="00493551" w:rsidP="004835D5">
            <w:pPr>
              <w:spacing w:after="0"/>
              <w:rPr>
                <w:rFonts w:cs="Calibri"/>
              </w:rPr>
            </w:pPr>
            <w:r>
              <w:t>Acciones</w:t>
            </w:r>
            <w:r w:rsidR="004835D5">
              <w:t xml:space="preserve"> correctivas:</w:t>
            </w:r>
          </w:p>
        </w:tc>
      </w:tr>
      <w:tr w:rsidR="004835D5" w:rsidRPr="00AA2CA0" w14:paraId="7BE6AF81" w14:textId="77777777" w:rsidTr="002A61A8">
        <w:trPr>
          <w:trHeight w:val="765"/>
        </w:trPr>
        <w:tc>
          <w:tcPr>
            <w:tcW w:w="9378" w:type="dxa"/>
            <w:gridSpan w:val="9"/>
          </w:tcPr>
          <w:p w14:paraId="3F31FDE9" w14:textId="77777777" w:rsidR="004835D5" w:rsidRPr="00AA2CA0" w:rsidRDefault="004835D5" w:rsidP="00DC5AC2">
            <w:pPr>
              <w:rPr>
                <w:rFonts w:cs="Calibri"/>
              </w:rPr>
            </w:pPr>
            <w:commentRangeStart w:id="5"/>
            <w:r>
              <w:t xml:space="preserve">  </w:t>
            </w:r>
            <w:commentRangeEnd w:id="5"/>
            <w:r w:rsidR="00671F7C">
              <w:rPr>
                <w:rStyle w:val="Referencakomentara"/>
              </w:rPr>
              <w:commentReference w:id="5"/>
            </w:r>
          </w:p>
        </w:tc>
      </w:tr>
      <w:tr w:rsidR="004835D5" w:rsidRPr="00AA2CA0" w14:paraId="1F7AD45F" w14:textId="77777777" w:rsidTr="002A61A8">
        <w:tc>
          <w:tcPr>
            <w:tcW w:w="4968" w:type="dxa"/>
            <w:gridSpan w:val="3"/>
            <w:shd w:val="clear" w:color="auto" w:fill="BFBFBF" w:themeFill="background1" w:themeFillShade="BF"/>
          </w:tcPr>
          <w:p w14:paraId="5BE7DC3A" w14:textId="00E28960" w:rsidR="004835D5" w:rsidRPr="00AA2CA0" w:rsidRDefault="002B02B2" w:rsidP="004835D5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4410" w:type="dxa"/>
            <w:gridSpan w:val="6"/>
          </w:tcPr>
          <w:p w14:paraId="68F87A5B" w14:textId="77777777" w:rsidR="004835D5" w:rsidRPr="00AA2CA0" w:rsidRDefault="004835D5" w:rsidP="004835D5">
            <w:pPr>
              <w:spacing w:after="0"/>
              <w:rPr>
                <w:rFonts w:cs="Calibri"/>
              </w:rPr>
            </w:pPr>
            <w:r>
              <w:t xml:space="preserve"> </w:t>
            </w:r>
            <w:commentRangeStart w:id="6"/>
            <w:r>
              <w:t xml:space="preserve"> </w:t>
            </w:r>
            <w:commentRangeEnd w:id="6"/>
            <w:r w:rsidR="00671F7C">
              <w:rPr>
                <w:rStyle w:val="Referencakomentara"/>
              </w:rPr>
              <w:commentReference w:id="6"/>
            </w:r>
          </w:p>
        </w:tc>
      </w:tr>
      <w:tr w:rsidR="00B10838" w:rsidRPr="00AA2CA0" w14:paraId="00732C6A" w14:textId="77777777" w:rsidTr="002A61A8">
        <w:trPr>
          <w:trHeight w:val="355"/>
        </w:trPr>
        <w:tc>
          <w:tcPr>
            <w:tcW w:w="6048" w:type="dxa"/>
            <w:gridSpan w:val="4"/>
            <w:shd w:val="clear" w:color="auto" w:fill="BFBFBF" w:themeFill="background1" w:themeFillShade="BF"/>
          </w:tcPr>
          <w:p w14:paraId="4631F5C9" w14:textId="77777777" w:rsidR="00B10838" w:rsidRPr="00AA2CA0" w:rsidRDefault="000342FE" w:rsidP="000342FE">
            <w:pPr>
              <w:spacing w:after="0"/>
              <w:rPr>
                <w:rFonts w:cs="Calibri"/>
              </w:rPr>
            </w:pPr>
            <w:commentRangeStart w:id="7"/>
            <w:r>
              <w:t>Informe sobre las medidas implementadas</w:t>
            </w:r>
            <w:commentRangeEnd w:id="7"/>
            <w:r w:rsidR="00671F7C">
              <w:rPr>
                <w:rStyle w:val="Referencakomentara"/>
              </w:rPr>
              <w:commentReference w:id="7"/>
            </w:r>
            <w:r>
              <w:t xml:space="preserve">: </w:t>
            </w:r>
          </w:p>
        </w:tc>
        <w:tc>
          <w:tcPr>
            <w:tcW w:w="1350" w:type="dxa"/>
            <w:gridSpan w:val="3"/>
            <w:shd w:val="clear" w:color="auto" w:fill="BFBFBF" w:themeFill="background1" w:themeFillShade="BF"/>
          </w:tcPr>
          <w:p w14:paraId="05AEFF7B" w14:textId="0364156A" w:rsidR="00B10838" w:rsidRPr="00AA2CA0" w:rsidRDefault="002B02B2" w:rsidP="000342FE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</w:tcPr>
          <w:p w14:paraId="258BD4E5" w14:textId="2EDAD342" w:rsidR="00B10838" w:rsidRPr="00AA2CA0" w:rsidRDefault="002B02B2" w:rsidP="000342FE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15044688" w14:textId="77777777" w:rsidTr="002A61A8">
        <w:trPr>
          <w:trHeight w:val="265"/>
        </w:trPr>
        <w:tc>
          <w:tcPr>
            <w:tcW w:w="6048" w:type="dxa"/>
            <w:gridSpan w:val="4"/>
          </w:tcPr>
          <w:p w14:paraId="5D7B7C1A" w14:textId="77777777" w:rsidR="00B10838" w:rsidRPr="00AA2CA0" w:rsidRDefault="00B10838" w:rsidP="000342FE">
            <w:pPr>
              <w:spacing w:after="0"/>
              <w:rPr>
                <w:rFonts w:cs="Calibri"/>
              </w:rPr>
            </w:pPr>
          </w:p>
        </w:tc>
        <w:tc>
          <w:tcPr>
            <w:tcW w:w="1350" w:type="dxa"/>
            <w:gridSpan w:val="3"/>
          </w:tcPr>
          <w:p w14:paraId="6554E7FB" w14:textId="77777777" w:rsidR="00B10838" w:rsidRPr="00AA2CA0" w:rsidRDefault="00B10838" w:rsidP="000342FE">
            <w:pPr>
              <w:spacing w:after="0"/>
              <w:rPr>
                <w:rFonts w:cs="Calibri"/>
              </w:rPr>
            </w:pPr>
          </w:p>
        </w:tc>
        <w:tc>
          <w:tcPr>
            <w:tcW w:w="1980" w:type="dxa"/>
            <w:gridSpan w:val="2"/>
          </w:tcPr>
          <w:p w14:paraId="05547B21" w14:textId="77777777" w:rsidR="00B10838" w:rsidRPr="00AA2CA0" w:rsidRDefault="00B10838" w:rsidP="000342FE">
            <w:pPr>
              <w:spacing w:after="0"/>
              <w:rPr>
                <w:rFonts w:cs="Calibri"/>
              </w:rPr>
            </w:pPr>
          </w:p>
        </w:tc>
      </w:tr>
      <w:tr w:rsidR="00B10838" w:rsidRPr="00AA2CA0" w14:paraId="4136C9A5" w14:textId="77777777" w:rsidTr="002A61A8">
        <w:trPr>
          <w:trHeight w:val="310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601282F5" w14:textId="2B9B7230" w:rsidR="00B10838" w:rsidRPr="00AA2CA0" w:rsidRDefault="002B02B2" w:rsidP="000342FE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0342FE" w:rsidRPr="00AA2CA0" w14:paraId="285CAA38" w14:textId="77777777" w:rsidTr="007E1130">
        <w:trPr>
          <w:trHeight w:val="301"/>
        </w:trPr>
        <w:tc>
          <w:tcPr>
            <w:tcW w:w="9378" w:type="dxa"/>
            <w:gridSpan w:val="9"/>
          </w:tcPr>
          <w:p w14:paraId="6DE29435" w14:textId="77777777" w:rsidR="000342FE" w:rsidRPr="00AA2CA0" w:rsidRDefault="000342FE" w:rsidP="007E1130">
            <w:pPr>
              <w:spacing w:after="0"/>
              <w:rPr>
                <w:rFonts w:cs="Calibri"/>
              </w:rPr>
            </w:pPr>
          </w:p>
        </w:tc>
      </w:tr>
      <w:tr w:rsidR="00B10838" w:rsidRPr="00AA2CA0" w14:paraId="6334A512" w14:textId="77777777" w:rsidTr="002A61A8">
        <w:trPr>
          <w:trHeight w:val="571"/>
        </w:trPr>
        <w:tc>
          <w:tcPr>
            <w:tcW w:w="6700" w:type="dxa"/>
            <w:gridSpan w:val="5"/>
            <w:shd w:val="clear" w:color="auto" w:fill="BFBFBF" w:themeFill="background1" w:themeFillShade="BF"/>
          </w:tcPr>
          <w:p w14:paraId="05FAEEA7" w14:textId="6827EFFE" w:rsidR="00B10838" w:rsidRPr="00AA2CA0" w:rsidRDefault="00656712" w:rsidP="002A61A8">
            <w:pPr>
              <w:spacing w:after="0"/>
              <w:rPr>
                <w:rFonts w:cs="Calibri"/>
              </w:rPr>
            </w:pPr>
            <w:r>
              <w:t xml:space="preserve">Verificación de efectividad de las </w:t>
            </w:r>
            <w:r w:rsidR="00493551">
              <w:t>acciones</w:t>
            </w:r>
            <w:r>
              <w:t xml:space="preserve"> implementadas</w:t>
            </w:r>
          </w:p>
        </w:tc>
        <w:tc>
          <w:tcPr>
            <w:tcW w:w="1058" w:type="dxa"/>
            <w:gridSpan w:val="3"/>
            <w:shd w:val="clear" w:color="auto" w:fill="BFBFBF" w:themeFill="background1" w:themeFillShade="BF"/>
          </w:tcPr>
          <w:p w14:paraId="06A23B03" w14:textId="1A3F9084" w:rsidR="00B10838" w:rsidRPr="00AA2CA0" w:rsidRDefault="002B02B2" w:rsidP="002A61A8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18BE9A5D" w14:textId="01259D5B" w:rsidR="00B10838" w:rsidRPr="00AA2CA0" w:rsidRDefault="002B02B2" w:rsidP="002A61A8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45E992FA" w14:textId="77777777" w:rsidTr="002A61A8">
        <w:trPr>
          <w:trHeight w:val="452"/>
        </w:trPr>
        <w:tc>
          <w:tcPr>
            <w:tcW w:w="6700" w:type="dxa"/>
            <w:gridSpan w:val="5"/>
          </w:tcPr>
          <w:p w14:paraId="75AD81B9" w14:textId="06AC272E" w:rsidR="002A61A8" w:rsidRPr="00AA2CA0" w:rsidRDefault="00666D62" w:rsidP="002A61A8">
            <w:pPr>
              <w:rPr>
                <w:rFonts w:cs="Calibri"/>
              </w:rPr>
            </w:pPr>
            <w:r>
              <w:rPr>
                <w:rFonts w:cs="Calibri"/>
              </w:rPr>
              <w:pict w14:anchorId="269F21CE">
                <v:rect id="Rectangle 1" o:spid="_x0000_s1029" style="position:absolute;margin-left:1.7pt;margin-top:4.25pt;width:7.1pt;height:6.5pt;z-index:2516567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" fillcolor="white [3201]" strokecolor="#4f81bd [3204]" strokeweight="2.5pt">
                  <v:shadow color="#868686"/>
                </v:rect>
              </w:pict>
            </w:r>
            <w:r w:rsidR="00A85856">
              <w:t xml:space="preserve">       </w:t>
            </w:r>
            <w:r w:rsidR="002B02B2">
              <w:t>…</w:t>
            </w:r>
          </w:p>
          <w:p w14:paraId="1C567C69" w14:textId="5B2B5A1E" w:rsidR="002A61A8" w:rsidRPr="00AA2CA0" w:rsidRDefault="00666D62" w:rsidP="002A61A8">
            <w:pPr>
              <w:rPr>
                <w:rFonts w:cs="Calibri"/>
              </w:rPr>
            </w:pPr>
            <w:r>
              <w:rPr>
                <w:rFonts w:cs="Calibri"/>
              </w:rPr>
              <w:pict w14:anchorId="41E09A54">
                <v:rect id="Rectangle 3" o:spid="_x0000_s1030" style="position:absolute;margin-left:1.7pt;margin-top:6.4pt;width:7.1pt;height:6.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" fillcolor="white [3201]" strokecolor="#4f81bd [3204]" strokeweight="2.5pt">
                  <v:shadow color="#868686"/>
                </v:rect>
              </w:pict>
            </w:r>
            <w:r w:rsidR="00A85856">
              <w:t xml:space="preserve">       </w:t>
            </w:r>
            <w:r w:rsidR="002B02B2">
              <w:t>…</w:t>
            </w:r>
          </w:p>
          <w:p w14:paraId="3CEF98B1" w14:textId="5B4145E1" w:rsidR="00B10838" w:rsidRPr="00AA2CA0" w:rsidRDefault="00666D62" w:rsidP="002B02B2">
            <w:pPr>
              <w:rPr>
                <w:rFonts w:cs="Calibri"/>
              </w:rPr>
            </w:pPr>
            <w:r>
              <w:rPr>
                <w:rFonts w:cs="Calibri"/>
              </w:rPr>
              <w:pict w14:anchorId="608D4EB9">
                <v:rect id="Rectangle 4" o:spid="_x0000_s1031" style="position:absolute;margin-left:1.85pt;margin-top:.65pt;width:7.1pt;height:6.5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" fillcolor="white [3201]" strokecolor="#4f81bd [3204]" strokeweight="2.5pt">
                  <v:shadow color="#868686"/>
                </v:rect>
              </w:pict>
            </w:r>
            <w:r w:rsidR="00A85856">
              <w:t xml:space="preserve">       </w:t>
            </w:r>
            <w:r w:rsidR="002B02B2">
              <w:t>…</w:t>
            </w:r>
          </w:p>
        </w:tc>
        <w:tc>
          <w:tcPr>
            <w:tcW w:w="1058" w:type="dxa"/>
            <w:gridSpan w:val="3"/>
          </w:tcPr>
          <w:p w14:paraId="4EC1A241" w14:textId="77777777" w:rsidR="00B10838" w:rsidRPr="00AA2CA0" w:rsidRDefault="00B10838" w:rsidP="00DC5AC2">
            <w:pPr>
              <w:rPr>
                <w:rFonts w:cs="Calibri"/>
              </w:rPr>
            </w:pPr>
          </w:p>
          <w:p w14:paraId="757A7D4A" w14:textId="77777777" w:rsidR="00B10838" w:rsidRPr="00AA2CA0" w:rsidRDefault="00B10838" w:rsidP="00DC5AC2">
            <w:pPr>
              <w:rPr>
                <w:rFonts w:cs="Calibri"/>
              </w:rPr>
            </w:pPr>
          </w:p>
        </w:tc>
        <w:tc>
          <w:tcPr>
            <w:tcW w:w="1620" w:type="dxa"/>
          </w:tcPr>
          <w:p w14:paraId="77256C60" w14:textId="77777777" w:rsidR="00B10838" w:rsidRPr="00AA2CA0" w:rsidRDefault="00B10838" w:rsidP="00DC5AC2">
            <w:pPr>
              <w:rPr>
                <w:rFonts w:cs="Calibri"/>
              </w:rPr>
            </w:pPr>
          </w:p>
          <w:p w14:paraId="71BB9FAD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</w:tbl>
    <w:p w14:paraId="2CB866A6" w14:textId="77777777" w:rsidR="007E1130" w:rsidRPr="00AA2CA0" w:rsidRDefault="007E1130" w:rsidP="00CE6770">
      <w:pPr>
        <w:spacing w:after="0"/>
      </w:pPr>
    </w:p>
    <w:p w14:paraId="1271EBE3" w14:textId="77777777" w:rsidR="002B02B2" w:rsidRDefault="002B02B2" w:rsidP="002B02B2">
      <w:pPr>
        <w:spacing w:line="240" w:lineRule="auto"/>
        <w:jc w:val="center"/>
        <w:rPr>
          <w:lang w:eastAsia="en-US"/>
        </w:rPr>
      </w:pPr>
    </w:p>
    <w:p w14:paraId="37731093" w14:textId="77777777" w:rsidR="002B02B2" w:rsidRDefault="002B02B2" w:rsidP="002B02B2">
      <w:pPr>
        <w:spacing w:line="240" w:lineRule="auto"/>
        <w:jc w:val="center"/>
        <w:rPr>
          <w:lang w:eastAsia="en-US"/>
        </w:rPr>
      </w:pPr>
    </w:p>
    <w:p w14:paraId="544F9837" w14:textId="77777777" w:rsidR="002B02B2" w:rsidRDefault="002B02B2" w:rsidP="002B02B2">
      <w:pPr>
        <w:spacing w:line="240" w:lineRule="auto"/>
        <w:jc w:val="center"/>
        <w:rPr>
          <w:lang w:eastAsia="en-US"/>
        </w:rPr>
      </w:pPr>
    </w:p>
    <w:p w14:paraId="19646E47" w14:textId="77777777" w:rsidR="002B02B2" w:rsidRDefault="002B02B2" w:rsidP="002B02B2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lastRenderedPageBreak/>
        <w:t>** FIN DE MUESTRA GRATIS **</w:t>
      </w:r>
    </w:p>
    <w:p w14:paraId="06452B69" w14:textId="12DD9F8F" w:rsidR="006F3F45" w:rsidRPr="00AA2CA0" w:rsidRDefault="002B02B2" w:rsidP="002B02B2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0B1AC6">
          <w:rPr>
            <w:rStyle w:val="Hiperveza"/>
            <w:lang w:eastAsia="en-US"/>
          </w:rPr>
          <w:t>http://advisera.com/9001academy/es/documentation/solicitud-de-medidas-correctivas-o-preventivas/</w:t>
        </w:r>
      </w:hyperlink>
      <w:r>
        <w:rPr>
          <w:lang w:eastAsia="en-US"/>
        </w:rPr>
        <w:t xml:space="preserve"> </w:t>
      </w:r>
      <w:bookmarkStart w:id="8" w:name="_GoBack"/>
      <w:bookmarkEnd w:id="8"/>
    </w:p>
    <w:sectPr w:rsidR="006F3F45" w:rsidRPr="00AA2CA0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21T11:58:00Z" w:initials="9A">
    <w:p w14:paraId="4154362F" w14:textId="38B98CDB" w:rsidR="00AA26BA" w:rsidRDefault="00AA26BA">
      <w:pPr>
        <w:pStyle w:val="Tekstkomentara"/>
      </w:pPr>
      <w:r>
        <w:rPr>
          <w:rStyle w:val="Referencakomentara"/>
        </w:rPr>
        <w:annotationRef/>
      </w:r>
      <w:r w:rsidRPr="00AA26BA">
        <w:t>Si la organización utiliza bases de datos electrónicas, este Apéndice no es necesario, y los datos detallados aquí pueden ser guardados en la base de datos.</w:t>
      </w:r>
    </w:p>
  </w:comment>
  <w:comment w:id="1" w:author="9001Academy" w:date="2014-04-26T23:29:00Z" w:initials="9A">
    <w:p w14:paraId="534895F8" w14:textId="77777777" w:rsidR="00671F7C" w:rsidRDefault="00671F7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Por ejemplo, auditoría interna, auditoría externa, reclamo de cliente, etc.</w:t>
      </w:r>
    </w:p>
  </w:comment>
  <w:comment w:id="2" w:author="9001Academy" w:date="2016-04-29T14:25:00Z" w:initials="9A">
    <w:p w14:paraId="22AE2A41" w14:textId="75FDD1D7" w:rsidR="00671F7C" w:rsidRDefault="00671F7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Descripción detallada de la no conformidad, rela</w:t>
      </w:r>
      <w:r w:rsidR="004362DC">
        <w:t>cionar con la norma ISO 9001:2015</w:t>
      </w:r>
      <w:r>
        <w:t>.</w:t>
      </w:r>
    </w:p>
  </w:comment>
  <w:comment w:id="3" w:author="9001Academy" w:date="2016-05-04T00:20:00Z" w:initials="9A">
    <w:p w14:paraId="1F95EAAB" w14:textId="1C177FF1" w:rsidR="00671F7C" w:rsidRDefault="00671F7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2B02B2">
        <w:rPr>
          <w:rStyle w:val="Referencakomentara"/>
        </w:rPr>
        <w:t>…</w:t>
      </w:r>
    </w:p>
  </w:comment>
  <w:comment w:id="4" w:author="9001Academy" w:date="2014-04-26T23:30:00Z" w:initials="9A">
    <w:p w14:paraId="3985187F" w14:textId="77777777" w:rsidR="00671F7C" w:rsidRDefault="00671F7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En esta sección explicar si es necesario que la medida correctiva elimine la no conformidad o no.</w:t>
      </w:r>
    </w:p>
  </w:comment>
  <w:comment w:id="5" w:author="9001Academy" w:date="2014-04-26T23:30:00Z" w:initials="9A">
    <w:p w14:paraId="02C43BC2" w14:textId="77777777" w:rsidR="00671F7C" w:rsidRDefault="00671F7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Si </w:t>
      </w:r>
      <w:proofErr w:type="spellStart"/>
      <w:r>
        <w:t>ha</w:t>
      </w:r>
      <w:proofErr w:type="spellEnd"/>
      <w:r>
        <w:t xml:space="preserve"> más de una medida correctiva escribirlas según el orden de prioridad. </w:t>
      </w:r>
    </w:p>
  </w:comment>
  <w:comment w:id="6" w:author="9001Academy" w:date="2014-04-26T23:30:00Z" w:initials="9A">
    <w:p w14:paraId="3D3539C0" w14:textId="77777777" w:rsidR="00671F7C" w:rsidRDefault="00671F7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respuesta es afirmativa, también escribir el nombre de la parte del sistema.</w:t>
      </w:r>
    </w:p>
  </w:comment>
  <w:comment w:id="7" w:author="9001Academy" w:date="2014-04-26T23:30:00Z" w:initials="9A">
    <w:p w14:paraId="3DF53E0A" w14:textId="77777777" w:rsidR="00671F7C" w:rsidRDefault="00671F7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Escribir si la implementación se realiza en forma completa y dentro de los plazos.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3BEEC3" w15:done="0"/>
  <w15:commentEx w15:paraId="0D438AA1" w15:done="0"/>
  <w15:commentEx w15:paraId="732A0984" w15:done="0"/>
  <w15:commentEx w15:paraId="2EBC14A6" w15:done="0"/>
  <w15:commentEx w15:paraId="6E50D58B" w15:done="0"/>
  <w15:commentEx w15:paraId="0070FC5A" w15:done="0"/>
  <w15:commentEx w15:paraId="098DA639" w15:done="0"/>
  <w15:commentEx w15:paraId="1A2E7B8D" w15:done="0"/>
  <w15:commentEx w15:paraId="0446A0F6" w15:done="0"/>
  <w15:commentEx w15:paraId="2499B933" w15:done="0"/>
  <w15:commentEx w15:paraId="3862A1B9" w15:done="0"/>
  <w15:commentEx w15:paraId="311B5E77" w15:done="0"/>
  <w15:commentEx w15:paraId="0203D4A0" w15:done="0"/>
  <w15:commentEx w15:paraId="6800A5FC" w15:done="0"/>
  <w15:commentEx w15:paraId="7BECA6A9" w15:done="0"/>
  <w15:commentEx w15:paraId="40C2AA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164DB" w14:textId="77777777" w:rsidR="00666D62" w:rsidRDefault="00666D62" w:rsidP="00CE6770">
      <w:pPr>
        <w:spacing w:after="0" w:line="240" w:lineRule="auto"/>
      </w:pPr>
      <w:r>
        <w:separator/>
      </w:r>
    </w:p>
  </w:endnote>
  <w:endnote w:type="continuationSeparator" w:id="0">
    <w:p w14:paraId="2F8C582B" w14:textId="77777777" w:rsidR="00666D62" w:rsidRDefault="00666D62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06285E41" w14:textId="77777777" w:rsidTr="00757E33">
      <w:tc>
        <w:tcPr>
          <w:tcW w:w="3652" w:type="dxa"/>
        </w:tcPr>
        <w:p w14:paraId="2461EEA6" w14:textId="72182189" w:rsidR="006D3B29" w:rsidRPr="009E5C48" w:rsidRDefault="00D0515E" w:rsidP="00BD6E2B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 xml:space="preserve">Apéndice </w:t>
          </w:r>
          <w:r w:rsidR="00493551">
            <w:rPr>
              <w:sz w:val="18"/>
            </w:rPr>
            <w:t>2</w:t>
          </w:r>
          <w:r>
            <w:rPr>
              <w:sz w:val="18"/>
            </w:rPr>
            <w:t xml:space="preserve"> –</w:t>
          </w:r>
          <w:r w:rsidR="00B10838">
            <w:rPr>
              <w:sz w:val="18"/>
            </w:rPr>
            <w:t xml:space="preserve"> </w:t>
          </w:r>
          <w:r w:rsidR="00493551">
            <w:rPr>
              <w:sz w:val="18"/>
            </w:rPr>
            <w:t xml:space="preserve">Registro de </w:t>
          </w:r>
          <w:r w:rsidR="00BD6E2B">
            <w:rPr>
              <w:sz w:val="18"/>
            </w:rPr>
            <w:t>acciones c</w:t>
          </w:r>
          <w:r w:rsidR="00493551">
            <w:rPr>
              <w:sz w:val="18"/>
            </w:rPr>
            <w:t>orrectivas</w:t>
          </w:r>
          <w:r w:rsidR="00B10838">
            <w:rPr>
              <w:sz w:val="18"/>
            </w:rPr>
            <w:t xml:space="preserve"> </w:t>
          </w:r>
        </w:p>
      </w:tc>
      <w:tc>
        <w:tcPr>
          <w:tcW w:w="2126" w:type="dxa"/>
        </w:tcPr>
        <w:p w14:paraId="5C0D0A3B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4" w:type="dxa"/>
        </w:tcPr>
        <w:p w14:paraId="7B4E4E8D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6781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B6781A" w:rsidRPr="00EB7391">
            <w:rPr>
              <w:b/>
              <w:sz w:val="18"/>
            </w:rPr>
            <w:fldChar w:fldCharType="separate"/>
          </w:r>
          <w:r w:rsidR="002B02B2">
            <w:rPr>
              <w:b/>
              <w:noProof/>
              <w:sz w:val="18"/>
            </w:rPr>
            <w:t>1</w:t>
          </w:r>
          <w:r w:rsidR="00B6781A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6781A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B6781A" w:rsidRPr="00EB7391">
            <w:rPr>
              <w:b/>
              <w:sz w:val="18"/>
            </w:rPr>
            <w:fldChar w:fldCharType="separate"/>
          </w:r>
          <w:r w:rsidR="002B02B2">
            <w:rPr>
              <w:b/>
              <w:noProof/>
              <w:sz w:val="18"/>
            </w:rPr>
            <w:t>2</w:t>
          </w:r>
          <w:r w:rsidR="00B6781A" w:rsidRPr="00EB7391">
            <w:rPr>
              <w:b/>
              <w:sz w:val="18"/>
            </w:rPr>
            <w:fldChar w:fldCharType="end"/>
          </w:r>
        </w:p>
      </w:tc>
    </w:tr>
  </w:tbl>
  <w:p w14:paraId="55B48DCC" w14:textId="60465549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AA26BA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93551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DE7E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DF050" w14:textId="77777777" w:rsidR="00666D62" w:rsidRDefault="00666D62" w:rsidP="00CE6770">
      <w:pPr>
        <w:spacing w:after="0" w:line="240" w:lineRule="auto"/>
      </w:pPr>
      <w:r>
        <w:separator/>
      </w:r>
    </w:p>
  </w:footnote>
  <w:footnote w:type="continuationSeparator" w:id="0">
    <w:p w14:paraId="108EF480" w14:textId="77777777" w:rsidR="00666D62" w:rsidRDefault="00666D62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5187B760" w14:textId="77777777" w:rsidTr="00CE6770">
      <w:tc>
        <w:tcPr>
          <w:tcW w:w="6771" w:type="dxa"/>
        </w:tcPr>
        <w:p w14:paraId="4C4DB38C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5BEDEC1B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E92C978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490"/>
    <w:multiLevelType w:val="hybridMultilevel"/>
    <w:tmpl w:val="B834554E"/>
    <w:lvl w:ilvl="0" w:tplc="42423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F2E66"/>
    <w:multiLevelType w:val="hybridMultilevel"/>
    <w:tmpl w:val="9B30FDFE"/>
    <w:lvl w:ilvl="0" w:tplc="8E2CCB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13"/>
  </w:num>
  <w:num w:numId="15">
    <w:abstractNumId w:val="10"/>
  </w:num>
  <w:num w:numId="1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2459B"/>
    <w:rsid w:val="00030221"/>
    <w:rsid w:val="00033A59"/>
    <w:rsid w:val="000342FE"/>
    <w:rsid w:val="00040E0E"/>
    <w:rsid w:val="0004319E"/>
    <w:rsid w:val="0005546F"/>
    <w:rsid w:val="00056C44"/>
    <w:rsid w:val="00057E54"/>
    <w:rsid w:val="0009689A"/>
    <w:rsid w:val="000A7661"/>
    <w:rsid w:val="000D4FA5"/>
    <w:rsid w:val="000E2189"/>
    <w:rsid w:val="00103C93"/>
    <w:rsid w:val="00111FB7"/>
    <w:rsid w:val="00162726"/>
    <w:rsid w:val="00170425"/>
    <w:rsid w:val="001A7047"/>
    <w:rsid w:val="001B110D"/>
    <w:rsid w:val="001B12F9"/>
    <w:rsid w:val="001D4A64"/>
    <w:rsid w:val="00204E47"/>
    <w:rsid w:val="00241F1F"/>
    <w:rsid w:val="00285240"/>
    <w:rsid w:val="00297C27"/>
    <w:rsid w:val="002A61A8"/>
    <w:rsid w:val="002B02B2"/>
    <w:rsid w:val="002C372C"/>
    <w:rsid w:val="002D282D"/>
    <w:rsid w:val="002D2B4E"/>
    <w:rsid w:val="002E07C8"/>
    <w:rsid w:val="002F6C3C"/>
    <w:rsid w:val="00332835"/>
    <w:rsid w:val="00355B1D"/>
    <w:rsid w:val="003740D5"/>
    <w:rsid w:val="003A7DCA"/>
    <w:rsid w:val="003F3F9A"/>
    <w:rsid w:val="00402095"/>
    <w:rsid w:val="00413F1F"/>
    <w:rsid w:val="00426474"/>
    <w:rsid w:val="00431C83"/>
    <w:rsid w:val="00432ABE"/>
    <w:rsid w:val="004362DC"/>
    <w:rsid w:val="00437421"/>
    <w:rsid w:val="00482AEB"/>
    <w:rsid w:val="004835D5"/>
    <w:rsid w:val="00493551"/>
    <w:rsid w:val="00493C32"/>
    <w:rsid w:val="00503C2C"/>
    <w:rsid w:val="00506FEA"/>
    <w:rsid w:val="005204E3"/>
    <w:rsid w:val="00527DD2"/>
    <w:rsid w:val="005357F2"/>
    <w:rsid w:val="00551FD4"/>
    <w:rsid w:val="005763D5"/>
    <w:rsid w:val="00584525"/>
    <w:rsid w:val="005966D7"/>
    <w:rsid w:val="005C37A7"/>
    <w:rsid w:val="005E653C"/>
    <w:rsid w:val="0062169F"/>
    <w:rsid w:val="006271FC"/>
    <w:rsid w:val="006300F1"/>
    <w:rsid w:val="00656712"/>
    <w:rsid w:val="00666D62"/>
    <w:rsid w:val="00671F7C"/>
    <w:rsid w:val="00687B12"/>
    <w:rsid w:val="00693729"/>
    <w:rsid w:val="006C1BC7"/>
    <w:rsid w:val="006D3B29"/>
    <w:rsid w:val="006D5C5F"/>
    <w:rsid w:val="006E3A33"/>
    <w:rsid w:val="006F09E2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D546B"/>
    <w:rsid w:val="007E1130"/>
    <w:rsid w:val="007F67CD"/>
    <w:rsid w:val="00802436"/>
    <w:rsid w:val="00807E31"/>
    <w:rsid w:val="00830882"/>
    <w:rsid w:val="00851B45"/>
    <w:rsid w:val="008620A7"/>
    <w:rsid w:val="008645DF"/>
    <w:rsid w:val="00871A42"/>
    <w:rsid w:val="00874AF9"/>
    <w:rsid w:val="00883471"/>
    <w:rsid w:val="008B4E94"/>
    <w:rsid w:val="008D1CE1"/>
    <w:rsid w:val="008D76E6"/>
    <w:rsid w:val="008E0A60"/>
    <w:rsid w:val="008F47AC"/>
    <w:rsid w:val="008F5310"/>
    <w:rsid w:val="008F551D"/>
    <w:rsid w:val="008F63C0"/>
    <w:rsid w:val="008F6E53"/>
    <w:rsid w:val="008F7EDC"/>
    <w:rsid w:val="00905B1D"/>
    <w:rsid w:val="00927DFD"/>
    <w:rsid w:val="00945FD4"/>
    <w:rsid w:val="00967508"/>
    <w:rsid w:val="00975A76"/>
    <w:rsid w:val="009829F1"/>
    <w:rsid w:val="009A0472"/>
    <w:rsid w:val="009E5C48"/>
    <w:rsid w:val="009E7A9A"/>
    <w:rsid w:val="009E7C8E"/>
    <w:rsid w:val="009F25B6"/>
    <w:rsid w:val="009F6DFC"/>
    <w:rsid w:val="00A01EFC"/>
    <w:rsid w:val="00A03E7C"/>
    <w:rsid w:val="00A04167"/>
    <w:rsid w:val="00A134AC"/>
    <w:rsid w:val="00A13EB6"/>
    <w:rsid w:val="00A16FF2"/>
    <w:rsid w:val="00A20E6E"/>
    <w:rsid w:val="00A4171B"/>
    <w:rsid w:val="00A74605"/>
    <w:rsid w:val="00A82FCE"/>
    <w:rsid w:val="00A85856"/>
    <w:rsid w:val="00AA26BA"/>
    <w:rsid w:val="00AA2CA0"/>
    <w:rsid w:val="00AA6E35"/>
    <w:rsid w:val="00AB5676"/>
    <w:rsid w:val="00AD23CB"/>
    <w:rsid w:val="00AE0C7D"/>
    <w:rsid w:val="00B10838"/>
    <w:rsid w:val="00B10EC3"/>
    <w:rsid w:val="00B221F5"/>
    <w:rsid w:val="00B6781A"/>
    <w:rsid w:val="00BC1A12"/>
    <w:rsid w:val="00BC2BF7"/>
    <w:rsid w:val="00BD6E2B"/>
    <w:rsid w:val="00BF6FDA"/>
    <w:rsid w:val="00BF7ABE"/>
    <w:rsid w:val="00C61E11"/>
    <w:rsid w:val="00C63036"/>
    <w:rsid w:val="00CE2AF2"/>
    <w:rsid w:val="00CE5E09"/>
    <w:rsid w:val="00CE6770"/>
    <w:rsid w:val="00CF31ED"/>
    <w:rsid w:val="00D03BC5"/>
    <w:rsid w:val="00D0515E"/>
    <w:rsid w:val="00D264BD"/>
    <w:rsid w:val="00D45875"/>
    <w:rsid w:val="00D55D98"/>
    <w:rsid w:val="00D62559"/>
    <w:rsid w:val="00D65E02"/>
    <w:rsid w:val="00D91C93"/>
    <w:rsid w:val="00DD0379"/>
    <w:rsid w:val="00DD4894"/>
    <w:rsid w:val="00DE78B7"/>
    <w:rsid w:val="00E01378"/>
    <w:rsid w:val="00E14E54"/>
    <w:rsid w:val="00E45441"/>
    <w:rsid w:val="00E5330C"/>
    <w:rsid w:val="00E542A9"/>
    <w:rsid w:val="00E56499"/>
    <w:rsid w:val="00E60C13"/>
    <w:rsid w:val="00E83F00"/>
    <w:rsid w:val="00EB7391"/>
    <w:rsid w:val="00ED07E0"/>
    <w:rsid w:val="00EE19DA"/>
    <w:rsid w:val="00EE1F48"/>
    <w:rsid w:val="00F0751D"/>
    <w:rsid w:val="00F23393"/>
    <w:rsid w:val="00F34081"/>
    <w:rsid w:val="00F37138"/>
    <w:rsid w:val="00F57D61"/>
    <w:rsid w:val="00F63A25"/>
    <w:rsid w:val="00F80D00"/>
    <w:rsid w:val="00FA2B1E"/>
    <w:rsid w:val="00FA6E49"/>
    <w:rsid w:val="00FC6339"/>
    <w:rsid w:val="00FF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7A1E6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671F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solicitud-de-medidas-correctivas-o-preventiva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76EE9-4099-4C4E-A07F-647530D9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2 – Registro de acciones correctivas</vt:lpstr>
      <vt:lpstr>Apéndice 2 – Registro de Acciones Correctivas</vt:lpstr>
      <vt:lpstr>Apéndice 1 – Solicitud de medidas correctivas o preventivas</vt:lpstr>
    </vt:vector>
  </TitlesOfParts>
  <Manager/>
  <Company>EPPS Services Ltd</Company>
  <LinksUpToDate>false</LinksUpToDate>
  <CharactersWithSpaces>999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Registro de acciones correctivas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10</cp:revision>
  <dcterms:created xsi:type="dcterms:W3CDTF">2014-03-18T08:03:00Z</dcterms:created>
  <dcterms:modified xsi:type="dcterms:W3CDTF">2016-05-03T22:21:00Z</dcterms:modified>
  <cp:category/>
</cp:coreProperties>
</file>