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C28B5" w14:textId="77777777" w:rsidR="00A50D3A" w:rsidRPr="008C5DD6" w:rsidRDefault="00A50D3A"/>
    <w:p w14:paraId="30229FCA" w14:textId="59683836" w:rsidR="00A50D3A" w:rsidRPr="008C5DD6" w:rsidRDefault="000662AB" w:rsidP="000662AB">
      <w:pPr>
        <w:jc w:val="center"/>
      </w:pPr>
      <w:r w:rsidRPr="00175F7D">
        <w:rPr>
          <w:lang w:eastAsia="en-US"/>
        </w:rPr>
        <w:t>** VERSIÓN DE MUESTRA GRATIS **</w:t>
      </w:r>
    </w:p>
    <w:p w14:paraId="3B58E1C6" w14:textId="77777777" w:rsidR="00A50D3A" w:rsidRPr="008C5DD6" w:rsidRDefault="00A50D3A"/>
    <w:p w14:paraId="5D82C548" w14:textId="77777777" w:rsidR="00A50D3A" w:rsidRPr="008C5DD6" w:rsidRDefault="00A50D3A"/>
    <w:p w14:paraId="7CD74D7E" w14:textId="77777777" w:rsidR="00A50D3A" w:rsidRPr="008C5DD6" w:rsidRDefault="00A50D3A"/>
    <w:p w14:paraId="6AC4E204" w14:textId="77777777" w:rsidR="00A50D3A" w:rsidRPr="008C5DD6" w:rsidRDefault="00A50D3A" w:rsidP="00A50D3A">
      <w:pPr>
        <w:jc w:val="center"/>
      </w:pPr>
      <w:commentRangeStart w:id="0"/>
      <w:r>
        <w:t>[logo de la organización]</w:t>
      </w:r>
      <w:commentRangeEnd w:id="0"/>
      <w:r w:rsidR="005238F2">
        <w:rPr>
          <w:rStyle w:val="Referencakomentara"/>
        </w:rPr>
        <w:commentReference w:id="0"/>
      </w:r>
    </w:p>
    <w:p w14:paraId="1E1FAE6A" w14:textId="77777777" w:rsidR="00A50D3A" w:rsidRPr="008C5DD6" w:rsidRDefault="00A50D3A" w:rsidP="00A50D3A">
      <w:pPr>
        <w:jc w:val="center"/>
      </w:pPr>
      <w:r>
        <w:t>[nombre de la organización]</w:t>
      </w:r>
    </w:p>
    <w:p w14:paraId="4072CED5" w14:textId="77777777" w:rsidR="00A50D3A" w:rsidRPr="008C5DD6" w:rsidRDefault="00A50D3A" w:rsidP="00A50D3A">
      <w:pPr>
        <w:jc w:val="center"/>
      </w:pPr>
    </w:p>
    <w:p w14:paraId="0F758F4F" w14:textId="77777777" w:rsidR="00A50D3A" w:rsidRPr="008C5DD6" w:rsidRDefault="00A50D3A" w:rsidP="00A50D3A">
      <w:pPr>
        <w:jc w:val="center"/>
      </w:pPr>
    </w:p>
    <w:p w14:paraId="2C077994" w14:textId="6488A5D5" w:rsidR="00A50D3A" w:rsidRPr="008C5DD6" w:rsidRDefault="007470CE" w:rsidP="009477D0">
      <w:pPr>
        <w:jc w:val="center"/>
        <w:rPr>
          <w:b/>
          <w:sz w:val="32"/>
          <w:szCs w:val="32"/>
        </w:rPr>
      </w:pPr>
      <w:r>
        <w:rPr>
          <w:b/>
          <w:sz w:val="32"/>
        </w:rPr>
        <w:t xml:space="preserve">PROCEDIMIENTO PARA LA GESTIÓN DE NO CONFORMIDADES Y </w:t>
      </w:r>
      <w:r w:rsidR="005238F2">
        <w:rPr>
          <w:b/>
          <w:sz w:val="32"/>
        </w:rPr>
        <w:t>ACCIONES</w:t>
      </w:r>
      <w:r w:rsidR="00A50D3A">
        <w:rPr>
          <w:b/>
          <w:sz w:val="32"/>
        </w:rPr>
        <w:t xml:space="preserve"> CORRECTIVAS</w:t>
      </w:r>
    </w:p>
    <w:p w14:paraId="35CFFF3A" w14:textId="77777777" w:rsidR="00A50D3A" w:rsidRPr="008C5DD6" w:rsidRDefault="00A50D3A" w:rsidP="00A50D3A"/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6EAD" w:rsidRPr="008C5DD6" w14:paraId="4BC639B9" w14:textId="77777777" w:rsidTr="00C85203">
        <w:tc>
          <w:tcPr>
            <w:tcW w:w="2376" w:type="dxa"/>
          </w:tcPr>
          <w:p w14:paraId="077F3375" w14:textId="77777777" w:rsidR="00AE6EAD" w:rsidRPr="008C5DD6" w:rsidRDefault="00AE6EAD" w:rsidP="00C85203">
            <w:commentRangeStart w:id="1"/>
            <w:r>
              <w:t>Código:</w:t>
            </w:r>
            <w:commentRangeEnd w:id="1"/>
            <w:r w:rsidR="005238F2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35E5CBBF" w14:textId="77777777" w:rsidR="00AE6EAD" w:rsidRPr="008C5DD6" w:rsidRDefault="00AE6EAD" w:rsidP="00C85203"/>
        </w:tc>
      </w:tr>
      <w:tr w:rsidR="00AE6EAD" w:rsidRPr="008C5DD6" w14:paraId="7EBDE8C9" w14:textId="77777777" w:rsidTr="00C85203">
        <w:tc>
          <w:tcPr>
            <w:tcW w:w="2376" w:type="dxa"/>
          </w:tcPr>
          <w:p w14:paraId="0EA15829" w14:textId="77777777" w:rsidR="00AE6EAD" w:rsidRPr="008C5DD6" w:rsidRDefault="00AE6EAD" w:rsidP="00C85203">
            <w:r>
              <w:t>Versión:</w:t>
            </w:r>
          </w:p>
        </w:tc>
        <w:tc>
          <w:tcPr>
            <w:tcW w:w="6912" w:type="dxa"/>
          </w:tcPr>
          <w:p w14:paraId="5EBFCA39" w14:textId="77777777" w:rsidR="00AE6EAD" w:rsidRPr="008C5DD6" w:rsidRDefault="00AE6EAD" w:rsidP="00C85203">
            <w:r>
              <w:t>0.1</w:t>
            </w:r>
          </w:p>
        </w:tc>
      </w:tr>
      <w:tr w:rsidR="00AE6EAD" w:rsidRPr="008C5DD6" w14:paraId="2BA188DF" w14:textId="77777777" w:rsidTr="00C85203">
        <w:tc>
          <w:tcPr>
            <w:tcW w:w="2376" w:type="dxa"/>
          </w:tcPr>
          <w:p w14:paraId="56985F6E" w14:textId="77777777" w:rsidR="00AE6EAD" w:rsidRPr="008C5DD6" w:rsidRDefault="00AE6EAD" w:rsidP="00C85203">
            <w:r>
              <w:t>Creado por:</w:t>
            </w:r>
          </w:p>
        </w:tc>
        <w:tc>
          <w:tcPr>
            <w:tcW w:w="6912" w:type="dxa"/>
          </w:tcPr>
          <w:p w14:paraId="2E91D4E8" w14:textId="77777777" w:rsidR="00AE6EAD" w:rsidRPr="008C5DD6" w:rsidRDefault="00AE6EAD" w:rsidP="00C85203"/>
        </w:tc>
      </w:tr>
      <w:tr w:rsidR="00AE6EAD" w:rsidRPr="008C5DD6" w14:paraId="331509E0" w14:textId="77777777" w:rsidTr="00C85203">
        <w:tc>
          <w:tcPr>
            <w:tcW w:w="2376" w:type="dxa"/>
          </w:tcPr>
          <w:p w14:paraId="6F0C9C84" w14:textId="77777777" w:rsidR="00AE6EAD" w:rsidRPr="008C5DD6" w:rsidRDefault="00AE6EAD" w:rsidP="00C85203">
            <w:r>
              <w:t>Aprobado por:</w:t>
            </w:r>
          </w:p>
        </w:tc>
        <w:tc>
          <w:tcPr>
            <w:tcW w:w="6912" w:type="dxa"/>
          </w:tcPr>
          <w:p w14:paraId="51DD550F" w14:textId="77777777" w:rsidR="00AE6EAD" w:rsidRPr="008C5DD6" w:rsidRDefault="00AE6EAD" w:rsidP="00C85203"/>
        </w:tc>
      </w:tr>
      <w:tr w:rsidR="00AE6EAD" w:rsidRPr="008C5DD6" w14:paraId="2A1F1939" w14:textId="77777777" w:rsidTr="00C85203">
        <w:tc>
          <w:tcPr>
            <w:tcW w:w="2376" w:type="dxa"/>
          </w:tcPr>
          <w:p w14:paraId="49289FA8" w14:textId="77777777" w:rsidR="00AE6EAD" w:rsidRPr="008C5DD6" w:rsidRDefault="00AE6EAD" w:rsidP="00C85203">
            <w:r>
              <w:t>Fecha de la versión:</w:t>
            </w:r>
          </w:p>
        </w:tc>
        <w:tc>
          <w:tcPr>
            <w:tcW w:w="6912" w:type="dxa"/>
          </w:tcPr>
          <w:p w14:paraId="3681BC3C" w14:textId="77777777" w:rsidR="00AE6EAD" w:rsidRPr="008C5DD6" w:rsidRDefault="00AE6EAD" w:rsidP="00C85203"/>
        </w:tc>
      </w:tr>
      <w:tr w:rsidR="00AE6EAD" w:rsidRPr="008C5DD6" w14:paraId="3589B99A" w14:textId="77777777" w:rsidTr="00C85203">
        <w:tc>
          <w:tcPr>
            <w:tcW w:w="2376" w:type="dxa"/>
          </w:tcPr>
          <w:p w14:paraId="061767DE" w14:textId="77777777" w:rsidR="00AE6EAD" w:rsidRPr="008C5DD6" w:rsidRDefault="00AE6EAD" w:rsidP="00C85203">
            <w:r>
              <w:t xml:space="preserve">Firma: </w:t>
            </w:r>
          </w:p>
        </w:tc>
        <w:tc>
          <w:tcPr>
            <w:tcW w:w="6912" w:type="dxa"/>
          </w:tcPr>
          <w:p w14:paraId="4AF8600D" w14:textId="77777777" w:rsidR="00AE6EAD" w:rsidRPr="008C5DD6" w:rsidRDefault="00AE6EAD" w:rsidP="00C85203"/>
        </w:tc>
      </w:tr>
    </w:tbl>
    <w:p w14:paraId="7FA20B7A" w14:textId="77777777" w:rsidR="00AE6EAD" w:rsidRDefault="00AE6EAD" w:rsidP="00A50D3A"/>
    <w:p w14:paraId="128D8545" w14:textId="77777777" w:rsidR="00442747" w:rsidRPr="008C5DD6" w:rsidRDefault="00442747" w:rsidP="00A50D3A"/>
    <w:p w14:paraId="069F52EA" w14:textId="77777777" w:rsidR="002658B0" w:rsidRPr="005238F2" w:rsidRDefault="002658B0" w:rsidP="005238F2">
      <w:pPr>
        <w:rPr>
          <w:b/>
          <w:sz w:val="28"/>
          <w:szCs w:val="28"/>
        </w:rPr>
      </w:pPr>
      <w:bookmarkStart w:id="2" w:name="_Toc381189707"/>
      <w:bookmarkStart w:id="3" w:name="_Toc383535139"/>
      <w:commentRangeStart w:id="4"/>
      <w:r w:rsidRPr="005238F2">
        <w:rPr>
          <w:b/>
          <w:sz w:val="28"/>
          <w:szCs w:val="28"/>
        </w:rPr>
        <w:t>Lista de distribución</w:t>
      </w:r>
      <w:bookmarkEnd w:id="2"/>
      <w:bookmarkEnd w:id="3"/>
      <w:commentRangeEnd w:id="4"/>
      <w:r w:rsidR="005238F2" w:rsidRPr="005238F2">
        <w:rPr>
          <w:rStyle w:val="Referencakomentara"/>
          <w:b/>
          <w:sz w:val="28"/>
          <w:szCs w:val="28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2658B0" w:rsidRPr="008C5DD6" w14:paraId="08D43EB8" w14:textId="77777777" w:rsidTr="00C85203">
        <w:tc>
          <w:tcPr>
            <w:tcW w:w="761" w:type="dxa"/>
            <w:vMerge w:val="restart"/>
            <w:vAlign w:val="center"/>
          </w:tcPr>
          <w:p w14:paraId="293C9DC5" w14:textId="77777777" w:rsidR="002658B0" w:rsidRPr="008C5DD6" w:rsidRDefault="002658B0" w:rsidP="00C8520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57D6257" w14:textId="77777777" w:rsidR="002658B0" w:rsidRPr="008C5DD6" w:rsidRDefault="002658B0" w:rsidP="00C8520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63259EF" w14:textId="77777777" w:rsidR="002658B0" w:rsidRPr="008C5DD6" w:rsidRDefault="002658B0" w:rsidP="00C8520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4B0CD63" w14:textId="77777777" w:rsidR="002658B0" w:rsidRPr="008C5DD6" w:rsidRDefault="002658B0" w:rsidP="00C8520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DC42536" w14:textId="77777777" w:rsidR="002658B0" w:rsidRPr="008C5DD6" w:rsidRDefault="002658B0" w:rsidP="00C85203">
            <w:pPr>
              <w:spacing w:after="0"/>
              <w:ind w:left="108"/>
            </w:pPr>
            <w:r>
              <w:t>Devuelta</w:t>
            </w:r>
          </w:p>
        </w:tc>
      </w:tr>
      <w:tr w:rsidR="002658B0" w:rsidRPr="008C5DD6" w14:paraId="1598DB57" w14:textId="77777777" w:rsidTr="00C85203">
        <w:tc>
          <w:tcPr>
            <w:tcW w:w="761" w:type="dxa"/>
            <w:vMerge/>
          </w:tcPr>
          <w:p w14:paraId="5176D1DD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65DEDE4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C7C1F2A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0C47834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C445D19" w14:textId="77777777" w:rsidR="002658B0" w:rsidRPr="008C5DD6" w:rsidRDefault="002658B0" w:rsidP="00C8520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25B46BD0" w14:textId="77777777" w:rsidR="002658B0" w:rsidRPr="008C5DD6" w:rsidRDefault="002658B0" w:rsidP="00C85203">
            <w:pPr>
              <w:spacing w:after="0"/>
              <w:ind w:left="90"/>
            </w:pPr>
            <w:r>
              <w:t>Firma</w:t>
            </w:r>
          </w:p>
        </w:tc>
      </w:tr>
      <w:tr w:rsidR="002658B0" w:rsidRPr="008C5DD6" w14:paraId="095A475E" w14:textId="77777777" w:rsidTr="00C85203">
        <w:tc>
          <w:tcPr>
            <w:tcW w:w="761" w:type="dxa"/>
          </w:tcPr>
          <w:p w14:paraId="242344BE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810DFF9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A6D4114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C666C38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524C8D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4F9D82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</w:tr>
      <w:tr w:rsidR="002658B0" w:rsidRPr="008C5DD6" w14:paraId="6C7C8D28" w14:textId="77777777" w:rsidTr="00C85203">
        <w:tc>
          <w:tcPr>
            <w:tcW w:w="761" w:type="dxa"/>
          </w:tcPr>
          <w:p w14:paraId="67708B08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92AEBA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D45F7A8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3A9297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2168B49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5EA66F4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</w:tr>
      <w:tr w:rsidR="002658B0" w:rsidRPr="008C5DD6" w14:paraId="08EC4529" w14:textId="77777777" w:rsidTr="00C85203">
        <w:tc>
          <w:tcPr>
            <w:tcW w:w="761" w:type="dxa"/>
          </w:tcPr>
          <w:p w14:paraId="014034AA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7311E6C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268E5B5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41393E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3DD1A5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A083C7" w14:textId="77777777" w:rsidR="002658B0" w:rsidRPr="008C5DD6" w:rsidRDefault="002658B0" w:rsidP="00C85203">
            <w:pPr>
              <w:spacing w:after="0"/>
              <w:ind w:left="360"/>
              <w:outlineLvl w:val="0"/>
            </w:pPr>
          </w:p>
        </w:tc>
      </w:tr>
    </w:tbl>
    <w:p w14:paraId="6B25DD87" w14:textId="77777777" w:rsidR="00A50D3A" w:rsidRPr="008C5DD6" w:rsidRDefault="00A50D3A" w:rsidP="00A50D3A"/>
    <w:p w14:paraId="26B0879E" w14:textId="77777777" w:rsidR="00A50D3A" w:rsidRPr="008C5DD6" w:rsidRDefault="00A50D3A" w:rsidP="00A50D3A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A50D3A" w:rsidRPr="008C5DD6" w14:paraId="6BB06A1E" w14:textId="77777777" w:rsidTr="00A50D3A">
        <w:tc>
          <w:tcPr>
            <w:tcW w:w="1384" w:type="dxa"/>
          </w:tcPr>
          <w:p w14:paraId="5D4F90BD" w14:textId="77777777" w:rsidR="00A50D3A" w:rsidRPr="008C5DD6" w:rsidRDefault="00A50D3A" w:rsidP="00A50D3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070826B" w14:textId="77777777" w:rsidR="00A50D3A" w:rsidRPr="008C5DD6" w:rsidRDefault="00A50D3A" w:rsidP="00A50D3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74821F5" w14:textId="77777777" w:rsidR="00A50D3A" w:rsidRPr="008C5DD6" w:rsidRDefault="00A50D3A" w:rsidP="00A50D3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54B7ABC" w14:textId="77777777" w:rsidR="00A50D3A" w:rsidRPr="008C5DD6" w:rsidRDefault="00A50D3A" w:rsidP="00A50D3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A50D3A" w:rsidRPr="008C5DD6" w14:paraId="44ED2286" w14:textId="77777777" w:rsidTr="00A50D3A">
        <w:tc>
          <w:tcPr>
            <w:tcW w:w="1384" w:type="dxa"/>
          </w:tcPr>
          <w:p w14:paraId="69E3E96C" w14:textId="77777777" w:rsidR="00A50D3A" w:rsidRPr="008C5DD6" w:rsidRDefault="00A50D3A" w:rsidP="00A50D3A"/>
        </w:tc>
        <w:tc>
          <w:tcPr>
            <w:tcW w:w="992" w:type="dxa"/>
          </w:tcPr>
          <w:p w14:paraId="677EBD0F" w14:textId="77777777" w:rsidR="00A50D3A" w:rsidRPr="008C5DD6" w:rsidRDefault="00A50D3A" w:rsidP="00A50D3A">
            <w:r>
              <w:t>0.1</w:t>
            </w:r>
          </w:p>
        </w:tc>
        <w:tc>
          <w:tcPr>
            <w:tcW w:w="1560" w:type="dxa"/>
          </w:tcPr>
          <w:p w14:paraId="0427C6B7" w14:textId="60A39E54" w:rsidR="00A50D3A" w:rsidRPr="008C5DD6" w:rsidRDefault="005702FA" w:rsidP="002D04F3">
            <w:r>
              <w:t>9001Academy</w:t>
            </w:r>
          </w:p>
        </w:tc>
        <w:tc>
          <w:tcPr>
            <w:tcW w:w="5352" w:type="dxa"/>
          </w:tcPr>
          <w:p w14:paraId="04FEFAEE" w14:textId="77777777" w:rsidR="00A50D3A" w:rsidRPr="008C5DD6" w:rsidRDefault="00A50D3A" w:rsidP="00A50D3A">
            <w:r>
              <w:t>Descripción básica del documento</w:t>
            </w:r>
          </w:p>
        </w:tc>
      </w:tr>
      <w:tr w:rsidR="00A50D3A" w:rsidRPr="008C5DD6" w14:paraId="41C4CDF1" w14:textId="77777777" w:rsidTr="00A50D3A">
        <w:tc>
          <w:tcPr>
            <w:tcW w:w="1384" w:type="dxa"/>
          </w:tcPr>
          <w:p w14:paraId="58525302" w14:textId="77777777" w:rsidR="00A50D3A" w:rsidRPr="008C5DD6" w:rsidRDefault="00A50D3A" w:rsidP="00A50D3A"/>
        </w:tc>
        <w:tc>
          <w:tcPr>
            <w:tcW w:w="992" w:type="dxa"/>
          </w:tcPr>
          <w:p w14:paraId="694755E1" w14:textId="77777777" w:rsidR="00A50D3A" w:rsidRPr="008C5DD6" w:rsidRDefault="00A50D3A" w:rsidP="00A50D3A"/>
        </w:tc>
        <w:tc>
          <w:tcPr>
            <w:tcW w:w="1560" w:type="dxa"/>
          </w:tcPr>
          <w:p w14:paraId="70B696FD" w14:textId="77777777" w:rsidR="00A50D3A" w:rsidRPr="008C5DD6" w:rsidRDefault="00A50D3A" w:rsidP="00A50D3A"/>
        </w:tc>
        <w:tc>
          <w:tcPr>
            <w:tcW w:w="5352" w:type="dxa"/>
          </w:tcPr>
          <w:p w14:paraId="27CB6A96" w14:textId="77777777" w:rsidR="00A50D3A" w:rsidRPr="008C5DD6" w:rsidRDefault="00A50D3A" w:rsidP="00A50D3A"/>
        </w:tc>
      </w:tr>
      <w:tr w:rsidR="00A50D3A" w:rsidRPr="008C5DD6" w14:paraId="6405882C" w14:textId="77777777" w:rsidTr="00A50D3A">
        <w:tc>
          <w:tcPr>
            <w:tcW w:w="1384" w:type="dxa"/>
          </w:tcPr>
          <w:p w14:paraId="361D5B09" w14:textId="77777777" w:rsidR="00A50D3A" w:rsidRPr="008C5DD6" w:rsidRDefault="00A50D3A" w:rsidP="00A50D3A"/>
        </w:tc>
        <w:tc>
          <w:tcPr>
            <w:tcW w:w="992" w:type="dxa"/>
          </w:tcPr>
          <w:p w14:paraId="1F3A42DC" w14:textId="77777777" w:rsidR="00A50D3A" w:rsidRPr="008C5DD6" w:rsidRDefault="00A50D3A" w:rsidP="00A50D3A"/>
        </w:tc>
        <w:tc>
          <w:tcPr>
            <w:tcW w:w="1560" w:type="dxa"/>
          </w:tcPr>
          <w:p w14:paraId="1923BC8E" w14:textId="77777777" w:rsidR="00A50D3A" w:rsidRPr="008C5DD6" w:rsidRDefault="00A50D3A" w:rsidP="00A50D3A"/>
        </w:tc>
        <w:tc>
          <w:tcPr>
            <w:tcW w:w="5352" w:type="dxa"/>
          </w:tcPr>
          <w:p w14:paraId="0B0543C5" w14:textId="77777777" w:rsidR="00A50D3A" w:rsidRPr="008C5DD6" w:rsidRDefault="00A50D3A" w:rsidP="00A50D3A"/>
        </w:tc>
      </w:tr>
      <w:tr w:rsidR="00A50D3A" w:rsidRPr="008C5DD6" w14:paraId="0CD5D1E3" w14:textId="77777777" w:rsidTr="00A50D3A">
        <w:tc>
          <w:tcPr>
            <w:tcW w:w="1384" w:type="dxa"/>
          </w:tcPr>
          <w:p w14:paraId="4345F53F" w14:textId="77777777" w:rsidR="00A50D3A" w:rsidRPr="008C5DD6" w:rsidRDefault="00A50D3A" w:rsidP="00A50D3A"/>
        </w:tc>
        <w:tc>
          <w:tcPr>
            <w:tcW w:w="992" w:type="dxa"/>
          </w:tcPr>
          <w:p w14:paraId="6DDE55FD" w14:textId="77777777" w:rsidR="00A50D3A" w:rsidRPr="008C5DD6" w:rsidRDefault="00A50D3A" w:rsidP="00A50D3A"/>
        </w:tc>
        <w:tc>
          <w:tcPr>
            <w:tcW w:w="1560" w:type="dxa"/>
          </w:tcPr>
          <w:p w14:paraId="0595BE87" w14:textId="77777777" w:rsidR="00A50D3A" w:rsidRPr="008C5DD6" w:rsidRDefault="00A50D3A" w:rsidP="00A50D3A"/>
        </w:tc>
        <w:tc>
          <w:tcPr>
            <w:tcW w:w="5352" w:type="dxa"/>
          </w:tcPr>
          <w:p w14:paraId="5CBAFF02" w14:textId="77777777" w:rsidR="00A50D3A" w:rsidRPr="008C5DD6" w:rsidRDefault="00A50D3A" w:rsidP="00A50D3A"/>
        </w:tc>
      </w:tr>
      <w:tr w:rsidR="00A50D3A" w:rsidRPr="008C5DD6" w14:paraId="78A5873A" w14:textId="77777777" w:rsidTr="00A50D3A">
        <w:tc>
          <w:tcPr>
            <w:tcW w:w="1384" w:type="dxa"/>
          </w:tcPr>
          <w:p w14:paraId="01E1A2FF" w14:textId="77777777" w:rsidR="00A50D3A" w:rsidRPr="008C5DD6" w:rsidRDefault="00A50D3A" w:rsidP="00A50D3A"/>
        </w:tc>
        <w:tc>
          <w:tcPr>
            <w:tcW w:w="992" w:type="dxa"/>
          </w:tcPr>
          <w:p w14:paraId="4836C696" w14:textId="77777777" w:rsidR="00A50D3A" w:rsidRPr="008C5DD6" w:rsidRDefault="00A50D3A" w:rsidP="00A50D3A"/>
        </w:tc>
        <w:tc>
          <w:tcPr>
            <w:tcW w:w="1560" w:type="dxa"/>
          </w:tcPr>
          <w:p w14:paraId="786D39F0" w14:textId="77777777" w:rsidR="00A50D3A" w:rsidRPr="008C5DD6" w:rsidRDefault="00A50D3A" w:rsidP="00A50D3A"/>
        </w:tc>
        <w:tc>
          <w:tcPr>
            <w:tcW w:w="5352" w:type="dxa"/>
          </w:tcPr>
          <w:p w14:paraId="1154AE0B" w14:textId="77777777" w:rsidR="00A50D3A" w:rsidRPr="008C5DD6" w:rsidRDefault="00A50D3A" w:rsidP="00A50D3A"/>
        </w:tc>
      </w:tr>
      <w:tr w:rsidR="00A50D3A" w:rsidRPr="008C5DD6" w14:paraId="4703B087" w14:textId="77777777" w:rsidTr="00A50D3A">
        <w:tc>
          <w:tcPr>
            <w:tcW w:w="1384" w:type="dxa"/>
          </w:tcPr>
          <w:p w14:paraId="0141B4DC" w14:textId="77777777" w:rsidR="00A50D3A" w:rsidRPr="008C5DD6" w:rsidRDefault="00A50D3A" w:rsidP="00A50D3A"/>
        </w:tc>
        <w:tc>
          <w:tcPr>
            <w:tcW w:w="992" w:type="dxa"/>
          </w:tcPr>
          <w:p w14:paraId="50C407E7" w14:textId="77777777" w:rsidR="00A50D3A" w:rsidRPr="008C5DD6" w:rsidRDefault="00A50D3A" w:rsidP="00A50D3A"/>
        </w:tc>
        <w:tc>
          <w:tcPr>
            <w:tcW w:w="1560" w:type="dxa"/>
          </w:tcPr>
          <w:p w14:paraId="0B701AAA" w14:textId="77777777" w:rsidR="00A50D3A" w:rsidRPr="008C5DD6" w:rsidRDefault="00A50D3A" w:rsidP="00A50D3A"/>
        </w:tc>
        <w:tc>
          <w:tcPr>
            <w:tcW w:w="5352" w:type="dxa"/>
          </w:tcPr>
          <w:p w14:paraId="66BBA05B" w14:textId="77777777" w:rsidR="00A50D3A" w:rsidRPr="008C5DD6" w:rsidRDefault="00A50D3A" w:rsidP="00A50D3A"/>
        </w:tc>
      </w:tr>
      <w:tr w:rsidR="00A50D3A" w:rsidRPr="008C5DD6" w14:paraId="54300150" w14:textId="77777777" w:rsidTr="00A50D3A">
        <w:tc>
          <w:tcPr>
            <w:tcW w:w="1384" w:type="dxa"/>
          </w:tcPr>
          <w:p w14:paraId="73981357" w14:textId="77777777" w:rsidR="00A50D3A" w:rsidRPr="008C5DD6" w:rsidRDefault="00A50D3A" w:rsidP="00A50D3A"/>
        </w:tc>
        <w:tc>
          <w:tcPr>
            <w:tcW w:w="992" w:type="dxa"/>
          </w:tcPr>
          <w:p w14:paraId="2C2AEAD1" w14:textId="77777777" w:rsidR="00A50D3A" w:rsidRPr="008C5DD6" w:rsidRDefault="00A50D3A" w:rsidP="00A50D3A"/>
        </w:tc>
        <w:tc>
          <w:tcPr>
            <w:tcW w:w="1560" w:type="dxa"/>
          </w:tcPr>
          <w:p w14:paraId="057F114C" w14:textId="77777777" w:rsidR="00A50D3A" w:rsidRPr="008C5DD6" w:rsidRDefault="00A50D3A" w:rsidP="00A50D3A"/>
        </w:tc>
        <w:tc>
          <w:tcPr>
            <w:tcW w:w="5352" w:type="dxa"/>
          </w:tcPr>
          <w:p w14:paraId="76C73B04" w14:textId="77777777" w:rsidR="00A50D3A" w:rsidRPr="008C5DD6" w:rsidRDefault="00A50D3A" w:rsidP="00A50D3A"/>
        </w:tc>
      </w:tr>
    </w:tbl>
    <w:p w14:paraId="50AF3374" w14:textId="77777777" w:rsidR="00A50D3A" w:rsidRPr="008C5DD6" w:rsidRDefault="00A50D3A" w:rsidP="00A50D3A"/>
    <w:p w14:paraId="6C55B75D" w14:textId="77777777" w:rsidR="00A50D3A" w:rsidRPr="008C5DD6" w:rsidRDefault="00A50D3A" w:rsidP="00A50D3A"/>
    <w:p w14:paraId="2F685CE7" w14:textId="77777777" w:rsidR="00A50D3A" w:rsidRPr="008C5DD6" w:rsidRDefault="00A50D3A" w:rsidP="00A50D3A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4684D03F" w14:textId="77777777" w:rsidR="00442747" w:rsidRDefault="005329E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8C5DD6">
        <w:fldChar w:fldCharType="begin"/>
      </w:r>
      <w:r w:rsidR="00803A0C" w:rsidRPr="008C5DD6">
        <w:instrText xml:space="preserve"> TOC \o "1-3" \h \z \u </w:instrText>
      </w:r>
      <w:r w:rsidRPr="008C5DD6">
        <w:fldChar w:fldCharType="separate"/>
      </w:r>
      <w:hyperlink w:anchor="_Toc449703607" w:history="1">
        <w:r w:rsidR="00442747" w:rsidRPr="002C2A55">
          <w:rPr>
            <w:rStyle w:val="Hiperveza"/>
            <w:noProof/>
          </w:rPr>
          <w:t>1.</w:t>
        </w:r>
        <w:r w:rsidR="004427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Objetivo, alcance y usuarios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_Toc449703607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3</w:t>
        </w:r>
        <w:r w:rsidR="00442747">
          <w:rPr>
            <w:noProof/>
            <w:webHidden/>
          </w:rPr>
          <w:fldChar w:fldCharType="end"/>
        </w:r>
      </w:hyperlink>
    </w:p>
    <w:p w14:paraId="7035E1C4" w14:textId="77777777" w:rsidR="00442747" w:rsidRDefault="00503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3608" w:history="1">
        <w:r w:rsidR="00442747" w:rsidRPr="002C2A55">
          <w:rPr>
            <w:rStyle w:val="Hiperveza"/>
            <w:noProof/>
          </w:rPr>
          <w:t>2.</w:t>
        </w:r>
        <w:r w:rsidR="004427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Documentos de referencia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_Toc449703608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3</w:t>
        </w:r>
        <w:r w:rsidR="00442747">
          <w:rPr>
            <w:noProof/>
            <w:webHidden/>
          </w:rPr>
          <w:fldChar w:fldCharType="end"/>
        </w:r>
      </w:hyperlink>
    </w:p>
    <w:p w14:paraId="5E231716" w14:textId="77777777" w:rsidR="00442747" w:rsidRDefault="00503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3609" w:history="1">
        <w:r w:rsidR="00442747" w:rsidRPr="002C2A55">
          <w:rPr>
            <w:rStyle w:val="Hiperveza"/>
            <w:noProof/>
          </w:rPr>
          <w:t>3.</w:t>
        </w:r>
        <w:r w:rsidR="004427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Gestión de No conformidades y Acciones Correctivas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_Toc449703609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4</w:t>
        </w:r>
        <w:r w:rsidR="00442747">
          <w:rPr>
            <w:noProof/>
            <w:webHidden/>
          </w:rPr>
          <w:fldChar w:fldCharType="end"/>
        </w:r>
      </w:hyperlink>
    </w:p>
    <w:p w14:paraId="03397CA4" w14:textId="77777777" w:rsidR="00442747" w:rsidRDefault="00503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3610" w:history="1">
        <w:r w:rsidR="00442747" w:rsidRPr="002C2A55">
          <w:rPr>
            <w:rStyle w:val="Hiperveza"/>
            <w:noProof/>
          </w:rPr>
          <w:t>3.1.</w:t>
        </w:r>
        <w:r w:rsidR="004427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Flujo del proceso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_Toc449703610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4</w:t>
        </w:r>
        <w:r w:rsidR="00442747">
          <w:rPr>
            <w:noProof/>
            <w:webHidden/>
          </w:rPr>
          <w:fldChar w:fldCharType="end"/>
        </w:r>
      </w:hyperlink>
    </w:p>
    <w:p w14:paraId="4F6F444B" w14:textId="77777777" w:rsidR="00442747" w:rsidRDefault="00503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3611" w:history="1">
        <w:r w:rsidR="00442747" w:rsidRPr="002C2A55">
          <w:rPr>
            <w:rStyle w:val="Hiperveza"/>
            <w:noProof/>
          </w:rPr>
          <w:t>3.2.</w:t>
        </w:r>
        <w:r w:rsidR="004427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No conformidades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_Toc449703611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4</w:t>
        </w:r>
        <w:r w:rsidR="00442747">
          <w:rPr>
            <w:noProof/>
            <w:webHidden/>
          </w:rPr>
          <w:fldChar w:fldCharType="end"/>
        </w:r>
      </w:hyperlink>
    </w:p>
    <w:p w14:paraId="7A9BCB3C" w14:textId="77777777" w:rsidR="00442747" w:rsidRDefault="00503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3612" w:history="1">
        <w:r w:rsidR="00442747" w:rsidRPr="002C2A55">
          <w:rPr>
            <w:rStyle w:val="Hiperveza"/>
            <w:noProof/>
          </w:rPr>
          <w:t>3.3.</w:t>
        </w:r>
        <w:r w:rsidR="004427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Informes y consideraciones de las no conformidades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_Toc449703612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4</w:t>
        </w:r>
        <w:r w:rsidR="00442747">
          <w:rPr>
            <w:noProof/>
            <w:webHidden/>
          </w:rPr>
          <w:fldChar w:fldCharType="end"/>
        </w:r>
      </w:hyperlink>
    </w:p>
    <w:p w14:paraId="45D0B369" w14:textId="77777777" w:rsidR="00442747" w:rsidRDefault="00503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3613" w:history="1">
        <w:r w:rsidR="00442747" w:rsidRPr="002C2A55">
          <w:rPr>
            <w:rStyle w:val="Hiperveza"/>
            <w:noProof/>
          </w:rPr>
          <w:t>3.4.</w:t>
        </w:r>
        <w:r w:rsidR="004427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Separación, marcado y almacenamiento de productos no conformes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_Toc449703613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5</w:t>
        </w:r>
        <w:r w:rsidR="00442747">
          <w:rPr>
            <w:noProof/>
            <w:webHidden/>
          </w:rPr>
          <w:fldChar w:fldCharType="end"/>
        </w:r>
      </w:hyperlink>
    </w:p>
    <w:p w14:paraId="727F8B4C" w14:textId="77777777" w:rsidR="00442747" w:rsidRDefault="00503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3614" w:history="1">
        <w:r w:rsidR="00442747" w:rsidRPr="002C2A55">
          <w:rPr>
            <w:rStyle w:val="Hiperveza"/>
            <w:noProof/>
          </w:rPr>
          <w:t>3.5.</w:t>
        </w:r>
        <w:r w:rsidR="004427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Tratando con salidas no conformes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_Toc449703614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5</w:t>
        </w:r>
        <w:r w:rsidR="00442747">
          <w:rPr>
            <w:noProof/>
            <w:webHidden/>
          </w:rPr>
          <w:fldChar w:fldCharType="end"/>
        </w:r>
      </w:hyperlink>
    </w:p>
    <w:p w14:paraId="220FDFBE" w14:textId="77777777" w:rsidR="00442747" w:rsidRDefault="00503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3615" w:history="1">
        <w:r w:rsidR="00442747" w:rsidRPr="002C2A55">
          <w:rPr>
            <w:rStyle w:val="Hiperveza"/>
            <w:noProof/>
          </w:rPr>
          <w:t>3.6.</w:t>
        </w:r>
        <w:r w:rsidR="004427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Acciones correctivas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_Toc449703615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6</w:t>
        </w:r>
        <w:r w:rsidR="00442747">
          <w:rPr>
            <w:noProof/>
            <w:webHidden/>
          </w:rPr>
          <w:fldChar w:fldCharType="end"/>
        </w:r>
      </w:hyperlink>
    </w:p>
    <w:p w14:paraId="56073CAF" w14:textId="77777777" w:rsidR="00442747" w:rsidRDefault="00503C2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3616" w:history="1">
        <w:r w:rsidR="00442747" w:rsidRPr="002C2A55">
          <w:rPr>
            <w:rStyle w:val="Hiperveza"/>
            <w:noProof/>
          </w:rPr>
          <w:t>3.7.</w:t>
        </w:r>
        <w:r w:rsidR="004427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Implementación de medidas correctivas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_Toc449703616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6</w:t>
        </w:r>
        <w:r w:rsidR="00442747">
          <w:rPr>
            <w:noProof/>
            <w:webHidden/>
          </w:rPr>
          <w:fldChar w:fldCharType="end"/>
        </w:r>
      </w:hyperlink>
    </w:p>
    <w:p w14:paraId="6EAFFC68" w14:textId="77777777" w:rsidR="00442747" w:rsidRDefault="00503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3617" w:history="1">
        <w:r w:rsidR="00442747" w:rsidRPr="002C2A55">
          <w:rPr>
            <w:rStyle w:val="Hiperveza"/>
            <w:noProof/>
          </w:rPr>
          <w:t>4.</w:t>
        </w:r>
        <w:r w:rsidR="004427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Gestión de registros guardados en base a este documento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_Toc449703617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7</w:t>
        </w:r>
        <w:r w:rsidR="00442747">
          <w:rPr>
            <w:noProof/>
            <w:webHidden/>
          </w:rPr>
          <w:fldChar w:fldCharType="end"/>
        </w:r>
      </w:hyperlink>
    </w:p>
    <w:p w14:paraId="70732521" w14:textId="77777777" w:rsidR="00442747" w:rsidRDefault="00503C2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3618" w:history="1">
        <w:r w:rsidR="00442747" w:rsidRPr="002C2A55">
          <w:rPr>
            <w:rStyle w:val="Hiperveza"/>
            <w:noProof/>
          </w:rPr>
          <w:t>5.</w:t>
        </w:r>
        <w:r w:rsidR="004427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42747" w:rsidRPr="002C2A55">
          <w:rPr>
            <w:rStyle w:val="Hiperveza"/>
            <w:noProof/>
          </w:rPr>
          <w:t>Apéndices</w:t>
        </w:r>
        <w:r w:rsidR="00442747">
          <w:rPr>
            <w:noProof/>
            <w:webHidden/>
          </w:rPr>
          <w:tab/>
        </w:r>
        <w:r w:rsidR="00442747">
          <w:rPr>
            <w:noProof/>
            <w:webHidden/>
          </w:rPr>
          <w:fldChar w:fldCharType="begin"/>
        </w:r>
        <w:r w:rsidR="00442747">
          <w:rPr>
            <w:noProof/>
            <w:webHidden/>
          </w:rPr>
          <w:instrText xml:space="preserve"> PAGEREF _Toc449703618 \h </w:instrText>
        </w:r>
        <w:r w:rsidR="00442747">
          <w:rPr>
            <w:noProof/>
            <w:webHidden/>
          </w:rPr>
        </w:r>
        <w:r w:rsidR="00442747">
          <w:rPr>
            <w:noProof/>
            <w:webHidden/>
          </w:rPr>
          <w:fldChar w:fldCharType="separate"/>
        </w:r>
        <w:r w:rsidR="00442747">
          <w:rPr>
            <w:noProof/>
            <w:webHidden/>
          </w:rPr>
          <w:t>7</w:t>
        </w:r>
        <w:r w:rsidR="00442747">
          <w:rPr>
            <w:noProof/>
            <w:webHidden/>
          </w:rPr>
          <w:fldChar w:fldCharType="end"/>
        </w:r>
      </w:hyperlink>
    </w:p>
    <w:p w14:paraId="697F5885" w14:textId="77777777" w:rsidR="00944067" w:rsidRDefault="005329E4">
      <w:pPr>
        <w:pStyle w:val="Sadraj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C5DD6">
        <w:fldChar w:fldCharType="end"/>
      </w:r>
    </w:p>
    <w:p w14:paraId="4E288846" w14:textId="77777777" w:rsidR="00A50D3A" w:rsidRPr="008C5DD6" w:rsidRDefault="00A50D3A">
      <w:pPr>
        <w:pStyle w:val="Sadraj1"/>
        <w:tabs>
          <w:tab w:val="left" w:pos="440"/>
          <w:tab w:val="right" w:leader="dot" w:pos="9062"/>
        </w:tabs>
      </w:pPr>
    </w:p>
    <w:p w14:paraId="0400D3E1" w14:textId="77777777" w:rsidR="00A50D3A" w:rsidRPr="008C5DD6" w:rsidRDefault="00A50D3A" w:rsidP="00A50D3A"/>
    <w:p w14:paraId="2ECD082D" w14:textId="77777777" w:rsidR="00A50D3A" w:rsidRPr="008C5DD6" w:rsidRDefault="00A50D3A" w:rsidP="00A50D3A"/>
    <w:p w14:paraId="0ABF6AFC" w14:textId="77777777" w:rsidR="00A50D3A" w:rsidRPr="008C5DD6" w:rsidRDefault="00A50D3A" w:rsidP="00A50D3A"/>
    <w:p w14:paraId="6C7807B5" w14:textId="77777777" w:rsidR="00A50D3A" w:rsidRPr="008C5DD6" w:rsidRDefault="00A50D3A" w:rsidP="00A50D3A">
      <w:pPr>
        <w:pStyle w:val="Naslov1"/>
      </w:pPr>
      <w:r>
        <w:br w:type="page"/>
      </w:r>
      <w:bookmarkStart w:id="5" w:name="_Toc266709603"/>
      <w:bookmarkStart w:id="6" w:name="_Toc383535140"/>
      <w:bookmarkStart w:id="7" w:name="_Toc449703607"/>
      <w:r>
        <w:lastRenderedPageBreak/>
        <w:t>Objetivo, alcance y usuarios</w:t>
      </w:r>
      <w:bookmarkEnd w:id="5"/>
      <w:bookmarkEnd w:id="6"/>
      <w:bookmarkEnd w:id="7"/>
    </w:p>
    <w:p w14:paraId="53CC9381" w14:textId="77777777" w:rsidR="00A50D3A" w:rsidRPr="008C5DD6" w:rsidRDefault="00A50D3A" w:rsidP="00A50D3A">
      <w:r>
        <w:t>El objetivo de este procedimiento es describir todas las actividades relacionadas con la iniciación, implementación y mantenimiento de registros de correcciones, como también de medidas correctivas y preventivas.</w:t>
      </w:r>
    </w:p>
    <w:p w14:paraId="6A43934D" w14:textId="11B4367C" w:rsidR="00A50D3A" w:rsidRPr="008C5DD6" w:rsidRDefault="00A50D3A" w:rsidP="00A50D3A">
      <w:r>
        <w:t xml:space="preserve">Este procedimiento se aplica a todas las no conformidades potenciales y reales relacionadas con productos, procesos y con el </w:t>
      </w:r>
      <w:r w:rsidR="00442747" w:rsidRPr="0057794E">
        <w:rPr>
          <w:lang w:val="es-ES_tradnl"/>
        </w:rPr>
        <w:t>Sistema de Gestión Integrado</w:t>
      </w:r>
      <w:r>
        <w:t>.</w:t>
      </w:r>
    </w:p>
    <w:p w14:paraId="3D76F034" w14:textId="77777777" w:rsidR="00A50D3A" w:rsidRPr="008C5DD6" w:rsidRDefault="00A50D3A" w:rsidP="00A50D3A">
      <w:r>
        <w:t>Los usuarios de este documento son todas las personas responsables de procesos en [nombre de la organización].</w:t>
      </w:r>
    </w:p>
    <w:p w14:paraId="16E9BEB4" w14:textId="77777777" w:rsidR="00A50D3A" w:rsidRPr="008C5DD6" w:rsidRDefault="00A50D3A" w:rsidP="00A50D3A"/>
    <w:p w14:paraId="2045C1A1" w14:textId="77777777" w:rsidR="00A50D3A" w:rsidRPr="008C5DD6" w:rsidRDefault="00A50D3A" w:rsidP="00A50D3A">
      <w:pPr>
        <w:pStyle w:val="Naslov1"/>
      </w:pPr>
      <w:bookmarkStart w:id="8" w:name="_Toc266709604"/>
      <w:bookmarkStart w:id="9" w:name="_Toc383535141"/>
      <w:bookmarkStart w:id="10" w:name="_Toc449703608"/>
      <w:r>
        <w:t>Documentos de referencia</w:t>
      </w:r>
      <w:bookmarkEnd w:id="8"/>
      <w:bookmarkEnd w:id="9"/>
      <w:bookmarkEnd w:id="10"/>
    </w:p>
    <w:p w14:paraId="2F2206D8" w14:textId="23289239" w:rsidR="00A72D62" w:rsidRDefault="00A50D3A" w:rsidP="00A72D62">
      <w:pPr>
        <w:numPr>
          <w:ilvl w:val="0"/>
          <w:numId w:val="4"/>
        </w:numPr>
        <w:spacing w:after="0"/>
      </w:pPr>
      <w:r>
        <w:t>Norma ISO 9001:20</w:t>
      </w:r>
      <w:r w:rsidR="007470CE">
        <w:t>15</w:t>
      </w:r>
      <w:r>
        <w:t>, puntos 8.</w:t>
      </w:r>
      <w:r w:rsidR="007470CE">
        <w:t>7</w:t>
      </w:r>
      <w:r>
        <w:t xml:space="preserve">; </w:t>
      </w:r>
      <w:r w:rsidR="007470CE">
        <w:t>10.2</w:t>
      </w:r>
    </w:p>
    <w:p w14:paraId="39E9A096" w14:textId="01DFA5B4" w:rsidR="00FF6641" w:rsidRPr="008C5DD6" w:rsidRDefault="00FF6641" w:rsidP="00FF6641">
      <w:pPr>
        <w:numPr>
          <w:ilvl w:val="0"/>
          <w:numId w:val="4"/>
        </w:numPr>
        <w:spacing w:after="0"/>
      </w:pPr>
      <w:r>
        <w:t>Norma ISO 14001:2015, punto 10.2</w:t>
      </w:r>
    </w:p>
    <w:p w14:paraId="38B863A2" w14:textId="06571742" w:rsidR="00A50D3A" w:rsidRPr="008C5DD6" w:rsidRDefault="00442747" w:rsidP="007470CE">
      <w:pPr>
        <w:numPr>
          <w:ilvl w:val="0"/>
          <w:numId w:val="4"/>
        </w:numPr>
        <w:spacing w:after="0"/>
      </w:pPr>
      <w:r>
        <w:rPr>
          <w:lang w:val="es-ES_tradnl"/>
        </w:rPr>
        <w:t>Manual Sistema de Gestión Integrado</w:t>
      </w:r>
    </w:p>
    <w:p w14:paraId="14D3111A" w14:textId="77777777" w:rsidR="000E06C1" w:rsidRDefault="000E06C1">
      <w:pPr>
        <w:spacing w:after="0" w:line="240" w:lineRule="auto"/>
        <w:rPr>
          <w:b/>
          <w:sz w:val="28"/>
          <w:szCs w:val="28"/>
        </w:rPr>
      </w:pPr>
      <w:bookmarkStart w:id="11" w:name="_Toc266709605"/>
      <w:r>
        <w:br w:type="page"/>
      </w:r>
    </w:p>
    <w:p w14:paraId="0043BE5C" w14:textId="3F71135C" w:rsidR="00A50D3A" w:rsidRDefault="007470CE" w:rsidP="00A50D3A">
      <w:pPr>
        <w:pStyle w:val="Naslov1"/>
      </w:pPr>
      <w:bookmarkStart w:id="12" w:name="_Toc383535142"/>
      <w:bookmarkStart w:id="13" w:name="_Toc449703609"/>
      <w:r>
        <w:lastRenderedPageBreak/>
        <w:t>Gestión de No conformidades y Acciones C</w:t>
      </w:r>
      <w:r w:rsidR="00A50D3A">
        <w:t>orrectiva</w:t>
      </w:r>
      <w:bookmarkEnd w:id="11"/>
      <w:r w:rsidR="00A50D3A">
        <w:t>s</w:t>
      </w:r>
      <w:bookmarkEnd w:id="12"/>
      <w:bookmarkEnd w:id="13"/>
    </w:p>
    <w:p w14:paraId="41EA6D78" w14:textId="77777777" w:rsidR="000573A1" w:rsidRDefault="000573A1" w:rsidP="000573A1">
      <w:pPr>
        <w:pStyle w:val="Naslov2"/>
      </w:pPr>
      <w:bookmarkStart w:id="14" w:name="_Toc383535143"/>
      <w:bookmarkStart w:id="15" w:name="_Toc449703610"/>
      <w:r>
        <w:t>Flujo del proceso</w:t>
      </w:r>
      <w:bookmarkEnd w:id="14"/>
      <w:bookmarkEnd w:id="15"/>
    </w:p>
    <w:p w14:paraId="59766837" w14:textId="0E414B68" w:rsidR="000573A1" w:rsidRDefault="000573A1" w:rsidP="000573A1"/>
    <w:p w14:paraId="7C06383B" w14:textId="77777777" w:rsidR="000662AB" w:rsidRDefault="000662AB" w:rsidP="000573A1"/>
    <w:p w14:paraId="3C7014EF" w14:textId="77777777" w:rsidR="000662AB" w:rsidRDefault="000662AB" w:rsidP="000662AB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15A819AF" w14:textId="22AE7AF9" w:rsidR="000662AB" w:rsidRPr="000573A1" w:rsidRDefault="000662AB" w:rsidP="000662AB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1B3D04">
          <w:rPr>
            <w:rStyle w:val="Hiperveza"/>
            <w:lang w:eastAsia="en-US"/>
          </w:rPr>
          <w:t>http://advisera.com/9001academy/es/documentation/procedimiento-para-control-de-productos-no-conformes/</w:t>
        </w:r>
      </w:hyperlink>
      <w:r>
        <w:rPr>
          <w:lang w:eastAsia="en-US"/>
        </w:rPr>
        <w:t xml:space="preserve"> </w:t>
      </w:r>
      <w:bookmarkStart w:id="16" w:name="_GoBack"/>
      <w:bookmarkEnd w:id="16"/>
    </w:p>
    <w:sectPr w:rsidR="000662AB" w:rsidRPr="000573A1" w:rsidSect="00A50D3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5T22:41:00Z" w:initials="9A">
    <w:p w14:paraId="1442A468" w14:textId="67A020E1" w:rsidR="00C83834" w:rsidRDefault="00C8383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5-09-15T22:41:00Z" w:initials="9A">
    <w:p w14:paraId="6553876A" w14:textId="4DF4A29C" w:rsidR="00C83834" w:rsidRDefault="00C8383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4" w:author="9001Academy" w:date="2015-09-15T22:41:00Z" w:initials="9A">
    <w:p w14:paraId="168F62C7" w14:textId="0318E507" w:rsidR="00C83834" w:rsidRDefault="00C83834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42A468" w15:done="0"/>
  <w15:commentEx w15:paraId="6553876A" w15:done="0"/>
  <w15:commentEx w15:paraId="168F62C7" w15:done="0"/>
  <w15:commentEx w15:paraId="2C551FD0" w15:done="0"/>
  <w15:commentEx w15:paraId="02EEB04C" w15:done="0"/>
  <w15:commentEx w15:paraId="47E5656E" w15:done="0"/>
  <w15:commentEx w15:paraId="22EA51FE" w15:done="0"/>
  <w15:commentEx w15:paraId="7F4B330B" w15:done="0"/>
  <w15:commentEx w15:paraId="350FF708" w15:done="0"/>
  <w15:commentEx w15:paraId="6A9E5C8D" w15:done="0"/>
  <w15:commentEx w15:paraId="6134C499" w15:done="0"/>
  <w15:commentEx w15:paraId="7F1919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0B837" w14:textId="77777777" w:rsidR="00503C23" w:rsidRDefault="00503C23" w:rsidP="00A50D3A">
      <w:pPr>
        <w:spacing w:after="0" w:line="240" w:lineRule="auto"/>
      </w:pPr>
      <w:r>
        <w:separator/>
      </w:r>
    </w:p>
  </w:endnote>
  <w:endnote w:type="continuationSeparator" w:id="0">
    <w:p w14:paraId="2C966783" w14:textId="77777777" w:rsidR="00503C23" w:rsidRDefault="00503C23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C83834" w:rsidRPr="006571EC" w14:paraId="0FB7E4CC" w14:textId="77777777" w:rsidTr="00E4682A">
      <w:tc>
        <w:tcPr>
          <w:tcW w:w="3936" w:type="dxa"/>
        </w:tcPr>
        <w:p w14:paraId="11CC73F8" w14:textId="709B7766" w:rsidR="00C83834" w:rsidRPr="00C41C76" w:rsidRDefault="00C83834" w:rsidP="005238F2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la gestión de no conformidades y acciones correctivas</w:t>
          </w:r>
        </w:p>
      </w:tc>
      <w:tc>
        <w:tcPr>
          <w:tcW w:w="2126" w:type="dxa"/>
        </w:tcPr>
        <w:p w14:paraId="6B89B6ED" w14:textId="77777777" w:rsidR="00C83834" w:rsidRPr="00C41C76" w:rsidRDefault="00C83834" w:rsidP="00A50D3A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260" w:type="dxa"/>
        </w:tcPr>
        <w:p w14:paraId="1D3B8707" w14:textId="77777777" w:rsidR="00C83834" w:rsidRPr="00C41C76" w:rsidRDefault="00C83834" w:rsidP="00A50D3A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0662AB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0662AB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1CD12401" w14:textId="72912BC5" w:rsidR="00C83834" w:rsidRPr="004B1E43" w:rsidRDefault="00946720" w:rsidP="00A50D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©2016</w:t>
    </w:r>
    <w:r w:rsidR="00C83834">
      <w:rPr>
        <w:sz w:val="16"/>
      </w:rPr>
      <w:t xml:space="preserve"> Plantilla para clientes de EPPS </w:t>
    </w:r>
    <w:proofErr w:type="spellStart"/>
    <w:r w:rsidR="00C83834">
      <w:rPr>
        <w:sz w:val="16"/>
      </w:rPr>
      <w:t>Services</w:t>
    </w:r>
    <w:proofErr w:type="spellEnd"/>
    <w:r w:rsidR="00C83834">
      <w:rPr>
        <w:sz w:val="16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AE073" w14:textId="0FBD1D74" w:rsidR="00C83834" w:rsidRPr="004B1E43" w:rsidRDefault="00C83834" w:rsidP="00A50D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E58D9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6076E" w14:textId="77777777" w:rsidR="00503C23" w:rsidRDefault="00503C23" w:rsidP="00A50D3A">
      <w:pPr>
        <w:spacing w:after="0" w:line="240" w:lineRule="auto"/>
      </w:pPr>
      <w:r>
        <w:separator/>
      </w:r>
    </w:p>
  </w:footnote>
  <w:footnote w:type="continuationSeparator" w:id="0">
    <w:p w14:paraId="65A089C1" w14:textId="77777777" w:rsidR="00503C23" w:rsidRDefault="00503C23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83834" w:rsidRPr="006571EC" w14:paraId="6109F568" w14:textId="77777777" w:rsidTr="00A50D3A">
      <w:tc>
        <w:tcPr>
          <w:tcW w:w="6771" w:type="dxa"/>
        </w:tcPr>
        <w:p w14:paraId="41CEA3D1" w14:textId="77777777" w:rsidR="00C83834" w:rsidRPr="00C41C76" w:rsidRDefault="00C83834" w:rsidP="00A50D3A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517" w:type="dxa"/>
        </w:tcPr>
        <w:p w14:paraId="2F6F6F34" w14:textId="77777777" w:rsidR="00C83834" w:rsidRPr="00C41C76" w:rsidRDefault="00C83834" w:rsidP="00A50D3A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618769D" w14:textId="77777777" w:rsidR="00C83834" w:rsidRPr="003056B2" w:rsidRDefault="00C83834" w:rsidP="00A50D3A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87794"/>
    <w:multiLevelType w:val="hybridMultilevel"/>
    <w:tmpl w:val="8B70A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757A1"/>
    <w:multiLevelType w:val="hybridMultilevel"/>
    <w:tmpl w:val="2356E43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FC2E1A"/>
    <w:multiLevelType w:val="hybridMultilevel"/>
    <w:tmpl w:val="A0067562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55E04124"/>
    <w:multiLevelType w:val="hybridMultilevel"/>
    <w:tmpl w:val="7AA463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04594"/>
    <w:multiLevelType w:val="hybridMultilevel"/>
    <w:tmpl w:val="066E2C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3"/>
  </w:num>
  <w:num w:numId="6">
    <w:abstractNumId w:val="1"/>
  </w:num>
  <w:num w:numId="7">
    <w:abstractNumId w:val="9"/>
  </w:num>
  <w:num w:numId="8">
    <w:abstractNumId w:val="12"/>
  </w:num>
  <w:num w:numId="9">
    <w:abstractNumId w:val="3"/>
  </w:num>
  <w:num w:numId="10">
    <w:abstractNumId w:val="16"/>
  </w:num>
  <w:num w:numId="11">
    <w:abstractNumId w:val="17"/>
  </w:num>
  <w:num w:numId="12">
    <w:abstractNumId w:val="14"/>
  </w:num>
  <w:num w:numId="13">
    <w:abstractNumId w:val="6"/>
  </w:num>
  <w:num w:numId="14">
    <w:abstractNumId w:val="10"/>
  </w:num>
  <w:num w:numId="15">
    <w:abstractNumId w:val="15"/>
  </w:num>
  <w:num w:numId="16">
    <w:abstractNumId w:val="7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D81"/>
    <w:rsid w:val="000050C4"/>
    <w:rsid w:val="000155D5"/>
    <w:rsid w:val="000156C1"/>
    <w:rsid w:val="000357F2"/>
    <w:rsid w:val="0005146B"/>
    <w:rsid w:val="00052858"/>
    <w:rsid w:val="000573A1"/>
    <w:rsid w:val="000662AB"/>
    <w:rsid w:val="000714CF"/>
    <w:rsid w:val="00075563"/>
    <w:rsid w:val="00076228"/>
    <w:rsid w:val="00093EFC"/>
    <w:rsid w:val="000B6701"/>
    <w:rsid w:val="000D736C"/>
    <w:rsid w:val="000E06C1"/>
    <w:rsid w:val="000E5878"/>
    <w:rsid w:val="00120596"/>
    <w:rsid w:val="00125917"/>
    <w:rsid w:val="0015290F"/>
    <w:rsid w:val="001651D3"/>
    <w:rsid w:val="0016561B"/>
    <w:rsid w:val="001A074A"/>
    <w:rsid w:val="001B51D1"/>
    <w:rsid w:val="001B7445"/>
    <w:rsid w:val="001B7E3B"/>
    <w:rsid w:val="001E3D93"/>
    <w:rsid w:val="001E5D91"/>
    <w:rsid w:val="0021647C"/>
    <w:rsid w:val="00217797"/>
    <w:rsid w:val="00236386"/>
    <w:rsid w:val="00256A7B"/>
    <w:rsid w:val="00261DFA"/>
    <w:rsid w:val="002658B0"/>
    <w:rsid w:val="0027110F"/>
    <w:rsid w:val="002829EF"/>
    <w:rsid w:val="002846F6"/>
    <w:rsid w:val="002A2E44"/>
    <w:rsid w:val="002B1655"/>
    <w:rsid w:val="002C4792"/>
    <w:rsid w:val="002D04F3"/>
    <w:rsid w:val="002D635E"/>
    <w:rsid w:val="00303689"/>
    <w:rsid w:val="0034300C"/>
    <w:rsid w:val="003455FF"/>
    <w:rsid w:val="003560A7"/>
    <w:rsid w:val="00380E75"/>
    <w:rsid w:val="00386269"/>
    <w:rsid w:val="00396D31"/>
    <w:rsid w:val="003A3129"/>
    <w:rsid w:val="003A49AD"/>
    <w:rsid w:val="003E6CEA"/>
    <w:rsid w:val="003F4774"/>
    <w:rsid w:val="00405E70"/>
    <w:rsid w:val="004113A4"/>
    <w:rsid w:val="00442747"/>
    <w:rsid w:val="0048737A"/>
    <w:rsid w:val="00491A43"/>
    <w:rsid w:val="004B206D"/>
    <w:rsid w:val="004D1F00"/>
    <w:rsid w:val="004E275F"/>
    <w:rsid w:val="004F2233"/>
    <w:rsid w:val="00503C23"/>
    <w:rsid w:val="00515434"/>
    <w:rsid w:val="005238F2"/>
    <w:rsid w:val="00525AFE"/>
    <w:rsid w:val="00526A75"/>
    <w:rsid w:val="005329E4"/>
    <w:rsid w:val="00545D6F"/>
    <w:rsid w:val="00551F58"/>
    <w:rsid w:val="005702FA"/>
    <w:rsid w:val="00574A7C"/>
    <w:rsid w:val="00591004"/>
    <w:rsid w:val="00594B3F"/>
    <w:rsid w:val="005B0169"/>
    <w:rsid w:val="005B79BD"/>
    <w:rsid w:val="005C3150"/>
    <w:rsid w:val="005D0AFB"/>
    <w:rsid w:val="005D736D"/>
    <w:rsid w:val="005E4F44"/>
    <w:rsid w:val="005F41D1"/>
    <w:rsid w:val="006037F6"/>
    <w:rsid w:val="0060583F"/>
    <w:rsid w:val="006241C1"/>
    <w:rsid w:val="006329D6"/>
    <w:rsid w:val="006351AD"/>
    <w:rsid w:val="0065443D"/>
    <w:rsid w:val="00670321"/>
    <w:rsid w:val="006848C6"/>
    <w:rsid w:val="00685D3C"/>
    <w:rsid w:val="00695108"/>
    <w:rsid w:val="006A60B0"/>
    <w:rsid w:val="006B1C9C"/>
    <w:rsid w:val="006B51AD"/>
    <w:rsid w:val="006C3E3D"/>
    <w:rsid w:val="006E6622"/>
    <w:rsid w:val="00723EC0"/>
    <w:rsid w:val="00730421"/>
    <w:rsid w:val="007470CE"/>
    <w:rsid w:val="0076701B"/>
    <w:rsid w:val="00787AA4"/>
    <w:rsid w:val="007A28F2"/>
    <w:rsid w:val="007A412F"/>
    <w:rsid w:val="007A54AD"/>
    <w:rsid w:val="007A5D79"/>
    <w:rsid w:val="007C62E8"/>
    <w:rsid w:val="007C7327"/>
    <w:rsid w:val="007E5395"/>
    <w:rsid w:val="007E5949"/>
    <w:rsid w:val="007E79BB"/>
    <w:rsid w:val="007F2974"/>
    <w:rsid w:val="00803A0C"/>
    <w:rsid w:val="0080680A"/>
    <w:rsid w:val="00835DFC"/>
    <w:rsid w:val="00865570"/>
    <w:rsid w:val="008658EE"/>
    <w:rsid w:val="00867106"/>
    <w:rsid w:val="00887AC1"/>
    <w:rsid w:val="008917F8"/>
    <w:rsid w:val="008929D0"/>
    <w:rsid w:val="00895C1B"/>
    <w:rsid w:val="008A26FD"/>
    <w:rsid w:val="008B5F4F"/>
    <w:rsid w:val="008C5DD6"/>
    <w:rsid w:val="008E58D9"/>
    <w:rsid w:val="008F6905"/>
    <w:rsid w:val="009131C2"/>
    <w:rsid w:val="00927DFD"/>
    <w:rsid w:val="00944067"/>
    <w:rsid w:val="00946720"/>
    <w:rsid w:val="009477D0"/>
    <w:rsid w:val="009C062B"/>
    <w:rsid w:val="009C639F"/>
    <w:rsid w:val="009E0B73"/>
    <w:rsid w:val="009E5052"/>
    <w:rsid w:val="009F3356"/>
    <w:rsid w:val="00A34AEF"/>
    <w:rsid w:val="00A50D3A"/>
    <w:rsid w:val="00A55B75"/>
    <w:rsid w:val="00A72D62"/>
    <w:rsid w:val="00AA0B96"/>
    <w:rsid w:val="00AA23AE"/>
    <w:rsid w:val="00AB0CE1"/>
    <w:rsid w:val="00AE6EAD"/>
    <w:rsid w:val="00B001BA"/>
    <w:rsid w:val="00B03B04"/>
    <w:rsid w:val="00B14E7C"/>
    <w:rsid w:val="00B371C0"/>
    <w:rsid w:val="00B47FCF"/>
    <w:rsid w:val="00B53D5D"/>
    <w:rsid w:val="00B6462E"/>
    <w:rsid w:val="00B71832"/>
    <w:rsid w:val="00B93D98"/>
    <w:rsid w:val="00BA68F1"/>
    <w:rsid w:val="00BB618F"/>
    <w:rsid w:val="00BE787C"/>
    <w:rsid w:val="00BF6331"/>
    <w:rsid w:val="00C13A25"/>
    <w:rsid w:val="00C15DBA"/>
    <w:rsid w:val="00C16769"/>
    <w:rsid w:val="00C36C41"/>
    <w:rsid w:val="00C418C2"/>
    <w:rsid w:val="00C42A96"/>
    <w:rsid w:val="00C452AF"/>
    <w:rsid w:val="00C51B7B"/>
    <w:rsid w:val="00C80C89"/>
    <w:rsid w:val="00C83834"/>
    <w:rsid w:val="00C85203"/>
    <w:rsid w:val="00CC1006"/>
    <w:rsid w:val="00CC4E96"/>
    <w:rsid w:val="00D20EE8"/>
    <w:rsid w:val="00D30C74"/>
    <w:rsid w:val="00D422B4"/>
    <w:rsid w:val="00D44E89"/>
    <w:rsid w:val="00D557B3"/>
    <w:rsid w:val="00D56626"/>
    <w:rsid w:val="00D87DC4"/>
    <w:rsid w:val="00D92069"/>
    <w:rsid w:val="00DC362B"/>
    <w:rsid w:val="00DE08A4"/>
    <w:rsid w:val="00DF6506"/>
    <w:rsid w:val="00E06530"/>
    <w:rsid w:val="00E33A1A"/>
    <w:rsid w:val="00E4682A"/>
    <w:rsid w:val="00E46D58"/>
    <w:rsid w:val="00E839D2"/>
    <w:rsid w:val="00EB4927"/>
    <w:rsid w:val="00F074FA"/>
    <w:rsid w:val="00F31B36"/>
    <w:rsid w:val="00F41CEC"/>
    <w:rsid w:val="00F4226D"/>
    <w:rsid w:val="00F463B6"/>
    <w:rsid w:val="00F64CC8"/>
    <w:rsid w:val="00F72C05"/>
    <w:rsid w:val="00F77FA6"/>
    <w:rsid w:val="00F8221C"/>
    <w:rsid w:val="00FC287F"/>
    <w:rsid w:val="00FC610D"/>
    <w:rsid w:val="00FD321E"/>
    <w:rsid w:val="00FD5B59"/>
    <w:rsid w:val="00FE4156"/>
    <w:rsid w:val="00FF4AA8"/>
    <w:rsid w:val="00FF4E80"/>
    <w:rsid w:val="00FF6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25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aliases w:val="Stil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aliases w:val="Stil 1.1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aliases w:val="Stil 1.1.1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aliases w:val="Stil 1 Char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aliases w:val="Stil 1.1 Char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aliases w:val="Stil 1.1.1 Char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D422B4"/>
    <w:pPr>
      <w:ind w:left="720"/>
      <w:contextualSpacing/>
    </w:pPr>
  </w:style>
  <w:style w:type="paragraph" w:styleId="Revizija">
    <w:name w:val="Revision"/>
    <w:hidden/>
    <w:uiPriority w:val="99"/>
    <w:semiHidden/>
    <w:rsid w:val="005238F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control-de-productos-no-conform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D42C-E65B-47AC-A9F9-2BD23149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427</Words>
  <Characters>2436</Characters>
  <Application>Microsoft Office Word</Application>
  <DocSecurity>0</DocSecurity>
  <Lines>20</Lines>
  <Paragraphs>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la gestión de no conformidades y acciones correctivas</vt:lpstr>
      <vt:lpstr>Procedimiento para la gestión de no conformidades y acciones correctivas</vt:lpstr>
      <vt:lpstr>Procedimiento para la gestión de no conformidades y acciones correctivas</vt:lpstr>
    </vt:vector>
  </TitlesOfParts>
  <Manager/>
  <Company>EPPS Services Ltd</Company>
  <LinksUpToDate>false</LinksUpToDate>
  <CharactersWithSpaces>2858</CharactersWithSpaces>
  <SharedDoc>false</SharedDoc>
  <HyperlinkBase/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gestión de no conformidades y acciones correctivas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43</cp:revision>
  <dcterms:created xsi:type="dcterms:W3CDTF">2014-03-25T17:23:00Z</dcterms:created>
  <dcterms:modified xsi:type="dcterms:W3CDTF">2016-05-03T22:24:00Z</dcterms:modified>
  <cp:category/>
</cp:coreProperties>
</file>