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B89AB" w14:textId="22B4520E" w:rsidR="00CE6770" w:rsidRDefault="00E52756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3</w:t>
      </w:r>
      <w:r w:rsidR="007E4626" w:rsidRPr="007E4626">
        <w:t xml:space="preserve"> </w:t>
      </w:r>
      <w:r w:rsidR="007E4626" w:rsidRPr="007E4626">
        <w:rPr>
          <w:b/>
          <w:sz w:val="28"/>
        </w:rPr>
        <w:t>–</w:t>
      </w:r>
      <w:r w:rsidR="007E4626">
        <w:rPr>
          <w:b/>
          <w:sz w:val="28"/>
        </w:rPr>
        <w:t xml:space="preserve"> </w:t>
      </w:r>
      <w:r w:rsidR="002D64E5" w:rsidRPr="002D64E5">
        <w:rPr>
          <w:b/>
          <w:sz w:val="28"/>
          <w:lang w:val="es-ES_tradnl"/>
        </w:rPr>
        <w:t>Minutas de la Revisión por Dirección</w:t>
      </w:r>
      <w:commentRangeEnd w:id="0"/>
      <w:r>
        <w:rPr>
          <w:rStyle w:val="CommentReference"/>
        </w:rPr>
        <w:commentReference w:id="0"/>
      </w:r>
    </w:p>
    <w:p w14:paraId="29E1C830" w14:textId="3600D2AE" w:rsidR="002534E3" w:rsidRPr="002D64E5" w:rsidRDefault="002534E3" w:rsidP="002534E3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pPr w:leftFromText="180" w:rightFromText="180" w:vertAnchor="page" w:horzAnchor="margin" w:tblpY="2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96170B" w14:paraId="6AAB0B03" w14:textId="77777777" w:rsidTr="002534E3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790D31FF" w14:textId="77777777" w:rsidR="00E52756" w:rsidRPr="0096170B" w:rsidRDefault="00E52756" w:rsidP="002534E3">
            <w:pPr>
              <w:spacing w:before="120" w:after="120"/>
              <w:rPr>
                <w:rFonts w:cs="Arial"/>
              </w:rPr>
            </w:pPr>
            <w:r>
              <w:t>Participantes:</w:t>
            </w:r>
          </w:p>
        </w:tc>
        <w:tc>
          <w:tcPr>
            <w:tcW w:w="12492" w:type="dxa"/>
            <w:gridSpan w:val="4"/>
          </w:tcPr>
          <w:p w14:paraId="0A43EB6A" w14:textId="77777777" w:rsidR="00E52756" w:rsidRPr="0096170B" w:rsidRDefault="00E52756" w:rsidP="002534E3">
            <w:pPr>
              <w:spacing w:before="120" w:after="120"/>
              <w:rPr>
                <w:rFonts w:cs="Arial"/>
              </w:rPr>
            </w:pPr>
          </w:p>
        </w:tc>
      </w:tr>
      <w:tr w:rsidR="00E52756" w:rsidRPr="0096170B" w14:paraId="4E42A8CC" w14:textId="77777777" w:rsidTr="002534E3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3ED25333" w14:textId="77777777" w:rsidR="00E52756" w:rsidRPr="0096170B" w:rsidRDefault="00E52756" w:rsidP="002534E3">
            <w:pPr>
              <w:spacing w:before="120" w:after="120"/>
              <w:rPr>
                <w:rFonts w:cs="Arial"/>
              </w:rPr>
            </w:pPr>
            <w:commentRangeStart w:id="1"/>
            <w:r>
              <w:t>Tipo de revisión: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4410" w:type="dxa"/>
            <w:gridSpan w:val="2"/>
          </w:tcPr>
          <w:p w14:paraId="25CE8E97" w14:textId="77777777" w:rsidR="00E52756" w:rsidRPr="0096170B" w:rsidRDefault="00E52756" w:rsidP="002534E3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00410024" w14:textId="6DF6969D" w:rsidR="00E52756" w:rsidRPr="0096170B" w:rsidRDefault="002534E3" w:rsidP="002534E3">
            <w:pPr>
              <w:spacing w:before="120" w:after="120"/>
              <w:rPr>
                <w:rFonts w:cs="Arial"/>
              </w:rPr>
            </w:pPr>
            <w:r>
              <w:t>…</w:t>
            </w:r>
          </w:p>
        </w:tc>
        <w:tc>
          <w:tcPr>
            <w:tcW w:w="5382" w:type="dxa"/>
          </w:tcPr>
          <w:p w14:paraId="58AF0AEA" w14:textId="77777777" w:rsidR="00E52756" w:rsidRPr="0096170B" w:rsidRDefault="00E52756" w:rsidP="002534E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96170B" w14:paraId="215ECAA1" w14:textId="77777777" w:rsidTr="002534E3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6E5270A6" w14:textId="77777777" w:rsidR="00E52756" w:rsidRPr="0096170B" w:rsidRDefault="00E52756" w:rsidP="002534E3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color w:val="000000"/>
              </w:rPr>
              <w:t>Documentos utilizados para la revisión:</w:t>
            </w:r>
          </w:p>
        </w:tc>
        <w:tc>
          <w:tcPr>
            <w:tcW w:w="11322" w:type="dxa"/>
            <w:gridSpan w:val="3"/>
          </w:tcPr>
          <w:p w14:paraId="6BB888A3" w14:textId="77777777" w:rsidR="00E52756" w:rsidRPr="0096170B" w:rsidRDefault="00E52756" w:rsidP="002534E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0"/>
        <w:gridCol w:w="2310"/>
        <w:gridCol w:w="2248"/>
        <w:gridCol w:w="1718"/>
        <w:gridCol w:w="2155"/>
        <w:gridCol w:w="1496"/>
        <w:gridCol w:w="1313"/>
      </w:tblGrid>
      <w:tr w:rsidR="00E52756" w:rsidRPr="0096170B" w14:paraId="57166C80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4C904E3E" w14:textId="77777777" w:rsidR="00E52756" w:rsidRPr="0096170B" w:rsidRDefault="00B65B4D" w:rsidP="00944859">
            <w:pPr>
              <w:spacing w:before="60" w:after="60"/>
              <w:jc w:val="center"/>
              <w:rPr>
                <w:rFonts w:cs="Arial"/>
              </w:rPr>
            </w:pPr>
            <w:r>
              <w:t xml:space="preserve"> Revisión por parte de la dirección</w:t>
            </w:r>
          </w:p>
        </w:tc>
      </w:tr>
      <w:tr w:rsidR="00991E2F" w:rsidRPr="0096170B" w14:paraId="633D8076" w14:textId="77777777" w:rsidTr="002534E3">
        <w:tc>
          <w:tcPr>
            <w:tcW w:w="2980" w:type="dxa"/>
            <w:shd w:val="clear" w:color="auto" w:fill="BFBFBF" w:themeFill="background1" w:themeFillShade="BF"/>
            <w:vAlign w:val="center"/>
          </w:tcPr>
          <w:p w14:paraId="124D4B63" w14:textId="77777777" w:rsidR="00FE68CC" w:rsidRPr="0096170B" w:rsidRDefault="00FE68CC" w:rsidP="006A07A2">
            <w:pPr>
              <w:spacing w:before="60" w:after="60"/>
              <w:rPr>
                <w:rFonts w:cs="Arial"/>
              </w:rPr>
            </w:pPr>
            <w:r>
              <w:t>Elemento de revisión</w:t>
            </w:r>
          </w:p>
        </w:tc>
        <w:tc>
          <w:tcPr>
            <w:tcW w:w="2310" w:type="dxa"/>
            <w:shd w:val="clear" w:color="auto" w:fill="BFBFBF" w:themeFill="background1" w:themeFillShade="BF"/>
            <w:vAlign w:val="center"/>
          </w:tcPr>
          <w:p w14:paraId="3A51C31F" w14:textId="6F082061" w:rsidR="00FE68CC" w:rsidRPr="0096170B" w:rsidRDefault="002534E3" w:rsidP="00B65B4D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2248" w:type="dxa"/>
            <w:shd w:val="clear" w:color="auto" w:fill="BFBFBF" w:themeFill="background1" w:themeFillShade="BF"/>
            <w:vAlign w:val="center"/>
          </w:tcPr>
          <w:p w14:paraId="6DB751E7" w14:textId="77777777" w:rsidR="00FE68CC" w:rsidRPr="0096170B" w:rsidRDefault="00FE68CC" w:rsidP="00B65B4D">
            <w:pPr>
              <w:spacing w:before="60" w:after="60"/>
              <w:rPr>
                <w:rFonts w:cs="Arial"/>
              </w:rPr>
            </w:pPr>
            <w:r>
              <w:t>Resultado</w:t>
            </w:r>
          </w:p>
        </w:tc>
        <w:tc>
          <w:tcPr>
            <w:tcW w:w="1718" w:type="dxa"/>
            <w:shd w:val="clear" w:color="auto" w:fill="BFBFBF" w:themeFill="background1" w:themeFillShade="BF"/>
            <w:vAlign w:val="center"/>
          </w:tcPr>
          <w:p w14:paraId="2CCDFC5C" w14:textId="06AFDD56" w:rsidR="00FE68CC" w:rsidRPr="0096170B" w:rsidRDefault="002534E3" w:rsidP="00944859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55" w:type="dxa"/>
            <w:shd w:val="clear" w:color="auto" w:fill="BFBFBF" w:themeFill="background1" w:themeFillShade="BF"/>
            <w:vAlign w:val="center"/>
          </w:tcPr>
          <w:p w14:paraId="75572F8F" w14:textId="77777777" w:rsidR="00FE68CC" w:rsidRPr="0096170B" w:rsidRDefault="00271BD6" w:rsidP="00271BD6">
            <w:pPr>
              <w:spacing w:before="60" w:after="60"/>
              <w:jc w:val="center"/>
              <w:rPr>
                <w:rFonts w:cs="Arial"/>
              </w:rPr>
            </w:pPr>
            <w:r>
              <w:t>Plazo de ejecución: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2CC86E7F" w14:textId="4BDD85F4" w:rsidR="00FE68CC" w:rsidRPr="0096170B" w:rsidRDefault="002534E3" w:rsidP="00FE68CC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2043C732" w14:textId="77777777" w:rsidR="00FE68CC" w:rsidRPr="0096170B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commentRangeStart w:id="2"/>
            <w:r>
              <w:t>Estado: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B86305" w:rsidRPr="0096170B" w14:paraId="27479D35" w14:textId="77777777" w:rsidTr="002534E3">
        <w:tc>
          <w:tcPr>
            <w:tcW w:w="2980" w:type="dxa"/>
          </w:tcPr>
          <w:p w14:paraId="49760AA7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Política de gestión ambiental</w:t>
            </w:r>
          </w:p>
          <w:p w14:paraId="50839610" w14:textId="77777777" w:rsidR="004C5182" w:rsidRPr="0096170B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</w:p>
        </w:tc>
        <w:tc>
          <w:tcPr>
            <w:tcW w:w="2310" w:type="dxa"/>
            <w:vAlign w:val="center"/>
          </w:tcPr>
          <w:p w14:paraId="6320C524" w14:textId="0C68C752" w:rsidR="00B86305" w:rsidRPr="0096170B" w:rsidRDefault="00B86305" w:rsidP="00FE68CC">
            <w:pPr>
              <w:rPr>
                <w:rFonts w:cs="Arial"/>
                <w:i/>
              </w:rPr>
            </w:pPr>
          </w:p>
        </w:tc>
        <w:tc>
          <w:tcPr>
            <w:tcW w:w="2248" w:type="dxa"/>
            <w:vAlign w:val="center"/>
          </w:tcPr>
          <w:p w14:paraId="7B37F467" w14:textId="2AB35AEC" w:rsidR="00B86305" w:rsidRPr="0096170B" w:rsidRDefault="00B86305" w:rsidP="00FE68CC">
            <w:pPr>
              <w:rPr>
                <w:rFonts w:cs="Arial"/>
              </w:rPr>
            </w:pPr>
          </w:p>
        </w:tc>
        <w:tc>
          <w:tcPr>
            <w:tcW w:w="1718" w:type="dxa"/>
            <w:vAlign w:val="center"/>
          </w:tcPr>
          <w:p w14:paraId="2CA81D10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5" w:type="dxa"/>
            <w:vAlign w:val="center"/>
          </w:tcPr>
          <w:p w14:paraId="486FBC37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019455D0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2ACB925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B86305" w:rsidRPr="0096170B" w14:paraId="58C8C09A" w14:textId="77777777" w:rsidTr="002534E3">
        <w:tc>
          <w:tcPr>
            <w:tcW w:w="2980" w:type="dxa"/>
          </w:tcPr>
          <w:p w14:paraId="0166B44A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Objetivos y metas ambientales</w:t>
            </w:r>
          </w:p>
        </w:tc>
        <w:tc>
          <w:tcPr>
            <w:tcW w:w="2310" w:type="dxa"/>
          </w:tcPr>
          <w:p w14:paraId="5C1F354A" w14:textId="3DB3EA2C" w:rsidR="00B86305" w:rsidRPr="0096170B" w:rsidRDefault="00B86305" w:rsidP="00271BD6">
            <w:pPr>
              <w:rPr>
                <w:rFonts w:cs="Arial"/>
                <w:i/>
              </w:rPr>
            </w:pPr>
          </w:p>
        </w:tc>
        <w:tc>
          <w:tcPr>
            <w:tcW w:w="2248" w:type="dxa"/>
          </w:tcPr>
          <w:p w14:paraId="344C3522" w14:textId="77777777" w:rsidR="00B86305" w:rsidRPr="0096170B" w:rsidRDefault="00B86305" w:rsidP="00271BD6">
            <w:pPr>
              <w:rPr>
                <w:rFonts w:cs="Arial"/>
              </w:rPr>
            </w:pPr>
          </w:p>
        </w:tc>
        <w:tc>
          <w:tcPr>
            <w:tcW w:w="1718" w:type="dxa"/>
            <w:vAlign w:val="center"/>
          </w:tcPr>
          <w:p w14:paraId="6A9F2D7E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5" w:type="dxa"/>
            <w:vAlign w:val="center"/>
          </w:tcPr>
          <w:p w14:paraId="77A13A4C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7F467BA7" w14:textId="5C16DFA9" w:rsidR="00B86305" w:rsidRPr="0096170B" w:rsidRDefault="002534E3" w:rsidP="00F1075A">
            <w:pPr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vAlign w:val="center"/>
          </w:tcPr>
          <w:p w14:paraId="4E02B439" w14:textId="77777777" w:rsidR="00B86305" w:rsidRPr="0096170B" w:rsidRDefault="00B86305" w:rsidP="00EE70B4">
            <w:pPr>
              <w:rPr>
                <w:rFonts w:cs="Arial"/>
                <w:i/>
              </w:rPr>
            </w:pPr>
          </w:p>
        </w:tc>
      </w:tr>
      <w:tr w:rsidR="00B86305" w:rsidRPr="0096170B" w14:paraId="5449DCD7" w14:textId="77777777" w:rsidTr="002534E3">
        <w:tc>
          <w:tcPr>
            <w:tcW w:w="2980" w:type="dxa"/>
          </w:tcPr>
          <w:p w14:paraId="2891C23E" w14:textId="7025DBE3" w:rsidR="00B86305" w:rsidRPr="0096170B" w:rsidRDefault="002534E3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10" w:type="dxa"/>
          </w:tcPr>
          <w:p w14:paraId="7AD58662" w14:textId="748F3D58" w:rsidR="00B86305" w:rsidRPr="0096170B" w:rsidRDefault="00B86305" w:rsidP="00F1075A">
            <w:pPr>
              <w:rPr>
                <w:rFonts w:cs="Arial"/>
                <w:i/>
              </w:rPr>
            </w:pPr>
          </w:p>
        </w:tc>
        <w:tc>
          <w:tcPr>
            <w:tcW w:w="2248" w:type="dxa"/>
          </w:tcPr>
          <w:p w14:paraId="6C9150D7" w14:textId="363148D6" w:rsidR="00B86305" w:rsidRPr="0096170B" w:rsidRDefault="00B86305" w:rsidP="00F1075A">
            <w:pPr>
              <w:rPr>
                <w:rFonts w:cs="Arial"/>
                <w:i/>
              </w:rPr>
            </w:pPr>
          </w:p>
        </w:tc>
        <w:tc>
          <w:tcPr>
            <w:tcW w:w="1718" w:type="dxa"/>
            <w:vAlign w:val="center"/>
          </w:tcPr>
          <w:p w14:paraId="1DD73009" w14:textId="26CACF0B" w:rsidR="00B86305" w:rsidRPr="0096170B" w:rsidRDefault="00B86305" w:rsidP="006643DB">
            <w:pPr>
              <w:jc w:val="center"/>
              <w:rPr>
                <w:rFonts w:cs="Arial"/>
              </w:rPr>
            </w:pPr>
            <w:r>
              <w:t xml:space="preserve">CEO, </w:t>
            </w:r>
            <w:r w:rsidR="006643DB">
              <w:t>[cargo]</w:t>
            </w:r>
          </w:p>
        </w:tc>
        <w:tc>
          <w:tcPr>
            <w:tcW w:w="2155" w:type="dxa"/>
            <w:vAlign w:val="center"/>
          </w:tcPr>
          <w:p w14:paraId="635A7A59" w14:textId="77777777" w:rsidR="00B86305" w:rsidRPr="0096170B" w:rsidRDefault="00B86305" w:rsidP="00EE70B4">
            <w:pPr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21148133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2AAD4557" w14:textId="77777777" w:rsidR="00B86305" w:rsidRPr="0096170B" w:rsidRDefault="00B86305" w:rsidP="00EE70B4">
            <w:pPr>
              <w:rPr>
                <w:rFonts w:cs="Arial"/>
              </w:rPr>
            </w:pPr>
          </w:p>
        </w:tc>
      </w:tr>
      <w:tr w:rsidR="00B86305" w:rsidRPr="0096170B" w14:paraId="27D8BA05" w14:textId="77777777" w:rsidTr="002534E3">
        <w:tc>
          <w:tcPr>
            <w:tcW w:w="2980" w:type="dxa"/>
          </w:tcPr>
          <w:p w14:paraId="30AA13D3" w14:textId="74C5B6BD" w:rsidR="00B86305" w:rsidRPr="0096170B" w:rsidRDefault="002534E3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10" w:type="dxa"/>
          </w:tcPr>
          <w:p w14:paraId="07C758D4" w14:textId="782DBDCF" w:rsidR="00B86305" w:rsidRPr="0096170B" w:rsidRDefault="00B86305" w:rsidP="00271BD6">
            <w:pPr>
              <w:rPr>
                <w:rFonts w:cs="Arial"/>
                <w:i/>
              </w:rPr>
            </w:pPr>
          </w:p>
        </w:tc>
        <w:tc>
          <w:tcPr>
            <w:tcW w:w="2248" w:type="dxa"/>
          </w:tcPr>
          <w:p w14:paraId="05A761F6" w14:textId="0DD7B885" w:rsidR="00B86305" w:rsidRPr="0096170B" w:rsidRDefault="00B86305" w:rsidP="00271BD6">
            <w:pPr>
              <w:rPr>
                <w:rFonts w:cs="Arial"/>
                <w:i/>
              </w:rPr>
            </w:pPr>
          </w:p>
        </w:tc>
        <w:tc>
          <w:tcPr>
            <w:tcW w:w="1718" w:type="dxa"/>
            <w:vAlign w:val="center"/>
          </w:tcPr>
          <w:p w14:paraId="0165BC8A" w14:textId="7CA75515" w:rsidR="00B86305" w:rsidRPr="0096170B" w:rsidRDefault="002534E3" w:rsidP="006643DB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55" w:type="dxa"/>
            <w:vAlign w:val="center"/>
          </w:tcPr>
          <w:p w14:paraId="36FEA704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625A16B9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526AD72" w14:textId="77777777" w:rsidR="00B86305" w:rsidRPr="0096170B" w:rsidRDefault="00B86305" w:rsidP="00D71BD8">
            <w:pPr>
              <w:rPr>
                <w:rFonts w:cs="Arial"/>
              </w:rPr>
            </w:pPr>
          </w:p>
        </w:tc>
      </w:tr>
    </w:tbl>
    <w:p w14:paraId="570EF4D3" w14:textId="47126B79" w:rsidR="00CE6770" w:rsidRDefault="00CE6770" w:rsidP="002534E3">
      <w:pPr>
        <w:spacing w:after="0"/>
      </w:pPr>
    </w:p>
    <w:p w14:paraId="57250102" w14:textId="77777777" w:rsidR="002534E3" w:rsidRDefault="002534E3" w:rsidP="002534E3">
      <w:pPr>
        <w:jc w:val="center"/>
        <w:rPr>
          <w:lang w:eastAsia="en-US"/>
        </w:rPr>
      </w:pPr>
    </w:p>
    <w:p w14:paraId="73148A34" w14:textId="77777777" w:rsidR="002534E3" w:rsidRPr="005C0910" w:rsidRDefault="002534E3" w:rsidP="002534E3">
      <w:pPr>
        <w:jc w:val="center"/>
        <w:rPr>
          <w:lang w:eastAsia="en-US"/>
        </w:rPr>
      </w:pPr>
      <w:bookmarkStart w:id="3" w:name="_GoBack"/>
      <w:bookmarkEnd w:id="3"/>
      <w:r w:rsidRPr="005C0910">
        <w:rPr>
          <w:lang w:eastAsia="en-US"/>
        </w:rPr>
        <w:t>** FIN DE MUESTRA GRATIS **</w:t>
      </w:r>
    </w:p>
    <w:p w14:paraId="7606E526" w14:textId="15D63E69" w:rsidR="002534E3" w:rsidRPr="00C85591" w:rsidRDefault="002534E3" w:rsidP="002534E3">
      <w:pPr>
        <w:jc w:val="center"/>
        <w:rPr>
          <w:sz w:val="28"/>
          <w:szCs w:val="28"/>
        </w:rPr>
      </w:pPr>
      <w:r w:rsidRPr="005C091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http://advisera.com/14001academy/documentation/management-review-minutes/</w:t>
          </w:r>
        </w:hyperlink>
      </w:hyperlink>
    </w:p>
    <w:p w14:paraId="28B1D45B" w14:textId="77777777" w:rsidR="002534E3" w:rsidRPr="0096170B" w:rsidRDefault="002534E3" w:rsidP="002534E3">
      <w:pPr>
        <w:spacing w:after="0"/>
      </w:pPr>
    </w:p>
    <w:sectPr w:rsidR="002534E3" w:rsidRPr="0096170B" w:rsidSect="00B255F3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9T16:24:00Z" w:initials="14A">
    <w:p w14:paraId="73D31ED0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 xml:space="preserve">Si usted ya ha implementado ISO 9001, no necesita duplicar este registro para ISO 14001; es suficiente añadir las secciones marcadas a su registro actual de revisiones por parte de la dirección para el SGC. </w:t>
      </w:r>
    </w:p>
  </w:comment>
  <w:comment w:id="1" w:author="14001Academy" w:date="2014-10-29T16:24:00Z" w:initials="14A">
    <w:p w14:paraId="0551FB71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Habitual o Adicional</w:t>
      </w:r>
    </w:p>
  </w:comment>
  <w:comment w:id="2" w:author="14001Academy" w:date="2015-08-28T12:10:00Z" w:initials="14A">
    <w:p w14:paraId="3527C47D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Los estados pueden ser: ejecutado, en ejecución o planificado</w:t>
      </w:r>
      <w:r w:rsidR="00303771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A1BB87" w15:done="0"/>
  <w15:commentEx w15:paraId="7DA40B4C" w15:done="0"/>
  <w15:commentEx w15:paraId="195259F9" w15:done="0"/>
  <w15:commentEx w15:paraId="7F35C2F5" w15:done="0"/>
  <w15:commentEx w15:paraId="4C851BA0" w15:done="0"/>
  <w15:commentEx w15:paraId="70130FD8" w15:done="0"/>
  <w15:commentEx w15:paraId="7F6BE141" w15:done="0"/>
  <w15:commentEx w15:paraId="68AD66BC" w15:done="0"/>
  <w15:commentEx w15:paraId="5EF14D25" w15:done="0"/>
  <w15:commentEx w15:paraId="6A295D3B" w15:done="0"/>
  <w15:commentEx w15:paraId="4FEA83A3" w15:done="0"/>
  <w15:commentEx w15:paraId="72C8F0EF" w15:done="0"/>
  <w15:commentEx w15:paraId="21CFF02B" w15:done="0"/>
  <w15:commentEx w15:paraId="413D7877" w15:done="0"/>
  <w15:commentEx w15:paraId="6E4334B6" w15:done="0"/>
  <w15:commentEx w15:paraId="234A0EE6" w15:done="0"/>
  <w15:commentEx w15:paraId="6B2A4CDE" w15:done="0"/>
  <w15:commentEx w15:paraId="50D3CD25" w15:done="0"/>
  <w15:commentEx w15:paraId="6871DEE1" w15:done="0"/>
  <w15:commentEx w15:paraId="738040CA" w15:done="0"/>
  <w15:commentEx w15:paraId="1A428A88" w15:done="0"/>
  <w15:commentEx w15:paraId="05C954B5" w15:done="0"/>
  <w15:commentEx w15:paraId="17C35A4E" w15:done="0"/>
  <w15:commentEx w15:paraId="3C6C1E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CD5BC" w14:textId="77777777" w:rsidR="00BC19ED" w:rsidRDefault="00BC19ED" w:rsidP="00CE6770">
      <w:pPr>
        <w:spacing w:after="0" w:line="240" w:lineRule="auto"/>
      </w:pPr>
      <w:r>
        <w:separator/>
      </w:r>
    </w:p>
  </w:endnote>
  <w:endnote w:type="continuationSeparator" w:id="0">
    <w:p w14:paraId="1CF1E110" w14:textId="77777777" w:rsidR="00BC19ED" w:rsidRDefault="00BC19E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28E7A1D7" w14:textId="77777777" w:rsidTr="00B255F3">
      <w:tc>
        <w:tcPr>
          <w:tcW w:w="3652" w:type="dxa"/>
        </w:tcPr>
        <w:p w14:paraId="5A6996A3" w14:textId="029017FD" w:rsidR="006D3B29" w:rsidRPr="009E5C48" w:rsidRDefault="007E4626" w:rsidP="00044B1E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3 </w:t>
          </w:r>
          <w:r w:rsidRPr="007E4626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2D64E5" w:rsidRPr="002D64E5">
            <w:rPr>
              <w:sz w:val="18"/>
              <w:lang w:val="es-ES_tradnl"/>
            </w:rPr>
            <w:t>Minutas de la Revisión por Dirección</w:t>
          </w:r>
        </w:p>
      </w:tc>
      <w:tc>
        <w:tcPr>
          <w:tcW w:w="5906" w:type="dxa"/>
        </w:tcPr>
        <w:p w14:paraId="1FC4C881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5B4CB5CF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2534E3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2534E3">
            <w:rPr>
              <w:b/>
              <w:noProof/>
              <w:sz w:val="18"/>
            </w:rPr>
            <w:t>2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59386E33" w14:textId="4522E333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91E2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91E2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0B0A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8D094" w14:textId="77777777" w:rsidR="00BC19ED" w:rsidRDefault="00BC19ED" w:rsidP="00CE6770">
      <w:pPr>
        <w:spacing w:after="0" w:line="240" w:lineRule="auto"/>
      </w:pPr>
      <w:r>
        <w:separator/>
      </w:r>
    </w:p>
  </w:footnote>
  <w:footnote w:type="continuationSeparator" w:id="0">
    <w:p w14:paraId="18761DE0" w14:textId="77777777" w:rsidR="00BC19ED" w:rsidRDefault="00BC19E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0EFAD927" w14:textId="77777777" w:rsidTr="00B255F3">
      <w:trPr>
        <w:trHeight w:val="321"/>
      </w:trPr>
      <w:tc>
        <w:tcPr>
          <w:tcW w:w="10474" w:type="dxa"/>
        </w:tcPr>
        <w:p w14:paraId="72E9ACE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099AB41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869730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8476C"/>
    <w:rsid w:val="000A31E5"/>
    <w:rsid w:val="000A7661"/>
    <w:rsid w:val="000C1385"/>
    <w:rsid w:val="000E2189"/>
    <w:rsid w:val="00107176"/>
    <w:rsid w:val="00111FB7"/>
    <w:rsid w:val="0012627B"/>
    <w:rsid w:val="00142A1B"/>
    <w:rsid w:val="00146838"/>
    <w:rsid w:val="00156A01"/>
    <w:rsid w:val="00162726"/>
    <w:rsid w:val="00195830"/>
    <w:rsid w:val="001A51A8"/>
    <w:rsid w:val="001A7047"/>
    <w:rsid w:val="001B12F9"/>
    <w:rsid w:val="001B1E14"/>
    <w:rsid w:val="001B79D6"/>
    <w:rsid w:val="001F66C9"/>
    <w:rsid w:val="0023539F"/>
    <w:rsid w:val="00241F1F"/>
    <w:rsid w:val="002534E3"/>
    <w:rsid w:val="00271BD6"/>
    <w:rsid w:val="002731D2"/>
    <w:rsid w:val="00297C27"/>
    <w:rsid w:val="002A6D29"/>
    <w:rsid w:val="002C372C"/>
    <w:rsid w:val="002D2C56"/>
    <w:rsid w:val="002D64E5"/>
    <w:rsid w:val="002E319F"/>
    <w:rsid w:val="00303771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E2635"/>
    <w:rsid w:val="003F3F9A"/>
    <w:rsid w:val="00402095"/>
    <w:rsid w:val="00410759"/>
    <w:rsid w:val="00413F1F"/>
    <w:rsid w:val="00431C83"/>
    <w:rsid w:val="00437421"/>
    <w:rsid w:val="004473CD"/>
    <w:rsid w:val="004664E5"/>
    <w:rsid w:val="00482AEB"/>
    <w:rsid w:val="004876A5"/>
    <w:rsid w:val="004C5182"/>
    <w:rsid w:val="004D10FB"/>
    <w:rsid w:val="00503C2C"/>
    <w:rsid w:val="00504687"/>
    <w:rsid w:val="005204E3"/>
    <w:rsid w:val="005209C0"/>
    <w:rsid w:val="00522919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E30DC"/>
    <w:rsid w:val="005E653C"/>
    <w:rsid w:val="005F6872"/>
    <w:rsid w:val="005F7456"/>
    <w:rsid w:val="0062169F"/>
    <w:rsid w:val="006300F1"/>
    <w:rsid w:val="006342AF"/>
    <w:rsid w:val="00660E54"/>
    <w:rsid w:val="006643DB"/>
    <w:rsid w:val="00666211"/>
    <w:rsid w:val="00687B12"/>
    <w:rsid w:val="0069106A"/>
    <w:rsid w:val="00693729"/>
    <w:rsid w:val="006A07A2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E4626"/>
    <w:rsid w:val="007F67CD"/>
    <w:rsid w:val="00807E31"/>
    <w:rsid w:val="0081353E"/>
    <w:rsid w:val="00830882"/>
    <w:rsid w:val="00835D6D"/>
    <w:rsid w:val="00851B45"/>
    <w:rsid w:val="008645DF"/>
    <w:rsid w:val="00871A42"/>
    <w:rsid w:val="00874AF9"/>
    <w:rsid w:val="00883471"/>
    <w:rsid w:val="008A01CC"/>
    <w:rsid w:val="008B4E94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70B"/>
    <w:rsid w:val="009829F1"/>
    <w:rsid w:val="0099129D"/>
    <w:rsid w:val="00991E2F"/>
    <w:rsid w:val="009A0472"/>
    <w:rsid w:val="009C644F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55F3"/>
    <w:rsid w:val="00B45BFF"/>
    <w:rsid w:val="00B65B4D"/>
    <w:rsid w:val="00B65F59"/>
    <w:rsid w:val="00B86305"/>
    <w:rsid w:val="00BB6B3A"/>
    <w:rsid w:val="00BC19ED"/>
    <w:rsid w:val="00BC2BF7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F00"/>
    <w:rsid w:val="00EA032B"/>
    <w:rsid w:val="00EA5DB7"/>
    <w:rsid w:val="00EB7391"/>
    <w:rsid w:val="00EE1F48"/>
    <w:rsid w:val="00EE70B4"/>
    <w:rsid w:val="00F05098"/>
    <w:rsid w:val="00F0751D"/>
    <w:rsid w:val="00F1075A"/>
    <w:rsid w:val="00F23393"/>
    <w:rsid w:val="00F34081"/>
    <w:rsid w:val="00F37138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CB9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86305"/>
    <w:rPr>
      <w:sz w:val="22"/>
      <w:szCs w:val="22"/>
    </w:rPr>
  </w:style>
  <w:style w:type="character" w:customStyle="1" w:styleId="yj-message">
    <w:name w:val="yj-message"/>
    <w:basedOn w:val="DefaultParagraphFont"/>
    <w:rsid w:val="00373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management-review-minute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ata-analysis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6149E-E2E0-4E95-9888-94BA6C0F4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Minutas de Revisión por parte de la dirección</vt:lpstr>
      <vt:lpstr>Minutas de Revisión por parte de la dirección</vt:lpstr>
    </vt:vector>
  </TitlesOfParts>
  <Manager/>
  <Company>EPPS Services Ltd</Company>
  <LinksUpToDate>false</LinksUpToDate>
  <CharactersWithSpaces>725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Minutas de la Revisión por Dirección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2014-11-18T11:06:00Z</dcterms:created>
  <dcterms:modified xsi:type="dcterms:W3CDTF">2015-08-28T23:29:00Z</dcterms:modified>
  <cp:category/>
</cp:coreProperties>
</file>