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A07FE" w14:textId="77777777" w:rsidR="00AE035F" w:rsidRDefault="00AE035F"/>
    <w:p w14:paraId="2FC182E7" w14:textId="77777777" w:rsidR="000675AE" w:rsidRDefault="000675AE"/>
    <w:p w14:paraId="2DC7936A" w14:textId="4D8723F9" w:rsidR="000675AE" w:rsidRDefault="00023B9A" w:rsidP="00023B9A">
      <w:pPr>
        <w:jc w:val="center"/>
      </w:pPr>
      <w:r w:rsidRPr="00175F7D">
        <w:rPr>
          <w:lang w:eastAsia="en-US"/>
        </w:rPr>
        <w:t>** VERSIÓN DE MUESTRA GRATIS **</w:t>
      </w:r>
    </w:p>
    <w:p w14:paraId="5C6F0586" w14:textId="77777777" w:rsidR="000675AE" w:rsidRDefault="000675AE"/>
    <w:p w14:paraId="211E6245" w14:textId="77777777" w:rsidR="00AE035F" w:rsidRPr="00830E10" w:rsidRDefault="00AE035F"/>
    <w:p w14:paraId="25ACC3A4" w14:textId="77777777" w:rsidR="00AE035F" w:rsidRPr="00830E10" w:rsidRDefault="00AE035F"/>
    <w:p w14:paraId="6FDA247F" w14:textId="77777777" w:rsidR="00AE035F" w:rsidRPr="00830E10" w:rsidRDefault="00AE035F"/>
    <w:p w14:paraId="1EB705A3" w14:textId="77777777" w:rsidR="00AE035F" w:rsidRPr="008B474D" w:rsidRDefault="00AE035F" w:rsidP="00AE035F">
      <w:pPr>
        <w:jc w:val="center"/>
      </w:pPr>
      <w:commentRangeStart w:id="0"/>
      <w:r w:rsidRPr="008B474D">
        <w:t>[logo de la organización]</w:t>
      </w:r>
      <w:commentRangeEnd w:id="0"/>
      <w:r w:rsidR="006C568C" w:rsidRPr="008B474D">
        <w:rPr>
          <w:rStyle w:val="Referencakomentara"/>
        </w:rPr>
        <w:commentReference w:id="0"/>
      </w:r>
    </w:p>
    <w:p w14:paraId="6E600E76" w14:textId="77777777" w:rsidR="00AE035F" w:rsidRPr="008B474D" w:rsidRDefault="00AE035F" w:rsidP="00AE035F">
      <w:pPr>
        <w:jc w:val="center"/>
      </w:pPr>
      <w:r w:rsidRPr="008B474D">
        <w:t>[nombre de la organización]</w:t>
      </w:r>
    </w:p>
    <w:p w14:paraId="7617B34F" w14:textId="77777777" w:rsidR="00AE035F" w:rsidRPr="008B474D" w:rsidRDefault="00AE035F" w:rsidP="00AE035F">
      <w:pPr>
        <w:jc w:val="center"/>
      </w:pPr>
    </w:p>
    <w:p w14:paraId="0646D404" w14:textId="77777777" w:rsidR="00AE035F" w:rsidRPr="008B474D" w:rsidRDefault="00AE035F" w:rsidP="00AE035F">
      <w:pPr>
        <w:jc w:val="center"/>
      </w:pPr>
    </w:p>
    <w:p w14:paraId="664049BC" w14:textId="348B9A90" w:rsidR="00AE035F" w:rsidRPr="008B474D" w:rsidRDefault="00AE035F" w:rsidP="00AE035F">
      <w:pPr>
        <w:jc w:val="center"/>
        <w:rPr>
          <w:b/>
          <w:sz w:val="32"/>
          <w:szCs w:val="32"/>
        </w:rPr>
      </w:pPr>
      <w:commentRangeStart w:id="1"/>
      <w:r w:rsidRPr="008B474D">
        <w:rPr>
          <w:b/>
          <w:sz w:val="32"/>
        </w:rPr>
        <w:t xml:space="preserve">PROCEDIMIENTO PARA </w:t>
      </w:r>
      <w:r w:rsidR="00EE7F0B" w:rsidRPr="008B474D">
        <w:rPr>
          <w:b/>
          <w:sz w:val="32"/>
        </w:rPr>
        <w:t>LA COMPETENCIA, CAPACITACIÓN</w:t>
      </w:r>
      <w:r w:rsidR="00D65803" w:rsidRPr="008B474D">
        <w:rPr>
          <w:b/>
          <w:sz w:val="32"/>
        </w:rPr>
        <w:t xml:space="preserve"> Y CONCIENCIACIÓN</w:t>
      </w:r>
      <w:commentRangeEnd w:id="1"/>
      <w:r w:rsidR="0014410A" w:rsidRPr="008B474D">
        <w:rPr>
          <w:rStyle w:val="Referencakomentara"/>
        </w:rPr>
        <w:commentReference w:id="1"/>
      </w:r>
    </w:p>
    <w:p w14:paraId="4B59988C" w14:textId="77777777" w:rsidR="00AE035F" w:rsidRPr="008B474D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8B474D" w14:paraId="63D55F94" w14:textId="77777777" w:rsidTr="0097243F">
        <w:tc>
          <w:tcPr>
            <w:tcW w:w="2376" w:type="dxa"/>
          </w:tcPr>
          <w:p w14:paraId="473E183D" w14:textId="77777777" w:rsidR="00DA78C6" w:rsidRPr="008B474D" w:rsidRDefault="00DA78C6" w:rsidP="0097243F">
            <w:commentRangeStart w:id="2"/>
            <w:r w:rsidRPr="008B474D">
              <w:t>Código:</w:t>
            </w:r>
            <w:commentRangeEnd w:id="2"/>
            <w:r w:rsidR="006C568C" w:rsidRPr="008B474D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3434ACC9" w14:textId="77777777" w:rsidR="00DA78C6" w:rsidRPr="008B474D" w:rsidRDefault="00DA78C6" w:rsidP="0097243F"/>
        </w:tc>
      </w:tr>
      <w:tr w:rsidR="00DA78C6" w:rsidRPr="008B474D" w14:paraId="054F6A51" w14:textId="77777777" w:rsidTr="0097243F">
        <w:tc>
          <w:tcPr>
            <w:tcW w:w="2376" w:type="dxa"/>
          </w:tcPr>
          <w:p w14:paraId="0BC09253" w14:textId="77777777" w:rsidR="00DA78C6" w:rsidRPr="008B474D" w:rsidRDefault="00DA78C6" w:rsidP="0097243F">
            <w:r w:rsidRPr="008B474D">
              <w:t>Versión:</w:t>
            </w:r>
          </w:p>
        </w:tc>
        <w:tc>
          <w:tcPr>
            <w:tcW w:w="6912" w:type="dxa"/>
          </w:tcPr>
          <w:p w14:paraId="75BA40A8" w14:textId="77777777" w:rsidR="00DA78C6" w:rsidRPr="008B474D" w:rsidRDefault="00175092" w:rsidP="0097243F">
            <w:r w:rsidRPr="008B474D">
              <w:t>0.1</w:t>
            </w:r>
          </w:p>
        </w:tc>
      </w:tr>
      <w:tr w:rsidR="00DA78C6" w:rsidRPr="008B474D" w14:paraId="55E505DD" w14:textId="77777777" w:rsidTr="0097243F">
        <w:tc>
          <w:tcPr>
            <w:tcW w:w="2376" w:type="dxa"/>
          </w:tcPr>
          <w:p w14:paraId="52AE4D83" w14:textId="77777777" w:rsidR="00DA78C6" w:rsidRPr="008B474D" w:rsidRDefault="00DA78C6" w:rsidP="0097243F">
            <w:r w:rsidRPr="008B474D">
              <w:t>Creado por:</w:t>
            </w:r>
          </w:p>
        </w:tc>
        <w:tc>
          <w:tcPr>
            <w:tcW w:w="6912" w:type="dxa"/>
          </w:tcPr>
          <w:p w14:paraId="03E07B40" w14:textId="77777777" w:rsidR="00DA78C6" w:rsidRPr="008B474D" w:rsidRDefault="00DA78C6" w:rsidP="0097243F"/>
        </w:tc>
      </w:tr>
      <w:tr w:rsidR="00DA78C6" w:rsidRPr="008B474D" w14:paraId="09582D16" w14:textId="77777777" w:rsidTr="0097243F">
        <w:tc>
          <w:tcPr>
            <w:tcW w:w="2376" w:type="dxa"/>
          </w:tcPr>
          <w:p w14:paraId="4E1ED14A" w14:textId="77777777" w:rsidR="00DA78C6" w:rsidRPr="008B474D" w:rsidRDefault="00DA78C6" w:rsidP="0097243F">
            <w:r w:rsidRPr="008B474D">
              <w:t>Aprobado por:</w:t>
            </w:r>
          </w:p>
        </w:tc>
        <w:tc>
          <w:tcPr>
            <w:tcW w:w="6912" w:type="dxa"/>
          </w:tcPr>
          <w:p w14:paraId="0F4FF434" w14:textId="77777777" w:rsidR="00DA78C6" w:rsidRPr="008B474D" w:rsidRDefault="00DA78C6" w:rsidP="0097243F"/>
        </w:tc>
      </w:tr>
      <w:tr w:rsidR="00DA78C6" w:rsidRPr="008B474D" w14:paraId="72DA246E" w14:textId="77777777" w:rsidTr="0097243F">
        <w:tc>
          <w:tcPr>
            <w:tcW w:w="2376" w:type="dxa"/>
          </w:tcPr>
          <w:p w14:paraId="16C64F54" w14:textId="77777777" w:rsidR="00DA78C6" w:rsidRPr="008B474D" w:rsidRDefault="00DA78C6" w:rsidP="0097243F">
            <w:r w:rsidRPr="008B474D">
              <w:t>Fecha de la versión:</w:t>
            </w:r>
          </w:p>
        </w:tc>
        <w:tc>
          <w:tcPr>
            <w:tcW w:w="6912" w:type="dxa"/>
          </w:tcPr>
          <w:p w14:paraId="50DE150B" w14:textId="77777777" w:rsidR="00DA78C6" w:rsidRPr="008B474D" w:rsidRDefault="00DA78C6" w:rsidP="0097243F"/>
        </w:tc>
      </w:tr>
      <w:tr w:rsidR="00DA78C6" w:rsidRPr="008B474D" w14:paraId="34CDD941" w14:textId="77777777" w:rsidTr="0097243F">
        <w:tc>
          <w:tcPr>
            <w:tcW w:w="2376" w:type="dxa"/>
          </w:tcPr>
          <w:p w14:paraId="35B47D35" w14:textId="77777777" w:rsidR="00DA78C6" w:rsidRPr="008B474D" w:rsidRDefault="00DA78C6" w:rsidP="0097243F">
            <w:r w:rsidRPr="008B474D">
              <w:t xml:space="preserve">Firma: </w:t>
            </w:r>
          </w:p>
        </w:tc>
        <w:tc>
          <w:tcPr>
            <w:tcW w:w="6912" w:type="dxa"/>
          </w:tcPr>
          <w:p w14:paraId="68342DCC" w14:textId="77777777" w:rsidR="00DA78C6" w:rsidRPr="008B474D" w:rsidRDefault="00DA78C6" w:rsidP="0097243F"/>
        </w:tc>
      </w:tr>
    </w:tbl>
    <w:p w14:paraId="58146CE7" w14:textId="77777777" w:rsidR="00AE035F" w:rsidRPr="008B474D" w:rsidRDefault="00AE035F" w:rsidP="00AE035F"/>
    <w:p w14:paraId="22A2AF0A" w14:textId="77777777" w:rsidR="00DA78C6" w:rsidRPr="008B474D" w:rsidRDefault="00DA78C6" w:rsidP="00965663"/>
    <w:p w14:paraId="5621D34B" w14:textId="77777777" w:rsidR="00DA78C6" w:rsidRPr="008B474D" w:rsidRDefault="00175092" w:rsidP="006C568C">
      <w:pPr>
        <w:rPr>
          <w:b/>
          <w:sz w:val="28"/>
          <w:szCs w:val="28"/>
        </w:rPr>
      </w:pPr>
      <w:bookmarkStart w:id="3" w:name="_Toc380670565"/>
      <w:bookmarkStart w:id="4" w:name="_Toc381304961"/>
      <w:commentRangeStart w:id="5"/>
      <w:r w:rsidRPr="008B474D">
        <w:rPr>
          <w:b/>
          <w:sz w:val="28"/>
          <w:szCs w:val="28"/>
        </w:rPr>
        <w:t>Lista de distribución</w:t>
      </w:r>
      <w:bookmarkEnd w:id="3"/>
      <w:bookmarkEnd w:id="4"/>
      <w:commentRangeEnd w:id="5"/>
      <w:r w:rsidR="006C568C" w:rsidRPr="008B474D">
        <w:rPr>
          <w:rStyle w:val="Referencakomentara"/>
          <w:b/>
          <w:sz w:val="28"/>
          <w:szCs w:val="28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8B474D" w14:paraId="60E63C2A" w14:textId="77777777" w:rsidTr="0097243F">
        <w:tc>
          <w:tcPr>
            <w:tcW w:w="761" w:type="dxa"/>
            <w:vMerge w:val="restart"/>
            <w:vAlign w:val="center"/>
          </w:tcPr>
          <w:p w14:paraId="6AB3DB15" w14:textId="77777777" w:rsidR="00DA78C6" w:rsidRPr="008B474D" w:rsidRDefault="00175092" w:rsidP="0097243F">
            <w:pPr>
              <w:spacing w:after="0"/>
            </w:pPr>
            <w:r w:rsidRPr="008B474D"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0E8919E" w14:textId="77777777" w:rsidR="00DA78C6" w:rsidRPr="008B474D" w:rsidRDefault="00175092" w:rsidP="0097243F">
            <w:pPr>
              <w:spacing w:after="0"/>
            </w:pPr>
            <w:r w:rsidRPr="008B474D"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271DD5" w14:textId="77777777" w:rsidR="00DA78C6" w:rsidRPr="008B474D" w:rsidRDefault="00175092" w:rsidP="0097243F">
            <w:pPr>
              <w:spacing w:after="0"/>
              <w:ind w:left="-18"/>
            </w:pPr>
            <w:r w:rsidRPr="008B474D"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8B06081" w14:textId="77777777" w:rsidR="00DA78C6" w:rsidRPr="008B474D" w:rsidRDefault="00175092" w:rsidP="0097243F">
            <w:pPr>
              <w:spacing w:after="0"/>
            </w:pPr>
            <w:r w:rsidRPr="008B474D"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172EC75" w14:textId="77777777" w:rsidR="00DA78C6" w:rsidRPr="008B474D" w:rsidRDefault="00175092" w:rsidP="0097243F">
            <w:pPr>
              <w:spacing w:after="0"/>
              <w:ind w:left="108"/>
            </w:pPr>
            <w:r w:rsidRPr="008B474D">
              <w:t>Devuelta</w:t>
            </w:r>
          </w:p>
        </w:tc>
      </w:tr>
      <w:tr w:rsidR="00DA78C6" w:rsidRPr="008B474D" w14:paraId="41A16A2D" w14:textId="77777777" w:rsidTr="0097243F">
        <w:tc>
          <w:tcPr>
            <w:tcW w:w="761" w:type="dxa"/>
            <w:vMerge/>
          </w:tcPr>
          <w:p w14:paraId="7B9EF43E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C0CD853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3D3ADE9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AC3A19A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E1B889C" w14:textId="77777777" w:rsidR="00DA78C6" w:rsidRPr="008B474D" w:rsidRDefault="00175092" w:rsidP="0097243F">
            <w:pPr>
              <w:spacing w:after="0"/>
              <w:ind w:left="108"/>
            </w:pPr>
            <w:r w:rsidRPr="008B474D">
              <w:t>Fecha</w:t>
            </w:r>
          </w:p>
        </w:tc>
        <w:tc>
          <w:tcPr>
            <w:tcW w:w="1548" w:type="dxa"/>
            <w:vAlign w:val="center"/>
          </w:tcPr>
          <w:p w14:paraId="21547F39" w14:textId="77777777" w:rsidR="00DA78C6" w:rsidRPr="008B474D" w:rsidRDefault="00175092" w:rsidP="0097243F">
            <w:pPr>
              <w:spacing w:after="0"/>
              <w:ind w:left="90"/>
            </w:pPr>
            <w:r w:rsidRPr="008B474D">
              <w:t>Firma</w:t>
            </w:r>
          </w:p>
        </w:tc>
      </w:tr>
      <w:tr w:rsidR="00DA78C6" w:rsidRPr="008B474D" w14:paraId="5703B608" w14:textId="77777777" w:rsidTr="0097243F">
        <w:tc>
          <w:tcPr>
            <w:tcW w:w="761" w:type="dxa"/>
          </w:tcPr>
          <w:p w14:paraId="68730A3A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05C30A8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BC371DB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F38359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002CE4B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B0C85F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B474D" w14:paraId="30309654" w14:textId="77777777" w:rsidTr="0097243F">
        <w:tc>
          <w:tcPr>
            <w:tcW w:w="761" w:type="dxa"/>
          </w:tcPr>
          <w:p w14:paraId="446B42B9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1EB89AC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40D7CDA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47B8A38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7243B7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9C6DE3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B474D" w14:paraId="64F71E89" w14:textId="77777777" w:rsidTr="0097243F">
        <w:tc>
          <w:tcPr>
            <w:tcW w:w="761" w:type="dxa"/>
          </w:tcPr>
          <w:p w14:paraId="5303DE78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67A8625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5793081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5469065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1E29C3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3350B16" w14:textId="77777777" w:rsidR="00DA78C6" w:rsidRPr="008B474D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775B5BE9" w14:textId="77777777" w:rsidR="00AE035F" w:rsidRPr="008B474D" w:rsidRDefault="00175092" w:rsidP="00965663">
      <w:r w:rsidRPr="008B474D">
        <w:br w:type="page"/>
      </w:r>
    </w:p>
    <w:p w14:paraId="06E1FA4D" w14:textId="77777777" w:rsidR="00AE035F" w:rsidRPr="008B474D" w:rsidRDefault="00AE035F" w:rsidP="00AE035F"/>
    <w:p w14:paraId="264C0ACE" w14:textId="77777777" w:rsidR="009C3F7A" w:rsidRPr="008B474D" w:rsidRDefault="00D33250" w:rsidP="009C3F7A">
      <w:pPr>
        <w:rPr>
          <w:b/>
          <w:sz w:val="28"/>
          <w:szCs w:val="28"/>
        </w:rPr>
      </w:pPr>
      <w:r w:rsidRPr="008B474D"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8B474D" w14:paraId="57848245" w14:textId="77777777" w:rsidTr="0097243F">
        <w:tc>
          <w:tcPr>
            <w:tcW w:w="1384" w:type="dxa"/>
          </w:tcPr>
          <w:p w14:paraId="4E474878" w14:textId="77777777" w:rsidR="009C3F7A" w:rsidRPr="008B474D" w:rsidRDefault="00175092" w:rsidP="0097243F">
            <w:pPr>
              <w:rPr>
                <w:b/>
              </w:rPr>
            </w:pPr>
            <w:r w:rsidRPr="008B474D">
              <w:rPr>
                <w:b/>
              </w:rPr>
              <w:t>Fecha</w:t>
            </w:r>
          </w:p>
        </w:tc>
        <w:tc>
          <w:tcPr>
            <w:tcW w:w="992" w:type="dxa"/>
          </w:tcPr>
          <w:p w14:paraId="1FB3EFF3" w14:textId="77777777" w:rsidR="009C3F7A" w:rsidRPr="008B474D" w:rsidRDefault="00175092" w:rsidP="0097243F">
            <w:pPr>
              <w:rPr>
                <w:b/>
              </w:rPr>
            </w:pPr>
            <w:r w:rsidRPr="008B474D"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5508F446" w14:textId="77777777" w:rsidR="009C3F7A" w:rsidRPr="008B474D" w:rsidRDefault="00175092" w:rsidP="0097243F">
            <w:pPr>
              <w:rPr>
                <w:b/>
              </w:rPr>
            </w:pPr>
            <w:r w:rsidRPr="008B474D"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539007B5" w14:textId="77777777" w:rsidR="009C3F7A" w:rsidRPr="008B474D" w:rsidRDefault="00175092" w:rsidP="0097243F">
            <w:pPr>
              <w:rPr>
                <w:b/>
              </w:rPr>
            </w:pPr>
            <w:r w:rsidRPr="008B474D">
              <w:rPr>
                <w:b/>
              </w:rPr>
              <w:t>Descripción de la modificación</w:t>
            </w:r>
          </w:p>
        </w:tc>
      </w:tr>
      <w:tr w:rsidR="009C3F7A" w:rsidRPr="008B474D" w14:paraId="275B1B7F" w14:textId="77777777" w:rsidTr="0097243F">
        <w:tc>
          <w:tcPr>
            <w:tcW w:w="1384" w:type="dxa"/>
          </w:tcPr>
          <w:p w14:paraId="118670E7" w14:textId="77777777" w:rsidR="009C3F7A" w:rsidRPr="008B474D" w:rsidRDefault="009C3F7A" w:rsidP="0097243F"/>
        </w:tc>
        <w:tc>
          <w:tcPr>
            <w:tcW w:w="992" w:type="dxa"/>
          </w:tcPr>
          <w:p w14:paraId="6DA60D9B" w14:textId="77777777" w:rsidR="009C3F7A" w:rsidRPr="008B474D" w:rsidRDefault="00175092" w:rsidP="0097243F">
            <w:r w:rsidRPr="008B474D">
              <w:t>0.1</w:t>
            </w:r>
          </w:p>
        </w:tc>
        <w:tc>
          <w:tcPr>
            <w:tcW w:w="1560" w:type="dxa"/>
          </w:tcPr>
          <w:p w14:paraId="1664DC49" w14:textId="3B355931" w:rsidR="009C3F7A" w:rsidRPr="008B474D" w:rsidRDefault="00EC351C" w:rsidP="0097243F">
            <w:r w:rsidRPr="008B474D">
              <w:t>9001Academy</w:t>
            </w:r>
          </w:p>
        </w:tc>
        <w:tc>
          <w:tcPr>
            <w:tcW w:w="5352" w:type="dxa"/>
          </w:tcPr>
          <w:p w14:paraId="3663A26E" w14:textId="77777777" w:rsidR="009C3F7A" w:rsidRPr="008B474D" w:rsidRDefault="00175092" w:rsidP="0097243F">
            <w:r w:rsidRPr="008B474D">
              <w:t>Descripción básica del documento</w:t>
            </w:r>
          </w:p>
        </w:tc>
      </w:tr>
      <w:tr w:rsidR="009C3F7A" w:rsidRPr="008B474D" w14:paraId="0686A1CD" w14:textId="77777777" w:rsidTr="0097243F">
        <w:tc>
          <w:tcPr>
            <w:tcW w:w="1384" w:type="dxa"/>
          </w:tcPr>
          <w:p w14:paraId="6D3AA030" w14:textId="77777777" w:rsidR="009C3F7A" w:rsidRPr="008B474D" w:rsidRDefault="009C3F7A" w:rsidP="0097243F"/>
        </w:tc>
        <w:tc>
          <w:tcPr>
            <w:tcW w:w="992" w:type="dxa"/>
          </w:tcPr>
          <w:p w14:paraId="7D205575" w14:textId="77777777" w:rsidR="009C3F7A" w:rsidRPr="008B474D" w:rsidRDefault="009C3F7A" w:rsidP="0097243F"/>
        </w:tc>
        <w:tc>
          <w:tcPr>
            <w:tcW w:w="1560" w:type="dxa"/>
          </w:tcPr>
          <w:p w14:paraId="5C7B6BCE" w14:textId="77777777" w:rsidR="009C3F7A" w:rsidRPr="008B474D" w:rsidRDefault="009C3F7A" w:rsidP="0097243F"/>
        </w:tc>
        <w:tc>
          <w:tcPr>
            <w:tcW w:w="5352" w:type="dxa"/>
          </w:tcPr>
          <w:p w14:paraId="05E392E2" w14:textId="77777777" w:rsidR="009C3F7A" w:rsidRPr="008B474D" w:rsidRDefault="009C3F7A" w:rsidP="0097243F"/>
        </w:tc>
      </w:tr>
      <w:tr w:rsidR="009C3F7A" w:rsidRPr="008B474D" w14:paraId="0DFA5E42" w14:textId="77777777" w:rsidTr="0097243F">
        <w:tc>
          <w:tcPr>
            <w:tcW w:w="1384" w:type="dxa"/>
          </w:tcPr>
          <w:p w14:paraId="75F9E3B3" w14:textId="77777777" w:rsidR="009C3F7A" w:rsidRPr="008B474D" w:rsidRDefault="009C3F7A" w:rsidP="0097243F"/>
        </w:tc>
        <w:tc>
          <w:tcPr>
            <w:tcW w:w="992" w:type="dxa"/>
          </w:tcPr>
          <w:p w14:paraId="0EA14D01" w14:textId="77777777" w:rsidR="009C3F7A" w:rsidRPr="008B474D" w:rsidRDefault="009C3F7A" w:rsidP="0097243F"/>
        </w:tc>
        <w:tc>
          <w:tcPr>
            <w:tcW w:w="1560" w:type="dxa"/>
          </w:tcPr>
          <w:p w14:paraId="5D13E652" w14:textId="77777777" w:rsidR="009C3F7A" w:rsidRPr="008B474D" w:rsidRDefault="009C3F7A" w:rsidP="0097243F"/>
        </w:tc>
        <w:tc>
          <w:tcPr>
            <w:tcW w:w="5352" w:type="dxa"/>
          </w:tcPr>
          <w:p w14:paraId="5F77B227" w14:textId="77777777" w:rsidR="009C3F7A" w:rsidRPr="008B474D" w:rsidRDefault="009C3F7A" w:rsidP="0097243F"/>
        </w:tc>
      </w:tr>
      <w:tr w:rsidR="009C3F7A" w:rsidRPr="008B474D" w14:paraId="310C720D" w14:textId="77777777" w:rsidTr="0097243F">
        <w:tc>
          <w:tcPr>
            <w:tcW w:w="1384" w:type="dxa"/>
          </w:tcPr>
          <w:p w14:paraId="58FEC684" w14:textId="77777777" w:rsidR="009C3F7A" w:rsidRPr="008B474D" w:rsidRDefault="009C3F7A" w:rsidP="0097243F"/>
        </w:tc>
        <w:tc>
          <w:tcPr>
            <w:tcW w:w="992" w:type="dxa"/>
          </w:tcPr>
          <w:p w14:paraId="4112AD2A" w14:textId="77777777" w:rsidR="009C3F7A" w:rsidRPr="008B474D" w:rsidRDefault="009C3F7A" w:rsidP="0097243F"/>
        </w:tc>
        <w:tc>
          <w:tcPr>
            <w:tcW w:w="1560" w:type="dxa"/>
          </w:tcPr>
          <w:p w14:paraId="0489FDBA" w14:textId="77777777" w:rsidR="009C3F7A" w:rsidRPr="008B474D" w:rsidRDefault="009C3F7A" w:rsidP="0097243F"/>
        </w:tc>
        <w:tc>
          <w:tcPr>
            <w:tcW w:w="5352" w:type="dxa"/>
          </w:tcPr>
          <w:p w14:paraId="3CD77767" w14:textId="77777777" w:rsidR="009C3F7A" w:rsidRPr="008B474D" w:rsidRDefault="009C3F7A" w:rsidP="0097243F"/>
        </w:tc>
      </w:tr>
      <w:tr w:rsidR="009C3F7A" w:rsidRPr="008B474D" w14:paraId="64DD5BD7" w14:textId="77777777" w:rsidTr="0097243F">
        <w:tc>
          <w:tcPr>
            <w:tcW w:w="1384" w:type="dxa"/>
          </w:tcPr>
          <w:p w14:paraId="45802913" w14:textId="77777777" w:rsidR="009C3F7A" w:rsidRPr="008B474D" w:rsidRDefault="009C3F7A" w:rsidP="0097243F"/>
        </w:tc>
        <w:tc>
          <w:tcPr>
            <w:tcW w:w="992" w:type="dxa"/>
          </w:tcPr>
          <w:p w14:paraId="60B49B43" w14:textId="77777777" w:rsidR="009C3F7A" w:rsidRPr="008B474D" w:rsidRDefault="009C3F7A" w:rsidP="0097243F"/>
        </w:tc>
        <w:tc>
          <w:tcPr>
            <w:tcW w:w="1560" w:type="dxa"/>
          </w:tcPr>
          <w:p w14:paraId="0BB53F9F" w14:textId="77777777" w:rsidR="009C3F7A" w:rsidRPr="008B474D" w:rsidRDefault="009C3F7A" w:rsidP="0097243F"/>
        </w:tc>
        <w:tc>
          <w:tcPr>
            <w:tcW w:w="5352" w:type="dxa"/>
          </w:tcPr>
          <w:p w14:paraId="435667EA" w14:textId="77777777" w:rsidR="009C3F7A" w:rsidRPr="008B474D" w:rsidRDefault="009C3F7A" w:rsidP="0097243F"/>
        </w:tc>
      </w:tr>
      <w:tr w:rsidR="009C3F7A" w:rsidRPr="008B474D" w14:paraId="5BC2B36A" w14:textId="77777777" w:rsidTr="0097243F">
        <w:tc>
          <w:tcPr>
            <w:tcW w:w="1384" w:type="dxa"/>
          </w:tcPr>
          <w:p w14:paraId="1B192D29" w14:textId="77777777" w:rsidR="009C3F7A" w:rsidRPr="008B474D" w:rsidRDefault="009C3F7A" w:rsidP="0097243F"/>
        </w:tc>
        <w:tc>
          <w:tcPr>
            <w:tcW w:w="992" w:type="dxa"/>
          </w:tcPr>
          <w:p w14:paraId="2FE64082" w14:textId="77777777" w:rsidR="009C3F7A" w:rsidRPr="008B474D" w:rsidRDefault="009C3F7A" w:rsidP="0097243F"/>
        </w:tc>
        <w:tc>
          <w:tcPr>
            <w:tcW w:w="1560" w:type="dxa"/>
          </w:tcPr>
          <w:p w14:paraId="2F458110" w14:textId="77777777" w:rsidR="009C3F7A" w:rsidRPr="008B474D" w:rsidRDefault="009C3F7A" w:rsidP="0097243F"/>
        </w:tc>
        <w:tc>
          <w:tcPr>
            <w:tcW w:w="5352" w:type="dxa"/>
          </w:tcPr>
          <w:p w14:paraId="18750161" w14:textId="77777777" w:rsidR="009C3F7A" w:rsidRPr="008B474D" w:rsidRDefault="009C3F7A" w:rsidP="0097243F"/>
        </w:tc>
      </w:tr>
      <w:tr w:rsidR="009C3F7A" w:rsidRPr="008B474D" w14:paraId="2BCC4C55" w14:textId="77777777" w:rsidTr="0097243F">
        <w:tc>
          <w:tcPr>
            <w:tcW w:w="1384" w:type="dxa"/>
          </w:tcPr>
          <w:p w14:paraId="5769C6CB" w14:textId="77777777" w:rsidR="009C3F7A" w:rsidRPr="008B474D" w:rsidRDefault="009C3F7A" w:rsidP="0097243F"/>
        </w:tc>
        <w:tc>
          <w:tcPr>
            <w:tcW w:w="992" w:type="dxa"/>
          </w:tcPr>
          <w:p w14:paraId="0FFC390F" w14:textId="77777777" w:rsidR="009C3F7A" w:rsidRPr="008B474D" w:rsidRDefault="009C3F7A" w:rsidP="0097243F"/>
        </w:tc>
        <w:tc>
          <w:tcPr>
            <w:tcW w:w="1560" w:type="dxa"/>
          </w:tcPr>
          <w:p w14:paraId="5A25A9B9" w14:textId="77777777" w:rsidR="009C3F7A" w:rsidRPr="008B474D" w:rsidRDefault="009C3F7A" w:rsidP="0097243F"/>
        </w:tc>
        <w:tc>
          <w:tcPr>
            <w:tcW w:w="5352" w:type="dxa"/>
          </w:tcPr>
          <w:p w14:paraId="71ECFDAA" w14:textId="77777777" w:rsidR="009C3F7A" w:rsidRPr="008B474D" w:rsidRDefault="009C3F7A" w:rsidP="0097243F"/>
        </w:tc>
      </w:tr>
    </w:tbl>
    <w:p w14:paraId="5799302B" w14:textId="77777777" w:rsidR="009C3F7A" w:rsidRPr="008B474D" w:rsidRDefault="009C3F7A" w:rsidP="00AE035F"/>
    <w:p w14:paraId="2AD9D2EA" w14:textId="77777777" w:rsidR="009C3F7A" w:rsidRPr="008B474D" w:rsidRDefault="009C3F7A" w:rsidP="00AE035F"/>
    <w:p w14:paraId="4EBFBDA6" w14:textId="77777777" w:rsidR="00527642" w:rsidRPr="008B474D" w:rsidRDefault="00D33250" w:rsidP="00330B57">
      <w:pPr>
        <w:rPr>
          <w:b/>
          <w:sz w:val="28"/>
        </w:rPr>
      </w:pPr>
      <w:r w:rsidRPr="008B474D">
        <w:rPr>
          <w:b/>
          <w:sz w:val="28"/>
        </w:rPr>
        <w:t>Tabla de contenido</w:t>
      </w:r>
    </w:p>
    <w:p w14:paraId="226D7D18" w14:textId="77777777" w:rsidR="008B474D" w:rsidRDefault="00D3325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8B474D">
        <w:rPr>
          <w:b w:val="0"/>
          <w:bCs w:val="0"/>
          <w:caps w:val="0"/>
        </w:rPr>
        <w:fldChar w:fldCharType="begin"/>
      </w:r>
      <w:r w:rsidR="00175092" w:rsidRPr="008B474D">
        <w:instrText xml:space="preserve"> TOC \o "1-3" \h \z \u </w:instrText>
      </w:r>
      <w:r w:rsidRPr="008B474D">
        <w:rPr>
          <w:b w:val="0"/>
          <w:bCs w:val="0"/>
          <w:caps w:val="0"/>
        </w:rPr>
        <w:fldChar w:fldCharType="separate"/>
      </w:r>
      <w:hyperlink w:anchor="_Toc449887034" w:history="1">
        <w:r w:rsidR="008B474D" w:rsidRPr="007E5A97">
          <w:rPr>
            <w:rStyle w:val="Hiperveza"/>
            <w:noProof/>
          </w:rPr>
          <w:t>1.</w:t>
        </w:r>
        <w:r w:rsidR="008B47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Objetivo, alcance y usuarios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_Toc449887034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3</w:t>
        </w:r>
        <w:r w:rsidR="008B474D">
          <w:rPr>
            <w:noProof/>
            <w:webHidden/>
          </w:rPr>
          <w:fldChar w:fldCharType="end"/>
        </w:r>
      </w:hyperlink>
    </w:p>
    <w:p w14:paraId="5D64B917" w14:textId="77777777" w:rsidR="008B474D" w:rsidRDefault="00185B2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035" w:history="1">
        <w:r w:rsidR="008B474D" w:rsidRPr="007E5A97">
          <w:rPr>
            <w:rStyle w:val="Hiperveza"/>
            <w:noProof/>
          </w:rPr>
          <w:t>2.</w:t>
        </w:r>
        <w:r w:rsidR="008B47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Documentos de referencia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_Toc449887035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3</w:t>
        </w:r>
        <w:r w:rsidR="008B474D">
          <w:rPr>
            <w:noProof/>
            <w:webHidden/>
          </w:rPr>
          <w:fldChar w:fldCharType="end"/>
        </w:r>
      </w:hyperlink>
    </w:p>
    <w:p w14:paraId="7C1D8A1C" w14:textId="77777777" w:rsidR="008B474D" w:rsidRDefault="00185B2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036" w:history="1">
        <w:r w:rsidR="008B474D" w:rsidRPr="007E5A97">
          <w:rPr>
            <w:rStyle w:val="Hiperveza"/>
            <w:noProof/>
          </w:rPr>
          <w:t>3.</w:t>
        </w:r>
        <w:r w:rsidR="008B47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Planificación y dictado de capacitación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_Toc449887036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3</w:t>
        </w:r>
        <w:r w:rsidR="008B474D">
          <w:rPr>
            <w:noProof/>
            <w:webHidden/>
          </w:rPr>
          <w:fldChar w:fldCharType="end"/>
        </w:r>
      </w:hyperlink>
    </w:p>
    <w:p w14:paraId="14483D73" w14:textId="77777777" w:rsidR="008B474D" w:rsidRDefault="00185B2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037" w:history="1">
        <w:r w:rsidR="008B474D" w:rsidRPr="007E5A97">
          <w:rPr>
            <w:rStyle w:val="Hiperveza"/>
            <w:noProof/>
          </w:rPr>
          <w:t>3.1.</w:t>
        </w:r>
        <w:r w:rsidR="008B47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Definición y dotación de Recursos Humanos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_Toc449887037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3</w:t>
        </w:r>
        <w:r w:rsidR="008B474D">
          <w:rPr>
            <w:noProof/>
            <w:webHidden/>
          </w:rPr>
          <w:fldChar w:fldCharType="end"/>
        </w:r>
      </w:hyperlink>
    </w:p>
    <w:p w14:paraId="326A2032" w14:textId="77777777" w:rsidR="008B474D" w:rsidRDefault="00185B2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038" w:history="1">
        <w:r w:rsidR="008B474D" w:rsidRPr="007E5A97">
          <w:rPr>
            <w:rStyle w:val="Hiperveza"/>
            <w:noProof/>
          </w:rPr>
          <w:t>3.2.</w:t>
        </w:r>
        <w:r w:rsidR="008B47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Trabajadores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_Toc449887038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3</w:t>
        </w:r>
        <w:r w:rsidR="008B474D">
          <w:rPr>
            <w:noProof/>
            <w:webHidden/>
          </w:rPr>
          <w:fldChar w:fldCharType="end"/>
        </w:r>
      </w:hyperlink>
    </w:p>
    <w:p w14:paraId="2C61F994" w14:textId="77777777" w:rsidR="008B474D" w:rsidRDefault="00185B2B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887039" w:history="1">
        <w:r w:rsidR="008B474D" w:rsidRPr="007E5A97">
          <w:rPr>
            <w:rStyle w:val="Hiperveza"/>
            <w:noProof/>
          </w:rPr>
          <w:t>3.2.1.</w:t>
        </w:r>
        <w:r w:rsidR="008B474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Su</w:t>
        </w:r>
        <w:r w:rsidR="008B474D" w:rsidRPr="007E5A97">
          <w:rPr>
            <w:rStyle w:val="Hiperveza"/>
            <w:noProof/>
          </w:rPr>
          <w:t>b</w:t>
        </w:r>
        <w:r w:rsidR="008B474D" w:rsidRPr="007E5A97">
          <w:rPr>
            <w:rStyle w:val="Hiperveza"/>
            <w:noProof/>
          </w:rPr>
          <w:t>contratistas y proveedores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_Toc449887039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4</w:t>
        </w:r>
        <w:r w:rsidR="008B474D">
          <w:rPr>
            <w:noProof/>
            <w:webHidden/>
          </w:rPr>
          <w:fldChar w:fldCharType="end"/>
        </w:r>
      </w:hyperlink>
    </w:p>
    <w:p w14:paraId="45B06D52" w14:textId="77777777" w:rsidR="008B474D" w:rsidRDefault="00185B2B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887040" w:history="1">
        <w:r w:rsidR="008B474D" w:rsidRPr="007E5A97">
          <w:rPr>
            <w:rStyle w:val="Hiperveza"/>
            <w:noProof/>
          </w:rPr>
          <w:t>3.2.2.</w:t>
        </w:r>
        <w:r w:rsidR="008B474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Clientes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_Toc449887040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4</w:t>
        </w:r>
        <w:r w:rsidR="008B474D">
          <w:rPr>
            <w:noProof/>
            <w:webHidden/>
          </w:rPr>
          <w:fldChar w:fldCharType="end"/>
        </w:r>
      </w:hyperlink>
    </w:p>
    <w:p w14:paraId="1C5EB25E" w14:textId="77777777" w:rsidR="008B474D" w:rsidRDefault="00185B2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041" w:history="1">
        <w:r w:rsidR="008B474D" w:rsidRPr="007E5A97">
          <w:rPr>
            <w:rStyle w:val="Hiperveza"/>
            <w:noProof/>
          </w:rPr>
          <w:t>3.3.</w:t>
        </w:r>
        <w:r w:rsidR="008B47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Planificación de la Competencia, Capacitación y Concienciación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_Toc449887041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4</w:t>
        </w:r>
        <w:r w:rsidR="008B474D">
          <w:rPr>
            <w:noProof/>
            <w:webHidden/>
          </w:rPr>
          <w:fldChar w:fldCharType="end"/>
        </w:r>
      </w:hyperlink>
    </w:p>
    <w:p w14:paraId="77ED6FE0" w14:textId="77777777" w:rsidR="008B474D" w:rsidRDefault="00185B2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042" w:history="1">
        <w:r w:rsidR="008B474D" w:rsidRPr="007E5A97">
          <w:rPr>
            <w:rStyle w:val="Hiperveza"/>
            <w:noProof/>
          </w:rPr>
          <w:t>3.4.</w:t>
        </w:r>
        <w:r w:rsidR="008B47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Definición de objetivos y organización de la capacitación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_Toc449887042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5</w:t>
        </w:r>
        <w:r w:rsidR="008B474D">
          <w:rPr>
            <w:noProof/>
            <w:webHidden/>
          </w:rPr>
          <w:fldChar w:fldCharType="end"/>
        </w:r>
      </w:hyperlink>
    </w:p>
    <w:p w14:paraId="6AE9D943" w14:textId="77777777" w:rsidR="008B474D" w:rsidRDefault="00185B2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043" w:history="1">
        <w:r w:rsidR="008B474D" w:rsidRPr="007E5A97">
          <w:rPr>
            <w:rStyle w:val="Hiperveza"/>
            <w:noProof/>
          </w:rPr>
          <w:t>3.5.</w:t>
        </w:r>
        <w:r w:rsidR="008B47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Dictado de la capacitación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_Toc449887043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5</w:t>
        </w:r>
        <w:r w:rsidR="008B474D">
          <w:rPr>
            <w:noProof/>
            <w:webHidden/>
          </w:rPr>
          <w:fldChar w:fldCharType="end"/>
        </w:r>
      </w:hyperlink>
    </w:p>
    <w:p w14:paraId="2840C6F8" w14:textId="77777777" w:rsidR="008B474D" w:rsidRDefault="00185B2B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044" w:history="1">
        <w:r w:rsidR="008B474D" w:rsidRPr="007E5A97">
          <w:rPr>
            <w:rStyle w:val="Hiperveza"/>
            <w:noProof/>
          </w:rPr>
          <w:t>3.6.</w:t>
        </w:r>
        <w:r w:rsidR="008B474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Evaluación de la efectividad de capacitación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_Toc449887044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5</w:t>
        </w:r>
        <w:r w:rsidR="008B474D">
          <w:rPr>
            <w:noProof/>
            <w:webHidden/>
          </w:rPr>
          <w:fldChar w:fldCharType="end"/>
        </w:r>
      </w:hyperlink>
    </w:p>
    <w:p w14:paraId="581DD3A9" w14:textId="77777777" w:rsidR="008B474D" w:rsidRDefault="00185B2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045" w:history="1">
        <w:r w:rsidR="008B474D" w:rsidRPr="007E5A97">
          <w:rPr>
            <w:rStyle w:val="Hiperveza"/>
            <w:noProof/>
          </w:rPr>
          <w:t>4.</w:t>
        </w:r>
        <w:r w:rsidR="008B47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Gestión de registros guardados en base a este documento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_Toc449887045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5</w:t>
        </w:r>
        <w:r w:rsidR="008B474D">
          <w:rPr>
            <w:noProof/>
            <w:webHidden/>
          </w:rPr>
          <w:fldChar w:fldCharType="end"/>
        </w:r>
      </w:hyperlink>
    </w:p>
    <w:p w14:paraId="0B4DE3BF" w14:textId="77777777" w:rsidR="008B474D" w:rsidRDefault="00185B2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046" w:history="1">
        <w:r w:rsidR="008B474D" w:rsidRPr="007E5A97">
          <w:rPr>
            <w:rStyle w:val="Hiperveza"/>
            <w:noProof/>
          </w:rPr>
          <w:t>5.</w:t>
        </w:r>
        <w:r w:rsidR="008B474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B474D" w:rsidRPr="007E5A97">
          <w:rPr>
            <w:rStyle w:val="Hiperveza"/>
            <w:noProof/>
          </w:rPr>
          <w:t>Apéndices</w:t>
        </w:r>
        <w:r w:rsidR="008B474D">
          <w:rPr>
            <w:noProof/>
            <w:webHidden/>
          </w:rPr>
          <w:tab/>
        </w:r>
        <w:r w:rsidR="008B474D">
          <w:rPr>
            <w:noProof/>
            <w:webHidden/>
          </w:rPr>
          <w:fldChar w:fldCharType="begin"/>
        </w:r>
        <w:r w:rsidR="008B474D">
          <w:rPr>
            <w:noProof/>
            <w:webHidden/>
          </w:rPr>
          <w:instrText xml:space="preserve"> PAGEREF _Toc449887046 \h </w:instrText>
        </w:r>
        <w:r w:rsidR="008B474D">
          <w:rPr>
            <w:noProof/>
            <w:webHidden/>
          </w:rPr>
        </w:r>
        <w:r w:rsidR="008B474D">
          <w:rPr>
            <w:noProof/>
            <w:webHidden/>
          </w:rPr>
          <w:fldChar w:fldCharType="separate"/>
        </w:r>
        <w:r w:rsidR="008B474D">
          <w:rPr>
            <w:noProof/>
            <w:webHidden/>
          </w:rPr>
          <w:t>6</w:t>
        </w:r>
        <w:r w:rsidR="008B474D">
          <w:rPr>
            <w:noProof/>
            <w:webHidden/>
          </w:rPr>
          <w:fldChar w:fldCharType="end"/>
        </w:r>
      </w:hyperlink>
    </w:p>
    <w:p w14:paraId="017D2710" w14:textId="2CDB69F7" w:rsidR="007C1371" w:rsidRPr="008B474D" w:rsidRDefault="00D33250" w:rsidP="00330B57">
      <w:pPr>
        <w:rPr>
          <w:b/>
          <w:sz w:val="28"/>
          <w:szCs w:val="28"/>
        </w:rPr>
      </w:pPr>
      <w:r w:rsidRPr="008B474D">
        <w:rPr>
          <w:b/>
          <w:bCs/>
          <w:caps/>
          <w:sz w:val="20"/>
          <w:szCs w:val="20"/>
        </w:rPr>
        <w:fldChar w:fldCharType="end"/>
      </w:r>
    </w:p>
    <w:p w14:paraId="7B2CC2A1" w14:textId="77777777" w:rsidR="00AE035F" w:rsidRPr="008B474D" w:rsidRDefault="00AE035F" w:rsidP="00AE035F"/>
    <w:p w14:paraId="7F339105" w14:textId="77777777" w:rsidR="00AE035F" w:rsidRPr="008B474D" w:rsidRDefault="00AE035F" w:rsidP="00AE035F"/>
    <w:p w14:paraId="784F7ACD" w14:textId="77777777" w:rsidR="00AE035F" w:rsidRPr="008B474D" w:rsidRDefault="00AE035F" w:rsidP="00AE035F"/>
    <w:p w14:paraId="1C2712C5" w14:textId="77777777" w:rsidR="00AE035F" w:rsidRPr="008B474D" w:rsidRDefault="00175092" w:rsidP="00AE035F">
      <w:pPr>
        <w:pStyle w:val="Naslov1"/>
      </w:pPr>
      <w:r w:rsidRPr="008B474D">
        <w:br w:type="page"/>
      </w:r>
      <w:bookmarkStart w:id="6" w:name="_Toc263078249"/>
      <w:bookmarkStart w:id="7" w:name="_Toc381304962"/>
      <w:bookmarkStart w:id="8" w:name="_Toc449887034"/>
      <w:r w:rsidRPr="008B474D">
        <w:lastRenderedPageBreak/>
        <w:t>Objetivo, alcance y usuarios</w:t>
      </w:r>
      <w:bookmarkEnd w:id="6"/>
      <w:bookmarkEnd w:id="7"/>
      <w:bookmarkEnd w:id="8"/>
    </w:p>
    <w:p w14:paraId="2207D2A1" w14:textId="70A0891A" w:rsidR="00AC0795" w:rsidRPr="008B474D" w:rsidRDefault="00175092" w:rsidP="00AE035F">
      <w:r w:rsidRPr="008B474D">
        <w:t>El objetivo de este procedimiento es definir las necesidades, la planificación y los métodos de capacitación, como también evaluar sus resultados, para brindarles competencias a los empleados, cuyo trabajo influye sobre la calidad y efectividad de los procesos documentados y el cumplimiento de los objetivos de calidad.</w:t>
      </w:r>
    </w:p>
    <w:p w14:paraId="212833C5" w14:textId="2FD47506" w:rsidR="00AE035F" w:rsidRPr="008B474D" w:rsidRDefault="00175092" w:rsidP="00AE035F">
      <w:r w:rsidRPr="008B474D">
        <w:t>Este procedimiento se aplica a todos los procesos y/o áreas (partes de</w:t>
      </w:r>
      <w:r w:rsidR="00EE109D" w:rsidRPr="008B474D">
        <w:t xml:space="preserve"> la organización) dentro del SGI</w:t>
      </w:r>
      <w:r w:rsidRPr="008B474D">
        <w:t xml:space="preserve"> (Sistema de </w:t>
      </w:r>
      <w:r w:rsidR="00EE109D" w:rsidRPr="008B474D">
        <w:t>Gestión Integrado</w:t>
      </w:r>
      <w:r w:rsidRPr="008B474D">
        <w:t>).</w:t>
      </w:r>
    </w:p>
    <w:p w14:paraId="1E56D8C5" w14:textId="7EEDB325" w:rsidR="00AE035F" w:rsidRPr="008B474D" w:rsidRDefault="00AC0795" w:rsidP="00AE035F">
      <w:r w:rsidRPr="008B474D">
        <w:t>Un usuario de este documento es el [</w:t>
      </w:r>
      <w:r w:rsidR="00D65803" w:rsidRPr="008B474D">
        <w:t>cargo</w:t>
      </w:r>
      <w:r w:rsidRPr="008B474D">
        <w:t>] de [nombre de la organización].</w:t>
      </w:r>
    </w:p>
    <w:p w14:paraId="04C6CCFF" w14:textId="77777777" w:rsidR="00AE035F" w:rsidRPr="008B474D" w:rsidRDefault="00AE035F" w:rsidP="00AE035F"/>
    <w:p w14:paraId="59B2F46E" w14:textId="77777777" w:rsidR="00AE035F" w:rsidRPr="008B474D" w:rsidRDefault="00175092" w:rsidP="00AE035F">
      <w:pPr>
        <w:pStyle w:val="Naslov1"/>
      </w:pPr>
      <w:bookmarkStart w:id="9" w:name="_Toc263078250"/>
      <w:bookmarkStart w:id="10" w:name="_Toc381304963"/>
      <w:bookmarkStart w:id="11" w:name="_Toc449887035"/>
      <w:r w:rsidRPr="008B474D">
        <w:t>Documentos de referencia</w:t>
      </w:r>
      <w:bookmarkEnd w:id="9"/>
      <w:bookmarkEnd w:id="10"/>
      <w:bookmarkEnd w:id="11"/>
    </w:p>
    <w:p w14:paraId="4157F6BA" w14:textId="64D3AF88" w:rsidR="00AE035F" w:rsidRPr="008B474D" w:rsidRDefault="00175092" w:rsidP="00AE035F">
      <w:pPr>
        <w:numPr>
          <w:ilvl w:val="0"/>
          <w:numId w:val="4"/>
        </w:numPr>
        <w:spacing w:after="0"/>
      </w:pPr>
      <w:r w:rsidRPr="008B474D">
        <w:t>Norma ISO 9001:20</w:t>
      </w:r>
      <w:r w:rsidR="00D65803" w:rsidRPr="008B474D">
        <w:t>15</w:t>
      </w:r>
      <w:r w:rsidRPr="008B474D">
        <w:t>, capítulo</w:t>
      </w:r>
      <w:r w:rsidR="00D65803" w:rsidRPr="008B474D">
        <w:t>s 7.1.2; 7.2; 7.3</w:t>
      </w:r>
    </w:p>
    <w:p w14:paraId="6D3CD9FD" w14:textId="216E7BE2" w:rsidR="00EE109D" w:rsidRPr="008B474D" w:rsidRDefault="00EE109D" w:rsidP="00EE109D">
      <w:pPr>
        <w:numPr>
          <w:ilvl w:val="0"/>
          <w:numId w:val="4"/>
        </w:numPr>
        <w:spacing w:after="0"/>
      </w:pPr>
      <w:r w:rsidRPr="008B474D">
        <w:t>Norma ISO 14001:2015, capítulos 7.2; 7.3;.</w:t>
      </w:r>
    </w:p>
    <w:p w14:paraId="5051F530" w14:textId="3F116E88" w:rsidR="00EE109D" w:rsidRPr="008B474D" w:rsidRDefault="003A3852" w:rsidP="00EE109D">
      <w:pPr>
        <w:numPr>
          <w:ilvl w:val="0"/>
          <w:numId w:val="4"/>
        </w:numPr>
        <w:spacing w:after="0"/>
      </w:pPr>
      <w:r w:rsidRPr="008B474D">
        <w:t>Manual del Sistema de Gestión Integrado</w:t>
      </w:r>
    </w:p>
    <w:p w14:paraId="733801B5" w14:textId="7E939E91" w:rsidR="00EE109D" w:rsidRPr="008B474D" w:rsidRDefault="003A3852" w:rsidP="00EE109D">
      <w:pPr>
        <w:numPr>
          <w:ilvl w:val="0"/>
          <w:numId w:val="4"/>
        </w:numPr>
        <w:spacing w:after="0"/>
      </w:pPr>
      <w:r w:rsidRPr="008B474D">
        <w:t>Política SGI</w:t>
      </w:r>
    </w:p>
    <w:p w14:paraId="46A683B3" w14:textId="69D1E5A0" w:rsidR="00EE109D" w:rsidRPr="008B474D" w:rsidRDefault="00C12E4D" w:rsidP="00EE109D">
      <w:pPr>
        <w:numPr>
          <w:ilvl w:val="0"/>
          <w:numId w:val="4"/>
        </w:numPr>
        <w:spacing w:after="0"/>
      </w:pPr>
      <w:r w:rsidRPr="008B474D">
        <w:t>Diagrama Aspecto Proceso</w:t>
      </w:r>
    </w:p>
    <w:p w14:paraId="7D17491C" w14:textId="7169349D" w:rsidR="00EE109D" w:rsidRPr="008B474D" w:rsidRDefault="00DA6B7E" w:rsidP="00EE109D">
      <w:pPr>
        <w:numPr>
          <w:ilvl w:val="0"/>
          <w:numId w:val="4"/>
        </w:numPr>
        <w:spacing w:after="0"/>
      </w:pPr>
      <w:r w:rsidRPr="008B474D">
        <w:t>Procedimiento para el Control Operacional y los Aspectos Ambientales Significativos</w:t>
      </w:r>
    </w:p>
    <w:p w14:paraId="4F001250" w14:textId="77777777" w:rsidR="00AE035F" w:rsidRPr="008B474D" w:rsidRDefault="00AE035F" w:rsidP="00AE035F"/>
    <w:p w14:paraId="50CB6C4A" w14:textId="77777777" w:rsidR="00AE035F" w:rsidRPr="008B474D" w:rsidRDefault="00AC0795" w:rsidP="00AE035F">
      <w:pPr>
        <w:pStyle w:val="Naslov1"/>
      </w:pPr>
      <w:bookmarkStart w:id="12" w:name="_Toc381304964"/>
      <w:bookmarkStart w:id="13" w:name="_Toc449887036"/>
      <w:r w:rsidRPr="008B474D">
        <w:t>Planificación y dictado de capacitación</w:t>
      </w:r>
      <w:bookmarkEnd w:id="12"/>
      <w:bookmarkEnd w:id="13"/>
    </w:p>
    <w:p w14:paraId="27063BEF" w14:textId="77777777" w:rsidR="00E81BE6" w:rsidRPr="008B474D" w:rsidRDefault="001B3DD3">
      <w:pPr>
        <w:pStyle w:val="Naslov2"/>
      </w:pPr>
      <w:bookmarkStart w:id="14" w:name="_Toc449887037"/>
      <w:r w:rsidRPr="008B474D">
        <w:t>Definición y dotación de Recursos Humanos</w:t>
      </w:r>
      <w:bookmarkEnd w:id="14"/>
    </w:p>
    <w:p w14:paraId="35360CA0" w14:textId="03270124" w:rsidR="00E81BE6" w:rsidRPr="008B474D" w:rsidRDefault="001B3DD3">
      <w:commentRangeStart w:id="15"/>
      <w:r w:rsidRPr="008B474D">
        <w:t xml:space="preserve">[el departamento de RR. HH. junto con los jefes de departamento] </w:t>
      </w:r>
      <w:commentRangeEnd w:id="15"/>
      <w:r w:rsidR="006C568C" w:rsidRPr="008B474D">
        <w:rPr>
          <w:rStyle w:val="Referencakomentara"/>
        </w:rPr>
        <w:commentReference w:id="15"/>
      </w:r>
      <w:r w:rsidRPr="008B474D">
        <w:t>definen todas las posiciones laborales, la cantidad de empleados necesarios para cada una y su competencia en función a la adecuada formación, capacitación, habilidades y experiencia.</w:t>
      </w:r>
      <w:r w:rsidR="000B2731" w:rsidRPr="008B474D">
        <w:t xml:space="preserve"> [cargo] determina y proporciona las personas necesarias para la efectiva implementación del SGC y para la operación y control de los procesos de [nombre de la organización].</w:t>
      </w:r>
    </w:p>
    <w:p w14:paraId="758F36EE" w14:textId="77777777" w:rsidR="00E81BE6" w:rsidRPr="008B474D" w:rsidRDefault="006C47E7">
      <w:r w:rsidRPr="008B474D">
        <w:t xml:space="preserve">El </w:t>
      </w:r>
      <w:commentRangeStart w:id="16"/>
      <w:r w:rsidRPr="008B474D">
        <w:t>[Departamento de RR. HH.]</w:t>
      </w:r>
      <w:commentRangeEnd w:id="16"/>
      <w:r w:rsidR="006C568C" w:rsidRPr="008B474D">
        <w:rPr>
          <w:rStyle w:val="Referencakomentara"/>
        </w:rPr>
        <w:commentReference w:id="16"/>
      </w:r>
      <w:r w:rsidRPr="008B474D">
        <w:t xml:space="preserve"> </w:t>
      </w:r>
      <w:proofErr w:type="gramStart"/>
      <w:r w:rsidRPr="008B474D">
        <w:t>confecciona</w:t>
      </w:r>
      <w:proofErr w:type="gramEnd"/>
      <w:r w:rsidRPr="008B474D">
        <w:t xml:space="preserve"> un documento [nombre del documento]</w:t>
      </w:r>
      <w:bookmarkStart w:id="17" w:name="_GoBack"/>
      <w:bookmarkEnd w:id="17"/>
      <w:r w:rsidRPr="008B474D">
        <w:t xml:space="preserve"> que contiene los datos mencionados anteriormente.</w:t>
      </w:r>
    </w:p>
    <w:p w14:paraId="29BD3134" w14:textId="2D48B7B9" w:rsidR="00EE109D" w:rsidRPr="008B474D" w:rsidRDefault="00C12E4D" w:rsidP="00EE109D">
      <w:pPr>
        <w:pStyle w:val="Naslov2"/>
      </w:pPr>
      <w:bookmarkStart w:id="18" w:name="_Toc426014893"/>
      <w:bookmarkStart w:id="19" w:name="_Toc449887038"/>
      <w:bookmarkStart w:id="20" w:name="_Toc381304966"/>
      <w:r w:rsidRPr="008B474D">
        <w:t>Trabajadores</w:t>
      </w:r>
      <w:bookmarkEnd w:id="18"/>
      <w:bookmarkEnd w:id="19"/>
    </w:p>
    <w:p w14:paraId="5A155734" w14:textId="3E4241A3" w:rsidR="00EE109D" w:rsidRDefault="00C12E4D" w:rsidP="00EE109D">
      <w:r w:rsidRPr="008B474D">
        <w:t xml:space="preserve">El propósito de esta actividad es definir la diferencia entre la competencia existente y la requerida para los empleados, </w:t>
      </w:r>
      <w:r w:rsidR="002E301D" w:rsidRPr="008B474D">
        <w:t xml:space="preserve">identificando el </w:t>
      </w:r>
      <w:r w:rsidRPr="008B474D">
        <w:t xml:space="preserve">conocimiento y </w:t>
      </w:r>
      <w:r w:rsidR="002E301D" w:rsidRPr="008B474D">
        <w:t>el entrenamiento que necesitan</w:t>
      </w:r>
      <w:r w:rsidRPr="008B474D">
        <w:t xml:space="preserve">. </w:t>
      </w:r>
      <w:commentRangeStart w:id="21"/>
      <w:r w:rsidR="002E301D" w:rsidRPr="008B474D">
        <w:t>[</w:t>
      </w:r>
      <w:proofErr w:type="gramStart"/>
      <w:r w:rsidR="002E301D" w:rsidRPr="008B474D">
        <w:t>cargo</w:t>
      </w:r>
      <w:proofErr w:type="gramEnd"/>
      <w:r w:rsidR="002E301D" w:rsidRPr="008B474D">
        <w:t>]</w:t>
      </w:r>
      <w:commentRangeEnd w:id="21"/>
      <w:r w:rsidR="002E301D" w:rsidRPr="008B474D">
        <w:rPr>
          <w:rStyle w:val="Referencakomentara"/>
        </w:rPr>
        <w:commentReference w:id="21"/>
      </w:r>
      <w:r w:rsidR="002E301D" w:rsidRPr="008B474D">
        <w:t xml:space="preserve"> </w:t>
      </w:r>
      <w:r w:rsidRPr="008B474D">
        <w:t xml:space="preserve"> </w:t>
      </w:r>
      <w:r w:rsidR="002E301D" w:rsidRPr="008B474D">
        <w:t xml:space="preserve">es </w:t>
      </w:r>
      <w:r w:rsidRPr="008B474D">
        <w:t>responsable de lle</w:t>
      </w:r>
      <w:r w:rsidR="002E301D" w:rsidRPr="008B474D">
        <w:t>var a cabo esta actividad y de</w:t>
      </w:r>
      <w:r w:rsidRPr="008B474D">
        <w:t xml:space="preserve"> definir la necesidad de formación y sensibi</w:t>
      </w:r>
      <w:r w:rsidR="002E301D" w:rsidRPr="008B474D">
        <w:t>lización en relación a</w:t>
      </w:r>
      <w:r w:rsidRPr="008B474D">
        <w:t>:</w:t>
      </w:r>
    </w:p>
    <w:p w14:paraId="50880012" w14:textId="77777777" w:rsidR="00023B9A" w:rsidRDefault="00023B9A" w:rsidP="00023B9A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0C779765" w14:textId="77777777" w:rsidR="00023B9A" w:rsidRDefault="00023B9A" w:rsidP="00023B9A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3DA401DE" w14:textId="15754C01" w:rsidR="00023B9A" w:rsidRPr="008B474D" w:rsidRDefault="00023B9A" w:rsidP="00023B9A">
      <w:pPr>
        <w:jc w:val="center"/>
      </w:pPr>
      <w:hyperlink r:id="rId10" w:history="1">
        <w:r w:rsidRPr="00703CFD">
          <w:rPr>
            <w:rStyle w:val="Hiperveza"/>
          </w:rPr>
          <w:t>http://advisera.com/9001academy/es/documentation/procedimiento-para-recursos-humanos/</w:t>
        </w:r>
      </w:hyperlink>
      <w:bookmarkEnd w:id="20"/>
    </w:p>
    <w:sectPr w:rsidR="00023B9A" w:rsidRPr="008B474D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5T21:59:00Z" w:initials="9A">
    <w:p w14:paraId="3DE59682" w14:textId="5A86ED6C" w:rsidR="0069192E" w:rsidRDefault="0069192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5-01T17:25:00Z" w:initials="9A">
    <w:p w14:paraId="5BF8E528" w14:textId="77777777" w:rsidR="0069192E" w:rsidRDefault="0069192E">
      <w:pPr>
        <w:pStyle w:val="Tekstkomentara"/>
      </w:pPr>
      <w:r>
        <w:rPr>
          <w:rStyle w:val="Referencakomentara"/>
        </w:rPr>
        <w:annotationRef/>
      </w:r>
      <w:r>
        <w:t xml:space="preserve">Si quieres encontrar más información sobre competencia, capacitación y concienciación, consulta: </w:t>
      </w:r>
    </w:p>
    <w:p w14:paraId="239D458B" w14:textId="51809ADE" w:rsidR="0069192E" w:rsidRPr="008B474D" w:rsidRDefault="0069192E" w:rsidP="008A4EA3">
      <w:pPr>
        <w:pStyle w:val="Tekstkomentara"/>
        <w:numPr>
          <w:ilvl w:val="0"/>
          <w:numId w:val="20"/>
        </w:numPr>
        <w:rPr>
          <w:rStyle w:val="Hiperveza"/>
          <w:color w:val="auto"/>
          <w:u w:val="none"/>
          <w:lang w:val="en-US"/>
        </w:rPr>
      </w:pPr>
      <w:proofErr w:type="spellStart"/>
      <w:r w:rsidRPr="008B474D">
        <w:rPr>
          <w:color w:val="000000" w:themeColor="text1"/>
          <w:lang w:val="en-US"/>
        </w:rPr>
        <w:t>Artículo</w:t>
      </w:r>
      <w:proofErr w:type="spellEnd"/>
      <w:r w:rsidRPr="008A4EA3">
        <w:rPr>
          <w:color w:val="000000" w:themeColor="text1"/>
          <w:lang w:val="en-US"/>
        </w:rPr>
        <w:t>:</w:t>
      </w:r>
      <w:r>
        <w:rPr>
          <w:color w:val="000000" w:themeColor="text1"/>
          <w:lang w:val="en-US"/>
        </w:rPr>
        <w:t xml:space="preserve"> </w:t>
      </w:r>
      <w:r w:rsidRPr="008A4EA3">
        <w:rPr>
          <w:color w:val="000000" w:themeColor="text1"/>
          <w:lang w:val="en-US"/>
        </w:rPr>
        <w:t>Using Competence, Training and Awareness to Replace Documentation in y</w:t>
      </w:r>
      <w:r w:rsidRPr="008B474D">
        <w:rPr>
          <w:lang w:val="en-US"/>
        </w:rPr>
        <w:t>our QMS</w:t>
      </w:r>
      <w:r w:rsidRPr="008B474D">
        <w:rPr>
          <w:u w:val="single"/>
          <w:lang w:val="en-US"/>
        </w:rPr>
        <w:t xml:space="preserve"> </w:t>
      </w:r>
      <w:hyperlink r:id="rId1" w:history="1">
        <w:r w:rsidRPr="008B474D">
          <w:rPr>
            <w:rStyle w:val="Hiperveza"/>
            <w:color w:val="auto"/>
            <w:lang w:val="en-US"/>
          </w:rPr>
          <w:t>http://advisera.com/9001academy/blog/2013/12/17/using-competence-training-awareness-replace-documentation-qms/</w:t>
        </w:r>
      </w:hyperlink>
      <w:r w:rsidRPr="008B474D">
        <w:rPr>
          <w:rStyle w:val="Hiperveza"/>
          <w:color w:val="auto"/>
          <w:lang w:val="en-US"/>
        </w:rPr>
        <w:t xml:space="preserve"> </w:t>
      </w:r>
    </w:p>
    <w:p w14:paraId="4DC21F66" w14:textId="4A7C8307" w:rsidR="008B474D" w:rsidRPr="008B474D" w:rsidRDefault="008B474D" w:rsidP="008A4EA3">
      <w:pPr>
        <w:pStyle w:val="Tekstkomentara"/>
        <w:numPr>
          <w:ilvl w:val="0"/>
          <w:numId w:val="20"/>
        </w:numPr>
        <w:rPr>
          <w:rStyle w:val="Hiperveza"/>
          <w:color w:val="auto"/>
          <w:u w:val="none"/>
        </w:rPr>
      </w:pPr>
      <w:proofErr w:type="spellStart"/>
      <w:r w:rsidRPr="008B474D">
        <w:rPr>
          <w:lang w:val="en-US"/>
        </w:rPr>
        <w:t>Artículo</w:t>
      </w:r>
      <w:proofErr w:type="spellEnd"/>
      <w:r w:rsidRPr="008B474D">
        <w:rPr>
          <w:lang w:val="en-US"/>
        </w:rPr>
        <w:t>:</w:t>
      </w:r>
      <w:r w:rsidR="00E25ECB" w:rsidRPr="008B474D">
        <w:rPr>
          <w:lang w:val="en-US"/>
        </w:rPr>
        <w:t xml:space="preserve"> </w:t>
      </w:r>
      <w:r w:rsidRPr="008B474D">
        <w:rPr>
          <w:lang w:val="en-US"/>
        </w:rPr>
        <w:t xml:space="preserve">ISO 14001 Competence, Training &amp; Awareness: Why are they important for your EMS? </w:t>
      </w:r>
      <w:hyperlink r:id="rId2" w:history="1">
        <w:r w:rsidRPr="008B474D">
          <w:rPr>
            <w:rStyle w:val="Hiperveza"/>
            <w:color w:val="auto"/>
          </w:rPr>
          <w:t>http://advisera.com/14001academy/blog/2014/11/26/iso-14001-competence-training-awareness-important-ems/</w:t>
        </w:r>
      </w:hyperlink>
    </w:p>
    <w:p w14:paraId="3E9A9093" w14:textId="5FEFBCAD" w:rsidR="0069192E" w:rsidRPr="006A2C34" w:rsidRDefault="0069192E" w:rsidP="008A4EA3">
      <w:pPr>
        <w:pStyle w:val="Tekstkomentara"/>
        <w:numPr>
          <w:ilvl w:val="0"/>
          <w:numId w:val="20"/>
        </w:numPr>
        <w:rPr>
          <w:rStyle w:val="Hiperveza"/>
          <w:color w:val="auto"/>
          <w:u w:val="none"/>
          <w:lang w:val="en-US"/>
        </w:rPr>
      </w:pPr>
      <w:r w:rsidRPr="008A4EA3">
        <w:rPr>
          <w:lang w:val="es-ES_tradnl"/>
        </w:rPr>
        <w:t>Curso online gratuito</w:t>
      </w:r>
      <w:r w:rsidRPr="008A4EA3">
        <w:rPr>
          <w:lang w:val="en-US"/>
        </w:rPr>
        <w:t>:</w:t>
      </w:r>
      <w:r>
        <w:rPr>
          <w:lang w:val="en-US"/>
        </w:rPr>
        <w:t xml:space="preserve"> </w:t>
      </w:r>
      <w:r w:rsidRPr="008A4EA3">
        <w:t xml:space="preserve">ISO 9001 </w:t>
      </w:r>
      <w:r w:rsidRPr="008A4EA3">
        <w:rPr>
          <w:lang w:val="en-US"/>
        </w:rPr>
        <w:t>Foundations Course</w:t>
      </w:r>
      <w:r w:rsidRPr="008A4EA3">
        <w:t xml:space="preserve"> </w:t>
      </w:r>
      <w:hyperlink r:id="rId3" w:history="1">
        <w:r w:rsidRPr="008A4EA3">
          <w:rPr>
            <w:rStyle w:val="Hiperveza"/>
            <w:color w:val="auto"/>
          </w:rPr>
          <w:t>http://training.advisera.com/course/iso-90012015-foundations-course/</w:t>
        </w:r>
      </w:hyperlink>
      <w:r>
        <w:rPr>
          <w:rStyle w:val="Hiperveza"/>
          <w:color w:val="auto"/>
        </w:rPr>
        <w:t xml:space="preserve"> </w:t>
      </w:r>
    </w:p>
    <w:p w14:paraId="53AE6511" w14:textId="621F7BAD" w:rsidR="0069192E" w:rsidRPr="008B474D" w:rsidRDefault="0069192E" w:rsidP="008A4EA3">
      <w:pPr>
        <w:pStyle w:val="Tekstkomentara"/>
        <w:numPr>
          <w:ilvl w:val="0"/>
          <w:numId w:val="20"/>
        </w:numPr>
      </w:pPr>
      <w:r w:rsidRPr="008B474D">
        <w:rPr>
          <w:rStyle w:val="Hiperveza"/>
          <w:color w:val="auto"/>
          <w:u w:val="none"/>
          <w:lang w:val="es-ES_tradnl"/>
        </w:rPr>
        <w:t>curso gratuito</w:t>
      </w:r>
      <w:r w:rsidRPr="008B474D">
        <w:rPr>
          <w:rStyle w:val="Hiperveza"/>
          <w:color w:val="auto"/>
          <w:u w:val="none"/>
        </w:rPr>
        <w:t xml:space="preserve"> online: Curso Fundamentos ISO 14001 </w:t>
      </w:r>
      <w:r w:rsidRPr="008B474D">
        <w:rPr>
          <w:rStyle w:val="Hiperveza"/>
          <w:color w:val="auto"/>
        </w:rPr>
        <w:t xml:space="preserve"> </w:t>
      </w:r>
      <w:hyperlink r:id="rId4" w:history="1">
        <w:r w:rsidRPr="008B474D">
          <w:rPr>
            <w:rStyle w:val="Hiperveza"/>
            <w:color w:val="auto"/>
          </w:rPr>
          <w:t>http://training.advisera.com/course/iso-14001-foundations-course/</w:t>
        </w:r>
      </w:hyperlink>
    </w:p>
  </w:comment>
  <w:comment w:id="2" w:author="9001Academy" w:date="2015-09-15T21:59:00Z" w:initials="9A">
    <w:p w14:paraId="5C8BC77D" w14:textId="1D495E9D" w:rsidR="0069192E" w:rsidRDefault="0069192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5" w:author="9001Academy" w:date="2015-09-15T21:59:00Z" w:initials="9A">
    <w:p w14:paraId="57EA951C" w14:textId="01DEBC37" w:rsidR="0069192E" w:rsidRDefault="0069192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15" w:author="9001Academy" w:date="2015-09-15T21:59:00Z" w:initials="9A">
    <w:p w14:paraId="1625B8B6" w14:textId="5114AD9A" w:rsidR="0069192E" w:rsidRDefault="0069192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16" w:author="9001Academy" w:date="2015-09-15T21:59:00Z" w:initials="9A">
    <w:p w14:paraId="1AF98269" w14:textId="4B88F4CE" w:rsidR="0069192E" w:rsidRDefault="0069192E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21" w:author="9001Academy" w:date="2016-04-20T14:03:00Z" w:initials="9A">
    <w:p w14:paraId="54CADE03" w14:textId="7AAA50A6" w:rsidR="0069192E" w:rsidRDefault="0069192E" w:rsidP="002E301D">
      <w:pPr>
        <w:pStyle w:val="Tekstkomentara"/>
      </w:pPr>
      <w:r w:rsidRPr="00EE109D">
        <w:rPr>
          <w:rStyle w:val="Referencakomentara"/>
          <w:highlight w:val="yellow"/>
        </w:rPr>
        <w:annotationRef/>
      </w:r>
      <w:r w:rsidRPr="006F1C25">
        <w:t>Este puede ser el Responsable de RH, el Propietario del Proceso, el CEO o un miembro de la dirección.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E59682" w15:done="0"/>
  <w15:commentEx w15:paraId="53AE6511" w15:done="0"/>
  <w15:commentEx w15:paraId="5C8BC77D" w15:done="0"/>
  <w15:commentEx w15:paraId="57EA951C" w15:done="0"/>
  <w15:commentEx w15:paraId="1625B8B6" w15:done="0"/>
  <w15:commentEx w15:paraId="1AF98269" w15:done="0"/>
  <w15:commentEx w15:paraId="0E13AA7E" w15:done="0"/>
  <w15:commentEx w15:paraId="54CADE03" w15:done="0"/>
  <w15:commentEx w15:paraId="35870B2F" w15:done="0"/>
  <w15:commentEx w15:paraId="18C4D262" w15:done="0"/>
  <w15:commentEx w15:paraId="51C7B7F1" w15:done="0"/>
  <w15:commentEx w15:paraId="75E8772F" w15:done="0"/>
  <w15:commentEx w15:paraId="60F98DA5" w15:done="0"/>
  <w15:commentEx w15:paraId="0353399B" w15:done="0"/>
  <w15:commentEx w15:paraId="4CA301E8" w15:done="0"/>
  <w15:commentEx w15:paraId="5DB3B5DC" w15:done="0"/>
  <w15:commentEx w15:paraId="525495AF" w15:done="0"/>
  <w15:commentEx w15:paraId="11FF2F79" w15:done="0"/>
  <w15:commentEx w15:paraId="6A3D250E" w15:done="0"/>
  <w15:commentEx w15:paraId="47D67F06" w15:done="0"/>
  <w15:commentEx w15:paraId="22D319DD" w15:done="0"/>
  <w15:commentEx w15:paraId="0DF054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91786" w14:textId="77777777" w:rsidR="00185B2B" w:rsidRDefault="00185B2B" w:rsidP="00AE035F">
      <w:pPr>
        <w:spacing w:after="0" w:line="240" w:lineRule="auto"/>
      </w:pPr>
      <w:r>
        <w:separator/>
      </w:r>
    </w:p>
  </w:endnote>
  <w:endnote w:type="continuationSeparator" w:id="0">
    <w:p w14:paraId="1D8AF00A" w14:textId="77777777" w:rsidR="00185B2B" w:rsidRDefault="00185B2B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69192E" w:rsidRPr="00A91C84" w14:paraId="235F7151" w14:textId="77777777" w:rsidTr="007C3F3D">
      <w:tc>
        <w:tcPr>
          <w:tcW w:w="3369" w:type="dxa"/>
        </w:tcPr>
        <w:p w14:paraId="3BC4E53F" w14:textId="2038358D" w:rsidR="0069192E" w:rsidRPr="00A91C84" w:rsidRDefault="0069192E" w:rsidP="00044550">
          <w:pPr>
            <w:pStyle w:val="Podnoje"/>
            <w:rPr>
              <w:sz w:val="18"/>
              <w:szCs w:val="18"/>
            </w:rPr>
          </w:pPr>
          <w:r w:rsidRPr="0014410A">
            <w:rPr>
              <w:sz w:val="18"/>
              <w:lang w:val="es-ES_tradnl"/>
            </w:rPr>
            <w:t>Procedimiento para la competencia, capacitación y concienciación</w:t>
          </w:r>
        </w:p>
      </w:tc>
      <w:tc>
        <w:tcPr>
          <w:tcW w:w="2268" w:type="dxa"/>
        </w:tcPr>
        <w:p w14:paraId="0B9B7549" w14:textId="77777777" w:rsidR="0069192E" w:rsidRPr="00A91C84" w:rsidRDefault="0069192E" w:rsidP="00AE035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65EF2B5D" w14:textId="77777777" w:rsidR="0069192E" w:rsidRPr="00A91C84" w:rsidRDefault="0069192E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PAGE </w:instrText>
          </w:r>
          <w:r w:rsidRPr="00A91C84">
            <w:rPr>
              <w:b/>
              <w:sz w:val="18"/>
            </w:rPr>
            <w:fldChar w:fldCharType="separate"/>
          </w:r>
          <w:r w:rsidR="00023B9A">
            <w:rPr>
              <w:b/>
              <w:noProof/>
              <w:sz w:val="18"/>
            </w:rPr>
            <w:t>2</w:t>
          </w:r>
          <w:r w:rsidRPr="00A91C8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NUMPAGES  </w:instrText>
          </w:r>
          <w:r w:rsidRPr="00A91C84">
            <w:rPr>
              <w:b/>
              <w:sz w:val="18"/>
            </w:rPr>
            <w:fldChar w:fldCharType="separate"/>
          </w:r>
          <w:r w:rsidR="00023B9A">
            <w:rPr>
              <w:b/>
              <w:noProof/>
              <w:sz w:val="18"/>
            </w:rPr>
            <w:t>3</w:t>
          </w:r>
          <w:r w:rsidRPr="00A91C84">
            <w:rPr>
              <w:b/>
              <w:sz w:val="18"/>
            </w:rPr>
            <w:fldChar w:fldCharType="end"/>
          </w:r>
        </w:p>
      </w:tc>
    </w:tr>
  </w:tbl>
  <w:p w14:paraId="1F8B04CC" w14:textId="3B331D1A" w:rsidR="0069192E" w:rsidRPr="00A91C84" w:rsidRDefault="0069192E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©2016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B9E3F" w14:textId="5BCA1022" w:rsidR="0069192E" w:rsidRPr="004B1E43" w:rsidRDefault="0069192E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©2016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DF2E9" w14:textId="77777777" w:rsidR="00185B2B" w:rsidRDefault="00185B2B" w:rsidP="00AE035F">
      <w:pPr>
        <w:spacing w:after="0" w:line="240" w:lineRule="auto"/>
      </w:pPr>
      <w:r>
        <w:separator/>
      </w:r>
    </w:p>
  </w:footnote>
  <w:footnote w:type="continuationSeparator" w:id="0">
    <w:p w14:paraId="09F8BBE0" w14:textId="77777777" w:rsidR="00185B2B" w:rsidRDefault="00185B2B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9192E" w:rsidRPr="006571EC" w14:paraId="062D2674" w14:textId="77777777" w:rsidTr="00AE035F">
      <w:tc>
        <w:tcPr>
          <w:tcW w:w="6771" w:type="dxa"/>
        </w:tcPr>
        <w:p w14:paraId="05FDBFB9" w14:textId="77777777" w:rsidR="0069192E" w:rsidRPr="006571EC" w:rsidRDefault="0069192E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2B0DD78" w14:textId="77777777" w:rsidR="0069192E" w:rsidRPr="006571EC" w:rsidRDefault="0069192E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D28EC50" w14:textId="77777777" w:rsidR="0069192E" w:rsidRPr="003056B2" w:rsidRDefault="0069192E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03F46"/>
    <w:multiLevelType w:val="hybridMultilevel"/>
    <w:tmpl w:val="1F94B6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771BD"/>
    <w:multiLevelType w:val="hybridMultilevel"/>
    <w:tmpl w:val="62C6B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04A27"/>
    <w:multiLevelType w:val="hybridMultilevel"/>
    <w:tmpl w:val="20A830CA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F1FE8"/>
    <w:multiLevelType w:val="hybridMultilevel"/>
    <w:tmpl w:val="8452C0B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3226AA"/>
    <w:multiLevelType w:val="hybridMultilevel"/>
    <w:tmpl w:val="085C16F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2"/>
  </w:num>
  <w:num w:numId="5">
    <w:abstractNumId w:val="17"/>
  </w:num>
  <w:num w:numId="6">
    <w:abstractNumId w:val="1"/>
  </w:num>
  <w:num w:numId="7">
    <w:abstractNumId w:val="13"/>
  </w:num>
  <w:num w:numId="8">
    <w:abstractNumId w:val="14"/>
  </w:num>
  <w:num w:numId="9">
    <w:abstractNumId w:val="7"/>
  </w:num>
  <w:num w:numId="10">
    <w:abstractNumId w:val="16"/>
  </w:num>
  <w:num w:numId="11">
    <w:abstractNumId w:val="4"/>
  </w:num>
  <w:num w:numId="12">
    <w:abstractNumId w:val="15"/>
  </w:num>
  <w:num w:numId="13">
    <w:abstractNumId w:val="10"/>
  </w:num>
  <w:num w:numId="14">
    <w:abstractNumId w:val="18"/>
  </w:num>
  <w:num w:numId="15">
    <w:abstractNumId w:val="11"/>
  </w:num>
  <w:num w:numId="16">
    <w:abstractNumId w:val="19"/>
  </w:num>
  <w:num w:numId="17">
    <w:abstractNumId w:val="9"/>
  </w:num>
  <w:num w:numId="18">
    <w:abstractNumId w:val="6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F7E"/>
    <w:rsid w:val="00023B9A"/>
    <w:rsid w:val="0003715C"/>
    <w:rsid w:val="00044550"/>
    <w:rsid w:val="000675AE"/>
    <w:rsid w:val="000709C6"/>
    <w:rsid w:val="00074A12"/>
    <w:rsid w:val="0007717B"/>
    <w:rsid w:val="000A0F6B"/>
    <w:rsid w:val="000A10A4"/>
    <w:rsid w:val="000B1D60"/>
    <w:rsid w:val="000B2731"/>
    <w:rsid w:val="000B3DA3"/>
    <w:rsid w:val="000C0DC6"/>
    <w:rsid w:val="000C1731"/>
    <w:rsid w:val="000E452B"/>
    <w:rsid w:val="000F1F0C"/>
    <w:rsid w:val="00100F56"/>
    <w:rsid w:val="00116DFF"/>
    <w:rsid w:val="00120311"/>
    <w:rsid w:val="0012693F"/>
    <w:rsid w:val="00131E09"/>
    <w:rsid w:val="001369C3"/>
    <w:rsid w:val="0014410A"/>
    <w:rsid w:val="0014608E"/>
    <w:rsid w:val="00147720"/>
    <w:rsid w:val="00161952"/>
    <w:rsid w:val="00163C2F"/>
    <w:rsid w:val="001657BE"/>
    <w:rsid w:val="0017399D"/>
    <w:rsid w:val="00175092"/>
    <w:rsid w:val="00181209"/>
    <w:rsid w:val="00185B2B"/>
    <w:rsid w:val="00196107"/>
    <w:rsid w:val="001B0E11"/>
    <w:rsid w:val="001B3DD3"/>
    <w:rsid w:val="001B6111"/>
    <w:rsid w:val="001C195C"/>
    <w:rsid w:val="001C2AD6"/>
    <w:rsid w:val="001E1BBC"/>
    <w:rsid w:val="00215362"/>
    <w:rsid w:val="002204C1"/>
    <w:rsid w:val="00227626"/>
    <w:rsid w:val="002653A4"/>
    <w:rsid w:val="00270CD9"/>
    <w:rsid w:val="00275B62"/>
    <w:rsid w:val="00277EAC"/>
    <w:rsid w:val="00282F32"/>
    <w:rsid w:val="00291D00"/>
    <w:rsid w:val="00293A84"/>
    <w:rsid w:val="002A31B8"/>
    <w:rsid w:val="002E301D"/>
    <w:rsid w:val="002E7685"/>
    <w:rsid w:val="002F59BD"/>
    <w:rsid w:val="00321278"/>
    <w:rsid w:val="00321834"/>
    <w:rsid w:val="00323E1D"/>
    <w:rsid w:val="00330B57"/>
    <w:rsid w:val="0033650E"/>
    <w:rsid w:val="00341597"/>
    <w:rsid w:val="00341F5B"/>
    <w:rsid w:val="00345394"/>
    <w:rsid w:val="00356477"/>
    <w:rsid w:val="003866E5"/>
    <w:rsid w:val="00393568"/>
    <w:rsid w:val="003A15B7"/>
    <w:rsid w:val="003A3852"/>
    <w:rsid w:val="003A4658"/>
    <w:rsid w:val="003B38B4"/>
    <w:rsid w:val="003B7321"/>
    <w:rsid w:val="003E1883"/>
    <w:rsid w:val="003E2FFB"/>
    <w:rsid w:val="00403D05"/>
    <w:rsid w:val="0040406F"/>
    <w:rsid w:val="00406C2A"/>
    <w:rsid w:val="00410D6B"/>
    <w:rsid w:val="00411AD3"/>
    <w:rsid w:val="00412B9F"/>
    <w:rsid w:val="00420669"/>
    <w:rsid w:val="00461AEA"/>
    <w:rsid w:val="00461C29"/>
    <w:rsid w:val="00461C38"/>
    <w:rsid w:val="00481108"/>
    <w:rsid w:val="004872B1"/>
    <w:rsid w:val="00494B5D"/>
    <w:rsid w:val="004B57FB"/>
    <w:rsid w:val="004B79A5"/>
    <w:rsid w:val="004D4D38"/>
    <w:rsid w:val="004D5328"/>
    <w:rsid w:val="004F508E"/>
    <w:rsid w:val="0050192C"/>
    <w:rsid w:val="00505219"/>
    <w:rsid w:val="00507BC7"/>
    <w:rsid w:val="00511FB4"/>
    <w:rsid w:val="0052222F"/>
    <w:rsid w:val="0052362B"/>
    <w:rsid w:val="00527642"/>
    <w:rsid w:val="0053648E"/>
    <w:rsid w:val="005521F9"/>
    <w:rsid w:val="00570A8D"/>
    <w:rsid w:val="00575AD0"/>
    <w:rsid w:val="00583D55"/>
    <w:rsid w:val="00584EC6"/>
    <w:rsid w:val="005C49B5"/>
    <w:rsid w:val="005E3A88"/>
    <w:rsid w:val="005E7912"/>
    <w:rsid w:val="006273A4"/>
    <w:rsid w:val="006422C1"/>
    <w:rsid w:val="006502A4"/>
    <w:rsid w:val="006601F8"/>
    <w:rsid w:val="00663B6A"/>
    <w:rsid w:val="00664662"/>
    <w:rsid w:val="0066652A"/>
    <w:rsid w:val="00687C6E"/>
    <w:rsid w:val="00687CEE"/>
    <w:rsid w:val="0069192E"/>
    <w:rsid w:val="006949AE"/>
    <w:rsid w:val="006A00FD"/>
    <w:rsid w:val="006A2C34"/>
    <w:rsid w:val="006A476D"/>
    <w:rsid w:val="006B096D"/>
    <w:rsid w:val="006C47E7"/>
    <w:rsid w:val="006C568C"/>
    <w:rsid w:val="006D0F17"/>
    <w:rsid w:val="006D3EBC"/>
    <w:rsid w:val="006D64EE"/>
    <w:rsid w:val="006F1C25"/>
    <w:rsid w:val="006F5C99"/>
    <w:rsid w:val="006F7DDC"/>
    <w:rsid w:val="00720402"/>
    <w:rsid w:val="007349C5"/>
    <w:rsid w:val="00740D71"/>
    <w:rsid w:val="00741559"/>
    <w:rsid w:val="007431B5"/>
    <w:rsid w:val="00762813"/>
    <w:rsid w:val="007729FA"/>
    <w:rsid w:val="00775725"/>
    <w:rsid w:val="00793182"/>
    <w:rsid w:val="007A2921"/>
    <w:rsid w:val="007B2B5E"/>
    <w:rsid w:val="007C1371"/>
    <w:rsid w:val="007C3F3D"/>
    <w:rsid w:val="007D2DF9"/>
    <w:rsid w:val="007D3581"/>
    <w:rsid w:val="007F08F2"/>
    <w:rsid w:val="007F6C9E"/>
    <w:rsid w:val="00803554"/>
    <w:rsid w:val="00821A4E"/>
    <w:rsid w:val="00830E10"/>
    <w:rsid w:val="00834794"/>
    <w:rsid w:val="00842FE0"/>
    <w:rsid w:val="00850495"/>
    <w:rsid w:val="00854DC8"/>
    <w:rsid w:val="008604BA"/>
    <w:rsid w:val="00860AD6"/>
    <w:rsid w:val="00867F84"/>
    <w:rsid w:val="00883E95"/>
    <w:rsid w:val="008A35DD"/>
    <w:rsid w:val="008A4EA3"/>
    <w:rsid w:val="008B2252"/>
    <w:rsid w:val="008B474D"/>
    <w:rsid w:val="008C1B93"/>
    <w:rsid w:val="008D4217"/>
    <w:rsid w:val="008D4914"/>
    <w:rsid w:val="008E26F4"/>
    <w:rsid w:val="008E6AEC"/>
    <w:rsid w:val="008F3603"/>
    <w:rsid w:val="008F61ED"/>
    <w:rsid w:val="00900909"/>
    <w:rsid w:val="009018B3"/>
    <w:rsid w:val="00913C05"/>
    <w:rsid w:val="0091452E"/>
    <w:rsid w:val="009202E5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A0B31"/>
    <w:rsid w:val="009B574C"/>
    <w:rsid w:val="009C3F7A"/>
    <w:rsid w:val="009C470E"/>
    <w:rsid w:val="009E1428"/>
    <w:rsid w:val="009E2D03"/>
    <w:rsid w:val="009E77E6"/>
    <w:rsid w:val="009F3AFC"/>
    <w:rsid w:val="00A01752"/>
    <w:rsid w:val="00A1120B"/>
    <w:rsid w:val="00A267CB"/>
    <w:rsid w:val="00A2742A"/>
    <w:rsid w:val="00A36D21"/>
    <w:rsid w:val="00A36DA4"/>
    <w:rsid w:val="00A60308"/>
    <w:rsid w:val="00A818D8"/>
    <w:rsid w:val="00A91C84"/>
    <w:rsid w:val="00AA492B"/>
    <w:rsid w:val="00AA58D3"/>
    <w:rsid w:val="00AB304F"/>
    <w:rsid w:val="00AC0795"/>
    <w:rsid w:val="00AC4064"/>
    <w:rsid w:val="00AC7B98"/>
    <w:rsid w:val="00AD6E54"/>
    <w:rsid w:val="00AE035F"/>
    <w:rsid w:val="00AE1B29"/>
    <w:rsid w:val="00AE456F"/>
    <w:rsid w:val="00AE69F6"/>
    <w:rsid w:val="00AF53AA"/>
    <w:rsid w:val="00B12669"/>
    <w:rsid w:val="00B225EF"/>
    <w:rsid w:val="00B24C8E"/>
    <w:rsid w:val="00B4327D"/>
    <w:rsid w:val="00B464ED"/>
    <w:rsid w:val="00B70808"/>
    <w:rsid w:val="00B7577F"/>
    <w:rsid w:val="00B83A87"/>
    <w:rsid w:val="00B953AA"/>
    <w:rsid w:val="00BA6D7A"/>
    <w:rsid w:val="00BB1F88"/>
    <w:rsid w:val="00BB4428"/>
    <w:rsid w:val="00BB66F0"/>
    <w:rsid w:val="00C032A4"/>
    <w:rsid w:val="00C0446C"/>
    <w:rsid w:val="00C12E4D"/>
    <w:rsid w:val="00C12F81"/>
    <w:rsid w:val="00C2417B"/>
    <w:rsid w:val="00C27644"/>
    <w:rsid w:val="00C47B89"/>
    <w:rsid w:val="00C62752"/>
    <w:rsid w:val="00C643FE"/>
    <w:rsid w:val="00C73C06"/>
    <w:rsid w:val="00C74258"/>
    <w:rsid w:val="00C751FD"/>
    <w:rsid w:val="00C94D84"/>
    <w:rsid w:val="00CA23AF"/>
    <w:rsid w:val="00CA3BD8"/>
    <w:rsid w:val="00CB6708"/>
    <w:rsid w:val="00CD1E63"/>
    <w:rsid w:val="00CD3B17"/>
    <w:rsid w:val="00CD7BAB"/>
    <w:rsid w:val="00CF739D"/>
    <w:rsid w:val="00D301A4"/>
    <w:rsid w:val="00D31762"/>
    <w:rsid w:val="00D326E7"/>
    <w:rsid w:val="00D33250"/>
    <w:rsid w:val="00D3674A"/>
    <w:rsid w:val="00D45AF7"/>
    <w:rsid w:val="00D464D2"/>
    <w:rsid w:val="00D54D06"/>
    <w:rsid w:val="00D574F9"/>
    <w:rsid w:val="00D576D1"/>
    <w:rsid w:val="00D65803"/>
    <w:rsid w:val="00D7184B"/>
    <w:rsid w:val="00D72078"/>
    <w:rsid w:val="00D94B43"/>
    <w:rsid w:val="00DA6B7E"/>
    <w:rsid w:val="00DA78C6"/>
    <w:rsid w:val="00DD3478"/>
    <w:rsid w:val="00DD4323"/>
    <w:rsid w:val="00E00192"/>
    <w:rsid w:val="00E11906"/>
    <w:rsid w:val="00E142FA"/>
    <w:rsid w:val="00E147B7"/>
    <w:rsid w:val="00E2369F"/>
    <w:rsid w:val="00E25ECB"/>
    <w:rsid w:val="00E30162"/>
    <w:rsid w:val="00E34E10"/>
    <w:rsid w:val="00E35741"/>
    <w:rsid w:val="00E41205"/>
    <w:rsid w:val="00E430B2"/>
    <w:rsid w:val="00E46AD9"/>
    <w:rsid w:val="00E53EA9"/>
    <w:rsid w:val="00E81BE6"/>
    <w:rsid w:val="00E82B50"/>
    <w:rsid w:val="00E85258"/>
    <w:rsid w:val="00EA129F"/>
    <w:rsid w:val="00EA28CC"/>
    <w:rsid w:val="00EB37AF"/>
    <w:rsid w:val="00EC351C"/>
    <w:rsid w:val="00EC4CD6"/>
    <w:rsid w:val="00ED2370"/>
    <w:rsid w:val="00EE109D"/>
    <w:rsid w:val="00EE4827"/>
    <w:rsid w:val="00EE4DB6"/>
    <w:rsid w:val="00EE7F0B"/>
    <w:rsid w:val="00F020E2"/>
    <w:rsid w:val="00F06DAF"/>
    <w:rsid w:val="00F07D6D"/>
    <w:rsid w:val="00F11315"/>
    <w:rsid w:val="00F253CC"/>
    <w:rsid w:val="00F27440"/>
    <w:rsid w:val="00F359F1"/>
    <w:rsid w:val="00F3677B"/>
    <w:rsid w:val="00F51CAB"/>
    <w:rsid w:val="00F61E7D"/>
    <w:rsid w:val="00F6223E"/>
    <w:rsid w:val="00F62E89"/>
    <w:rsid w:val="00F65595"/>
    <w:rsid w:val="00F66238"/>
    <w:rsid w:val="00F73AE0"/>
    <w:rsid w:val="00F7530E"/>
    <w:rsid w:val="00F7767E"/>
    <w:rsid w:val="00F83D16"/>
    <w:rsid w:val="00F86933"/>
    <w:rsid w:val="00F955A9"/>
    <w:rsid w:val="00FA3C9C"/>
    <w:rsid w:val="00FA72FE"/>
    <w:rsid w:val="00FC3557"/>
    <w:rsid w:val="00FC4840"/>
    <w:rsid w:val="00FD4499"/>
    <w:rsid w:val="00FD50EA"/>
    <w:rsid w:val="00FF2C76"/>
    <w:rsid w:val="00FF4639"/>
    <w:rsid w:val="00FF6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77D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6C568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6C568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foundations-course/" TargetMode="External"/><Relationship Id="rId2" Type="http://schemas.openxmlformats.org/officeDocument/2006/relationships/hyperlink" Target="http://advisera.com/14001academy/blog/2014/11/26/iso-14001-competence-training-awareness-important-ems/" TargetMode="External"/><Relationship Id="rId1" Type="http://schemas.openxmlformats.org/officeDocument/2006/relationships/hyperlink" Target="http://advisera.com/9001academy/blog/2013/12/17/using-competence-training-awareness-replace-documentation-qms/" TargetMode="External"/><Relationship Id="rId4" Type="http://schemas.openxmlformats.org/officeDocument/2006/relationships/hyperlink" Target="http://training.advisera.com/course/iso-14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recursos-human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A9A9-A60D-44CE-B1CA-2989F2253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la competencia, capacitación y concienciación</vt:lpstr>
      <vt:lpstr>Procedimiento para la Competencia, Capacitación y Concienciación</vt:lpstr>
      <vt:lpstr>Procedimiento para la Competencia, Capacitación y Concienciación</vt:lpstr>
    </vt:vector>
  </TitlesOfParts>
  <Manager/>
  <Company>EPPS Services Ltd</Company>
  <LinksUpToDate>false</LinksUpToDate>
  <CharactersWithSpaces>4010</CharactersWithSpaces>
  <SharedDoc>false</SharedDoc>
  <HyperlinkBase/>
  <HLinks>
    <vt:vector size="66" baseType="variant"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_Toc381185074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_Toc381185073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_Toc381185072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_Toc381185071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_Toc381185070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_Toc381185069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_Toc381185068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_Toc381185067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_Toc381185066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_Toc381185065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_Toc381185064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competencia, capacitación y concienciación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19</cp:revision>
  <dcterms:created xsi:type="dcterms:W3CDTF">2016-04-20T16:54:00Z</dcterms:created>
  <dcterms:modified xsi:type="dcterms:W3CDTF">2016-05-03T14:27:00Z</dcterms:modified>
  <cp:category/>
</cp:coreProperties>
</file>