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4A577" w14:textId="48790B10" w:rsidR="00BC6ED3" w:rsidRDefault="00086C45" w:rsidP="00967A62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A50A02" w:rsidRPr="00A50A02">
        <w:t xml:space="preserve"> </w:t>
      </w:r>
      <w:r w:rsidR="00A50A02" w:rsidRPr="00A50A02">
        <w:rPr>
          <w:b/>
          <w:sz w:val="28"/>
        </w:rPr>
        <w:t>–</w:t>
      </w:r>
      <w:r w:rsidR="00D21764">
        <w:rPr>
          <w:b/>
          <w:sz w:val="28"/>
        </w:rPr>
        <w:t xml:space="preserve"> Matriz de </w:t>
      </w:r>
      <w:r w:rsidR="00AF34CB">
        <w:rPr>
          <w:b/>
          <w:sz w:val="28"/>
        </w:rPr>
        <w:t>desempeño a</w:t>
      </w:r>
      <w:r>
        <w:rPr>
          <w:b/>
          <w:sz w:val="28"/>
        </w:rPr>
        <w:t>mbiental</w:t>
      </w:r>
      <w:commentRangeEnd w:id="0"/>
      <w:r w:rsidR="00A02BFF">
        <w:rPr>
          <w:rStyle w:val="CommentReference"/>
        </w:rPr>
        <w:commentReference w:id="0"/>
      </w:r>
    </w:p>
    <w:p w14:paraId="242D0138" w14:textId="12AF5E2C" w:rsidR="009C6523" w:rsidRPr="0059132A" w:rsidRDefault="009C6523" w:rsidP="009C6523">
      <w:pPr>
        <w:jc w:val="center"/>
        <w:rPr>
          <w:b/>
          <w:sz w:val="28"/>
        </w:rPr>
      </w:pPr>
      <w:r w:rsidRPr="000B3085">
        <w:t>** VERSIÓN DE MUESTRA GRATIS **</w:t>
      </w: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82"/>
        <w:gridCol w:w="1161"/>
        <w:gridCol w:w="1276"/>
        <w:gridCol w:w="1418"/>
        <w:gridCol w:w="1418"/>
        <w:gridCol w:w="1417"/>
        <w:gridCol w:w="1419"/>
        <w:gridCol w:w="1276"/>
        <w:gridCol w:w="1276"/>
        <w:gridCol w:w="1275"/>
        <w:gridCol w:w="1566"/>
      </w:tblGrid>
      <w:tr w:rsidR="00033C77" w:rsidRPr="0059132A" w14:paraId="1C2C63B9" w14:textId="77777777" w:rsidTr="00A50A02">
        <w:trPr>
          <w:trHeight w:val="628"/>
        </w:trPr>
        <w:tc>
          <w:tcPr>
            <w:tcW w:w="682" w:type="dxa"/>
            <w:vMerge w:val="restart"/>
            <w:shd w:val="clear" w:color="auto" w:fill="D9D9D9" w:themeFill="background1" w:themeFillShade="D9"/>
            <w:vAlign w:val="center"/>
          </w:tcPr>
          <w:p w14:paraId="4D5CA71D" w14:textId="77777777" w:rsidR="00033C77" w:rsidRPr="0059132A" w:rsidRDefault="00033C77" w:rsidP="00FD2D1C">
            <w:pPr>
              <w:spacing w:after="0"/>
            </w:pPr>
            <w:r>
              <w:t>Nro.</w:t>
            </w:r>
          </w:p>
        </w:tc>
        <w:tc>
          <w:tcPr>
            <w:tcW w:w="1161" w:type="dxa"/>
            <w:vMerge w:val="restart"/>
            <w:shd w:val="clear" w:color="auto" w:fill="D9D9D9" w:themeFill="background1" w:themeFillShade="D9"/>
            <w:vAlign w:val="center"/>
          </w:tcPr>
          <w:p w14:paraId="7683D80D" w14:textId="77777777" w:rsidR="00033C77" w:rsidRPr="0059132A" w:rsidRDefault="00033C77" w:rsidP="00FD2D1C">
            <w:pPr>
              <w:spacing w:after="0"/>
            </w:pPr>
            <w:r>
              <w:t>Proceso/Actividad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3B0466BB" w14:textId="45CBBD2D" w:rsidR="00033C77" w:rsidRPr="0059132A" w:rsidRDefault="009C6523" w:rsidP="008037DE">
            <w:pPr>
              <w:spacing w:after="0"/>
            </w:pPr>
            <w:r>
              <w:t>…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2E5DF16" w14:textId="77777777" w:rsidR="00033C77" w:rsidRPr="0059132A" w:rsidRDefault="00033C77" w:rsidP="00FD2D1C">
            <w:pPr>
              <w:spacing w:after="0"/>
            </w:pPr>
            <w:r>
              <w:t>Indicador (unidad de medición)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7AC2FF3" w14:textId="01ED3540" w:rsidR="00033C77" w:rsidRPr="0059132A" w:rsidRDefault="009C6523" w:rsidP="00FD2D1C">
            <w:pPr>
              <w:spacing w:after="0"/>
            </w:pPr>
            <w:r>
              <w:t>…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63B858C3" w14:textId="77777777" w:rsidR="00033C77" w:rsidRPr="0059132A" w:rsidRDefault="008037DE" w:rsidP="008037DE">
            <w:pPr>
              <w:spacing w:after="0"/>
            </w:pPr>
            <w:r>
              <w:t xml:space="preserve">Registro de referencia del indicador de medición </w:t>
            </w:r>
          </w:p>
        </w:tc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323228BA" w14:textId="56E1D3BD" w:rsidR="00033C77" w:rsidRPr="0059132A" w:rsidRDefault="009C6523" w:rsidP="00FD2D1C">
            <w:pPr>
              <w:spacing w:after="0"/>
            </w:pPr>
            <w:r>
              <w:t>…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9513306" w14:textId="77777777" w:rsidR="00033C77" w:rsidRPr="0059132A" w:rsidRDefault="00033C77" w:rsidP="00FD2D1C">
            <w:pPr>
              <w:spacing w:after="0"/>
            </w:pPr>
            <w:r>
              <w:t>Frecuencia de medición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B1F43A6" w14:textId="6BFBDD9F" w:rsidR="00033C77" w:rsidRPr="0059132A" w:rsidRDefault="009C6523" w:rsidP="00FD2D1C">
            <w:pPr>
              <w:spacing w:after="0"/>
            </w:pPr>
            <w:r>
              <w:t>…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14:paraId="09730250" w14:textId="77777777" w:rsidR="00033C77" w:rsidRPr="0059132A" w:rsidRDefault="00033C77" w:rsidP="005326C3">
            <w:pPr>
              <w:spacing w:after="0"/>
            </w:pPr>
            <w:commentRangeStart w:id="1"/>
            <w:r>
              <w:t xml:space="preserve"> Indicadores de EDA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FD2D1C" w:rsidRPr="0059132A" w14:paraId="0BBFC4D5" w14:textId="77777777" w:rsidTr="00A50A02">
        <w:tc>
          <w:tcPr>
            <w:tcW w:w="682" w:type="dxa"/>
            <w:vMerge/>
          </w:tcPr>
          <w:p w14:paraId="6DFA6D92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161" w:type="dxa"/>
            <w:vMerge/>
            <w:vAlign w:val="center"/>
          </w:tcPr>
          <w:p w14:paraId="3B4A712D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</w:tcPr>
          <w:p w14:paraId="31E49DF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A8E008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24B6FA0F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1AA3E213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419" w:type="dxa"/>
            <w:vMerge/>
            <w:shd w:val="clear" w:color="auto" w:fill="D9D9D9" w:themeFill="background1" w:themeFillShade="D9"/>
          </w:tcPr>
          <w:p w14:paraId="1C24B777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479F0B6C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3B861B1B" w14:textId="77777777" w:rsidR="00FD2D1C" w:rsidRPr="0059132A" w:rsidRDefault="00FD2D1C" w:rsidP="00FD2D1C">
            <w:pPr>
              <w:spacing w:after="0"/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510FB05" w14:textId="6CF29E2B" w:rsidR="00033C77" w:rsidRPr="0059132A" w:rsidRDefault="009C6523" w:rsidP="00FD2D1C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0D763AF0" w14:textId="362B9387" w:rsidR="00033C77" w:rsidRPr="0059132A" w:rsidRDefault="009C6523" w:rsidP="00FD2D1C">
            <w:pPr>
              <w:tabs>
                <w:tab w:val="center" w:pos="672"/>
              </w:tabs>
              <w:spacing w:after="0"/>
            </w:pPr>
            <w:r>
              <w:t>…</w:t>
            </w:r>
          </w:p>
        </w:tc>
      </w:tr>
      <w:tr w:rsidR="006C67A5" w:rsidRPr="0059132A" w14:paraId="3441CE94" w14:textId="77777777" w:rsidTr="00A50A02">
        <w:tc>
          <w:tcPr>
            <w:tcW w:w="682" w:type="dxa"/>
            <w:vMerge w:val="restart"/>
            <w:vAlign w:val="center"/>
          </w:tcPr>
          <w:p w14:paraId="56EEE955" w14:textId="77777777" w:rsidR="006C67A5" w:rsidRPr="0059132A" w:rsidRDefault="006C67A5" w:rsidP="000A4E5D">
            <w:pPr>
              <w:spacing w:after="0"/>
              <w:jc w:val="center"/>
            </w:pPr>
            <w:r>
              <w:t>1.</w:t>
            </w:r>
          </w:p>
        </w:tc>
        <w:tc>
          <w:tcPr>
            <w:tcW w:w="1161" w:type="dxa"/>
            <w:vMerge w:val="restart"/>
            <w:vAlign w:val="center"/>
          </w:tcPr>
          <w:p w14:paraId="267A466F" w14:textId="77777777" w:rsidR="006C67A5" w:rsidRPr="0059132A" w:rsidRDefault="0059132A" w:rsidP="00B640EE">
            <w:pPr>
              <w:spacing w:after="0"/>
            </w:pPr>
            <w:r>
              <w:t>Producción de asfalto</w:t>
            </w:r>
          </w:p>
        </w:tc>
        <w:tc>
          <w:tcPr>
            <w:tcW w:w="1276" w:type="dxa"/>
          </w:tcPr>
          <w:p w14:paraId="3BECE106" w14:textId="5BD97E63" w:rsidR="006C67A5" w:rsidRPr="0059132A" w:rsidRDefault="009C6523" w:rsidP="00BA3255">
            <w:pPr>
              <w:spacing w:after="0"/>
            </w:pPr>
            <w:r>
              <w:t>…</w:t>
            </w:r>
          </w:p>
        </w:tc>
        <w:tc>
          <w:tcPr>
            <w:tcW w:w="1418" w:type="dxa"/>
          </w:tcPr>
          <w:p w14:paraId="09816EB6" w14:textId="77777777" w:rsidR="006C67A5" w:rsidRPr="0059132A" w:rsidRDefault="006C67A5" w:rsidP="00BA3255">
            <w:pPr>
              <w:spacing w:after="0"/>
            </w:pPr>
            <w:r>
              <w:t>tonelada</w:t>
            </w:r>
          </w:p>
        </w:tc>
        <w:tc>
          <w:tcPr>
            <w:tcW w:w="1418" w:type="dxa"/>
          </w:tcPr>
          <w:p w14:paraId="4580F331" w14:textId="5F3D55DF" w:rsidR="009C6523" w:rsidRDefault="009C6523" w:rsidP="00BA3255">
            <w:pPr>
              <w:spacing w:after="0"/>
            </w:pPr>
            <w:r>
              <w:t>…</w:t>
            </w:r>
          </w:p>
          <w:p w14:paraId="168B891F" w14:textId="77777777" w:rsidR="006C67A5" w:rsidRPr="009C6523" w:rsidRDefault="006C67A5" w:rsidP="009C6523">
            <w:pPr>
              <w:jc w:val="center"/>
            </w:pPr>
          </w:p>
        </w:tc>
        <w:tc>
          <w:tcPr>
            <w:tcW w:w="1417" w:type="dxa"/>
          </w:tcPr>
          <w:p w14:paraId="7EFE65AE" w14:textId="77777777" w:rsidR="006C67A5" w:rsidRPr="008037DE" w:rsidRDefault="008037DE" w:rsidP="006C67A5">
            <w:pPr>
              <w:spacing w:after="0"/>
            </w:pPr>
            <w:r>
              <w:t>Registro de medición de emisiones de CO</w:t>
            </w:r>
            <w:r>
              <w:rPr>
                <w:vertAlign w:val="subscript"/>
              </w:rPr>
              <w:t>2</w:t>
            </w:r>
          </w:p>
        </w:tc>
        <w:tc>
          <w:tcPr>
            <w:tcW w:w="1419" w:type="dxa"/>
          </w:tcPr>
          <w:p w14:paraId="008FBDF9" w14:textId="3BB45C70" w:rsidR="006C67A5" w:rsidRPr="0059132A" w:rsidRDefault="009C6523" w:rsidP="00BA3255">
            <w:pPr>
              <w:spacing w:after="0"/>
            </w:pPr>
            <w:r>
              <w:t>…</w:t>
            </w:r>
          </w:p>
        </w:tc>
        <w:tc>
          <w:tcPr>
            <w:tcW w:w="1276" w:type="dxa"/>
          </w:tcPr>
          <w:p w14:paraId="2577B361" w14:textId="77777777" w:rsidR="006C67A5" w:rsidRPr="0059132A" w:rsidRDefault="005326C3" w:rsidP="006C67A5">
            <w:pPr>
              <w:spacing w:after="0"/>
            </w:pPr>
            <w:commentRangeStart w:id="2"/>
            <w:r>
              <w:t>Trimestral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276" w:type="dxa"/>
            <w:shd w:val="clear" w:color="auto" w:fill="FFFFFF" w:themeFill="background1"/>
          </w:tcPr>
          <w:p w14:paraId="7C29535F" w14:textId="04408BD3" w:rsidR="006C67A5" w:rsidRPr="0059132A" w:rsidRDefault="009C6523" w:rsidP="006C67A5">
            <w:pPr>
              <w:spacing w:after="0"/>
            </w:pPr>
            <w:r>
              <w:t>…</w:t>
            </w:r>
          </w:p>
        </w:tc>
        <w:tc>
          <w:tcPr>
            <w:tcW w:w="1275" w:type="dxa"/>
            <w:shd w:val="clear" w:color="auto" w:fill="FFFFFF" w:themeFill="background1"/>
          </w:tcPr>
          <w:p w14:paraId="587065A0" w14:textId="3606486D" w:rsidR="006C67A5" w:rsidRPr="0059132A" w:rsidRDefault="009C6523" w:rsidP="006C67A5">
            <w:pPr>
              <w:spacing w:after="0"/>
            </w:pPr>
            <w:r>
              <w:t>…</w:t>
            </w:r>
          </w:p>
        </w:tc>
        <w:tc>
          <w:tcPr>
            <w:tcW w:w="1566" w:type="dxa"/>
            <w:shd w:val="clear" w:color="auto" w:fill="FFFFFF" w:themeFill="background1"/>
          </w:tcPr>
          <w:p w14:paraId="6AF781F7" w14:textId="77777777" w:rsidR="006C67A5" w:rsidRPr="0059132A" w:rsidRDefault="006C67A5" w:rsidP="008D6E04">
            <w:pPr>
              <w:spacing w:after="0"/>
            </w:pPr>
          </w:p>
        </w:tc>
      </w:tr>
      <w:tr w:rsidR="006C67A5" w:rsidRPr="0059132A" w14:paraId="4788350C" w14:textId="77777777" w:rsidTr="00A50A02">
        <w:tc>
          <w:tcPr>
            <w:tcW w:w="682" w:type="dxa"/>
            <w:vMerge/>
            <w:vAlign w:val="center"/>
          </w:tcPr>
          <w:p w14:paraId="5B9EC254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492040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0B26A6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7A79DE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613CC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166397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9B6B4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135075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A67D9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D07E4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2DC4678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7DCB886" w14:textId="77777777" w:rsidTr="00A50A02">
        <w:tc>
          <w:tcPr>
            <w:tcW w:w="682" w:type="dxa"/>
            <w:vMerge/>
            <w:vAlign w:val="center"/>
          </w:tcPr>
          <w:p w14:paraId="4F67E3D3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5F9C0704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7FC61DD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E737E7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FC7B8C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C0990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65F48F0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220362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58C9F62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56F5A97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972E58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426FED19" w14:textId="77777777" w:rsidTr="00A50A02">
        <w:tc>
          <w:tcPr>
            <w:tcW w:w="682" w:type="dxa"/>
            <w:vMerge w:val="restart"/>
            <w:vAlign w:val="center"/>
          </w:tcPr>
          <w:p w14:paraId="299FBAE8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6FD22208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B707F3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5CE74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C683DE6" w14:textId="77777777" w:rsidR="006C67A5" w:rsidRPr="0059132A" w:rsidRDefault="006C67A5" w:rsidP="00433B0B">
            <w:pPr>
              <w:spacing w:after="0"/>
            </w:pPr>
          </w:p>
        </w:tc>
        <w:tc>
          <w:tcPr>
            <w:tcW w:w="1417" w:type="dxa"/>
          </w:tcPr>
          <w:p w14:paraId="761B9B4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1C212DB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FE48CFE" w14:textId="77777777" w:rsidR="006C67A5" w:rsidRPr="0059132A" w:rsidRDefault="006C67A5" w:rsidP="00E35D26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3E01C43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4D23B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03F2B60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3D75D6D" w14:textId="77777777" w:rsidTr="00A50A02">
        <w:tc>
          <w:tcPr>
            <w:tcW w:w="682" w:type="dxa"/>
            <w:vMerge/>
            <w:vAlign w:val="center"/>
          </w:tcPr>
          <w:p w14:paraId="5AE7AF3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053A0111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D47971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E7CCDE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4F43B1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88B93D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7DB422E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2AB08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76694D0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0BDF3F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2445E0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7AB723C5" w14:textId="77777777" w:rsidTr="00A50A02">
        <w:tc>
          <w:tcPr>
            <w:tcW w:w="682" w:type="dxa"/>
            <w:vMerge/>
            <w:vAlign w:val="center"/>
          </w:tcPr>
          <w:p w14:paraId="1827EB41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4E78C91F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AC8800F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48E5721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557213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1AA135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81300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81B3C2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DE867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7ED88FB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50D4FB1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0371182" w14:textId="77777777" w:rsidTr="00A50A02">
        <w:tc>
          <w:tcPr>
            <w:tcW w:w="682" w:type="dxa"/>
            <w:vMerge w:val="restart"/>
            <w:vAlign w:val="center"/>
          </w:tcPr>
          <w:p w14:paraId="5EE4410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759FFBDD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158E485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0E792F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A12E24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21809C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E0D7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44A923E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27D3E4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6F60047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267561D6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32A490F3" w14:textId="77777777" w:rsidTr="00A50A02">
        <w:tc>
          <w:tcPr>
            <w:tcW w:w="682" w:type="dxa"/>
            <w:vMerge/>
            <w:vAlign w:val="center"/>
          </w:tcPr>
          <w:p w14:paraId="5BA755A2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3D8D048A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65F3FE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5C752CD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646DE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37DD062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3541F72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3EB3B67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F6AB8A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C3AFA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4DA0F35A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5D698C9E" w14:textId="77777777" w:rsidTr="00A50A02">
        <w:tc>
          <w:tcPr>
            <w:tcW w:w="682" w:type="dxa"/>
            <w:vMerge/>
            <w:vAlign w:val="center"/>
          </w:tcPr>
          <w:p w14:paraId="6E59782A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/>
            <w:vAlign w:val="center"/>
          </w:tcPr>
          <w:p w14:paraId="7963E4CE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084DB54A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830948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ABDCA5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0E075AC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4B320D2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A2EBBD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DE86BC3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687AF712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50656892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B5E4035" w14:textId="77777777" w:rsidTr="00A50A02">
        <w:tc>
          <w:tcPr>
            <w:tcW w:w="682" w:type="dxa"/>
            <w:vMerge w:val="restart"/>
            <w:vAlign w:val="center"/>
          </w:tcPr>
          <w:p w14:paraId="35447299" w14:textId="77777777" w:rsidR="006C67A5" w:rsidRPr="0059132A" w:rsidRDefault="006C67A5" w:rsidP="000A4E5D">
            <w:pPr>
              <w:spacing w:after="0"/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14:paraId="1DED3253" w14:textId="77777777" w:rsidR="006C67A5" w:rsidRPr="0059132A" w:rsidRDefault="006C67A5" w:rsidP="00B640EE">
            <w:pPr>
              <w:spacing w:after="0"/>
            </w:pPr>
          </w:p>
        </w:tc>
        <w:tc>
          <w:tcPr>
            <w:tcW w:w="1276" w:type="dxa"/>
          </w:tcPr>
          <w:p w14:paraId="2FB04C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96E0D5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2E03552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0E6344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A7128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52399DA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761AA5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48D0BEE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0B392C1E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08B3806B" w14:textId="77777777" w:rsidTr="00A50A02">
        <w:tc>
          <w:tcPr>
            <w:tcW w:w="682" w:type="dxa"/>
            <w:vMerge/>
          </w:tcPr>
          <w:p w14:paraId="59D20BC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6A1A4839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0D51B3BD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26904E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61ED97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72DE346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518C5EF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112492D6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4321D27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0393037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39F86124" w14:textId="77777777" w:rsidR="006C67A5" w:rsidRPr="0059132A" w:rsidRDefault="006C67A5" w:rsidP="00BA3255">
            <w:pPr>
              <w:spacing w:after="0"/>
            </w:pPr>
          </w:p>
        </w:tc>
      </w:tr>
      <w:tr w:rsidR="006C67A5" w:rsidRPr="0059132A" w14:paraId="29C5B372" w14:textId="77777777" w:rsidTr="00A50A02">
        <w:tc>
          <w:tcPr>
            <w:tcW w:w="682" w:type="dxa"/>
            <w:vMerge/>
          </w:tcPr>
          <w:p w14:paraId="69523048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161" w:type="dxa"/>
            <w:vMerge/>
          </w:tcPr>
          <w:p w14:paraId="111328D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27120B5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7A4A80B1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8" w:type="dxa"/>
          </w:tcPr>
          <w:p w14:paraId="1737EFF4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7" w:type="dxa"/>
          </w:tcPr>
          <w:p w14:paraId="57FD1B9C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419" w:type="dxa"/>
          </w:tcPr>
          <w:p w14:paraId="241923D0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</w:tcPr>
          <w:p w14:paraId="737FAADE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6" w:type="dxa"/>
            <w:shd w:val="clear" w:color="auto" w:fill="FFFFFF" w:themeFill="background1"/>
          </w:tcPr>
          <w:p w14:paraId="03CAEB5B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275" w:type="dxa"/>
            <w:shd w:val="clear" w:color="auto" w:fill="FFFFFF" w:themeFill="background1"/>
          </w:tcPr>
          <w:p w14:paraId="1AB3BA55" w14:textId="77777777" w:rsidR="006C67A5" w:rsidRPr="0059132A" w:rsidRDefault="006C67A5" w:rsidP="00BA3255">
            <w:pPr>
              <w:spacing w:after="0"/>
            </w:pPr>
          </w:p>
        </w:tc>
        <w:tc>
          <w:tcPr>
            <w:tcW w:w="1566" w:type="dxa"/>
            <w:shd w:val="clear" w:color="auto" w:fill="FFFFFF" w:themeFill="background1"/>
          </w:tcPr>
          <w:p w14:paraId="7C001229" w14:textId="77777777" w:rsidR="006C67A5" w:rsidRPr="0059132A" w:rsidRDefault="006C67A5" w:rsidP="00BA3255">
            <w:pPr>
              <w:spacing w:after="0"/>
            </w:pPr>
          </w:p>
        </w:tc>
      </w:tr>
    </w:tbl>
    <w:p w14:paraId="2081DC55" w14:textId="77777777" w:rsidR="00BA3255" w:rsidRPr="0059132A" w:rsidRDefault="00BA3255" w:rsidP="00BA3255">
      <w:pPr>
        <w:spacing w:after="0"/>
      </w:pPr>
    </w:p>
    <w:p w14:paraId="52522F26" w14:textId="40C78566" w:rsidR="00BC6ED3" w:rsidRDefault="00BC6ED3" w:rsidP="007731F8">
      <w:pPr>
        <w:spacing w:after="0"/>
      </w:pPr>
    </w:p>
    <w:p w14:paraId="41556E59" w14:textId="77777777" w:rsidR="009C6523" w:rsidRDefault="009C6523" w:rsidP="007731F8">
      <w:pPr>
        <w:spacing w:after="0"/>
      </w:pPr>
    </w:p>
    <w:p w14:paraId="05773370" w14:textId="77777777" w:rsidR="009C6523" w:rsidRDefault="009C6523" w:rsidP="007731F8">
      <w:pPr>
        <w:spacing w:after="0"/>
      </w:pPr>
    </w:p>
    <w:p w14:paraId="48FD00C4" w14:textId="77777777" w:rsidR="009C6523" w:rsidRDefault="009C6523" w:rsidP="007731F8">
      <w:pPr>
        <w:spacing w:after="0"/>
      </w:pPr>
    </w:p>
    <w:p w14:paraId="2D133812" w14:textId="77777777" w:rsidR="009C6523" w:rsidRDefault="009C6523" w:rsidP="007731F8">
      <w:pPr>
        <w:spacing w:after="0"/>
      </w:pPr>
      <w:bookmarkStart w:id="3" w:name="_GoBack"/>
      <w:bookmarkEnd w:id="3"/>
    </w:p>
    <w:p w14:paraId="555ACE59" w14:textId="77777777" w:rsidR="009C6523" w:rsidRDefault="009C6523" w:rsidP="007731F8">
      <w:pPr>
        <w:spacing w:after="0"/>
      </w:pPr>
    </w:p>
    <w:p w14:paraId="35605160" w14:textId="77777777" w:rsidR="009C6523" w:rsidRDefault="009C6523" w:rsidP="007731F8">
      <w:pPr>
        <w:spacing w:after="0"/>
      </w:pPr>
    </w:p>
    <w:p w14:paraId="73D28F4F" w14:textId="77777777" w:rsidR="009C6523" w:rsidRPr="00C8792F" w:rsidRDefault="009C6523" w:rsidP="009C6523">
      <w:pPr>
        <w:spacing w:line="240" w:lineRule="auto"/>
        <w:jc w:val="center"/>
      </w:pPr>
      <w:r w:rsidRPr="00C8792F">
        <w:t>** FIN DE MUESTRA GRATIS **</w:t>
      </w:r>
    </w:p>
    <w:p w14:paraId="17AB14EF" w14:textId="398969BB" w:rsidR="009C6523" w:rsidRPr="0059132A" w:rsidRDefault="009C6523" w:rsidP="009C6523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https://advisera.com/14001academy/es/documentation/matriz-de-desempeno-ambiental/</w:t>
        </w:r>
      </w:hyperlink>
      <w:r>
        <w:t xml:space="preserve"> </w:t>
      </w:r>
    </w:p>
    <w:sectPr w:rsidR="009C6523" w:rsidRPr="0059132A" w:rsidSect="00967A6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20T16:13:00Z" w:initials="14A">
    <w:p w14:paraId="265D6445" w14:textId="22EDD93E" w:rsidR="00A02BFF" w:rsidRDefault="00A02BFF">
      <w:pPr>
        <w:pStyle w:val="CommentText"/>
      </w:pPr>
      <w:r>
        <w:rPr>
          <w:rStyle w:val="CommentReference"/>
        </w:rPr>
        <w:annotationRef/>
      </w:r>
      <w:r>
        <w:t xml:space="preserve">Si desea obtener mayor información sobre la medición del desempeño ambiental, consulte esta dirección “Evaluación del Desempeño Ambiental” : </w:t>
      </w:r>
      <w:r w:rsidRPr="00287769">
        <w:rPr>
          <w:u w:val="single"/>
        </w:rPr>
        <w:t>http://advisera.com/14001academy/blog/2015/07/06/environmental-performance-evaluation/</w:t>
      </w:r>
    </w:p>
  </w:comment>
  <w:comment w:id="1" w:author="14001Academy" w:date="2014-11-17T01:31:00Z" w:initials="14A">
    <w:p w14:paraId="38588B8A" w14:textId="77777777" w:rsidR="00033C77" w:rsidRDefault="00033C77">
      <w:pPr>
        <w:pStyle w:val="CommentText"/>
      </w:pPr>
      <w:r>
        <w:rPr>
          <w:rStyle w:val="CommentReference"/>
        </w:rPr>
        <w:annotationRef/>
      </w:r>
      <w:r>
        <w:t>EDA: Evaluación del Desempeño Ambiental</w:t>
      </w:r>
    </w:p>
  </w:comment>
  <w:comment w:id="2" w:author="14001Academy" w:date="2014-12-03T17:03:00Z" w:initials="14A">
    <w:p w14:paraId="77C626FD" w14:textId="77777777" w:rsidR="005326C3" w:rsidRDefault="005326C3">
      <w:pPr>
        <w:pStyle w:val="CommentText"/>
      </w:pPr>
      <w:r>
        <w:rPr>
          <w:rStyle w:val="CommentReference"/>
        </w:rPr>
        <w:annotationRef/>
      </w:r>
      <w:r>
        <w:t>Adaptar a la naturaleza del indicador</w:t>
      </w:r>
      <w:r w:rsidR="00A91582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5D6445" w15:done="0"/>
  <w15:commentEx w15:paraId="38588B8A" w15:done="0"/>
  <w15:commentEx w15:paraId="77C626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D0845" w14:textId="77777777" w:rsidR="0040441D" w:rsidRDefault="0040441D" w:rsidP="00BC6ED3">
      <w:pPr>
        <w:spacing w:after="0" w:line="240" w:lineRule="auto"/>
      </w:pPr>
      <w:r>
        <w:separator/>
      </w:r>
    </w:p>
  </w:endnote>
  <w:endnote w:type="continuationSeparator" w:id="0">
    <w:p w14:paraId="4312B05B" w14:textId="77777777" w:rsidR="0040441D" w:rsidRDefault="0040441D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EC1040" w14:paraId="5CB79AF3" w14:textId="77777777" w:rsidTr="00967A62">
      <w:tc>
        <w:tcPr>
          <w:tcW w:w="4716" w:type="dxa"/>
        </w:tcPr>
        <w:p w14:paraId="70BE11AA" w14:textId="4F002C7C" w:rsidR="0059132A" w:rsidRPr="00EC1040" w:rsidRDefault="0059132A" w:rsidP="00AF34CB">
          <w:pPr>
            <w:pStyle w:val="Footer"/>
            <w:rPr>
              <w:sz w:val="18"/>
            </w:rPr>
          </w:pPr>
          <w:r>
            <w:rPr>
              <w:sz w:val="18"/>
            </w:rPr>
            <w:t>Apéndice 1</w:t>
          </w:r>
          <w:r w:rsidR="00A50A02">
            <w:rPr>
              <w:sz w:val="18"/>
            </w:rPr>
            <w:t xml:space="preserve"> </w:t>
          </w:r>
          <w:r w:rsidR="00A50A02" w:rsidRPr="00A50A02">
            <w:rPr>
              <w:sz w:val="18"/>
            </w:rPr>
            <w:t>–</w:t>
          </w:r>
          <w:r w:rsidR="00D21764">
            <w:rPr>
              <w:sz w:val="18"/>
            </w:rPr>
            <w:t xml:space="preserve"> Matriz de </w:t>
          </w:r>
          <w:r w:rsidR="00AF34CB">
            <w:rPr>
              <w:sz w:val="18"/>
            </w:rPr>
            <w:t>desempeño a</w:t>
          </w:r>
          <w:r>
            <w:rPr>
              <w:sz w:val="18"/>
            </w:rPr>
            <w:t>mbiental</w:t>
          </w:r>
        </w:p>
      </w:tc>
      <w:tc>
        <w:tcPr>
          <w:tcW w:w="4716" w:type="dxa"/>
        </w:tcPr>
        <w:p w14:paraId="46B89B45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716" w:type="dxa"/>
        </w:tcPr>
        <w:p w14:paraId="3329914A" w14:textId="7FF455F4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262852" w:rsidRPr="00EC1040">
            <w:rPr>
              <w:b/>
              <w:sz w:val="18"/>
            </w:rPr>
            <w:fldChar w:fldCharType="separate"/>
          </w:r>
          <w:r w:rsidR="00AF34CB">
            <w:rPr>
              <w:b/>
              <w:noProof/>
              <w:sz w:val="18"/>
            </w:rPr>
            <w:t>1</w:t>
          </w:r>
          <w:r w:rsidR="00262852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262852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262852" w:rsidRPr="00EC1040">
            <w:rPr>
              <w:b/>
              <w:sz w:val="18"/>
            </w:rPr>
            <w:fldChar w:fldCharType="separate"/>
          </w:r>
          <w:r w:rsidR="00AF34CB">
            <w:rPr>
              <w:b/>
              <w:noProof/>
              <w:sz w:val="18"/>
            </w:rPr>
            <w:t>2</w:t>
          </w:r>
          <w:r w:rsidR="00262852" w:rsidRPr="00EC1040">
            <w:rPr>
              <w:b/>
              <w:sz w:val="18"/>
            </w:rPr>
            <w:fldChar w:fldCharType="end"/>
          </w:r>
        </w:p>
      </w:tc>
    </w:tr>
  </w:tbl>
  <w:p w14:paraId="0AC038AB" w14:textId="191252D5" w:rsidR="00BC6ED3" w:rsidRPr="00EC1040" w:rsidRDefault="00D21764" w:rsidP="00D2176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F40B6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FB099" w14:textId="77777777" w:rsidR="0040441D" w:rsidRDefault="0040441D" w:rsidP="00BC6ED3">
      <w:pPr>
        <w:spacing w:after="0" w:line="240" w:lineRule="auto"/>
      </w:pPr>
      <w:r>
        <w:separator/>
      </w:r>
    </w:p>
  </w:footnote>
  <w:footnote w:type="continuationSeparator" w:id="0">
    <w:p w14:paraId="28BB1879" w14:textId="77777777" w:rsidR="0040441D" w:rsidRDefault="0040441D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5DF58BE9" w14:textId="77777777" w:rsidTr="00967A62">
      <w:trPr>
        <w:trHeight w:val="321"/>
      </w:trPr>
      <w:tc>
        <w:tcPr>
          <w:tcW w:w="10299" w:type="dxa"/>
        </w:tcPr>
        <w:p w14:paraId="2C4822A2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828" w:type="dxa"/>
        </w:tcPr>
        <w:p w14:paraId="66657991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0055A7D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59B"/>
    <w:rsid w:val="00054BE6"/>
    <w:rsid w:val="000721CA"/>
    <w:rsid w:val="00082359"/>
    <w:rsid w:val="00086C45"/>
    <w:rsid w:val="00087E8B"/>
    <w:rsid w:val="000A275D"/>
    <w:rsid w:val="000A4E5D"/>
    <w:rsid w:val="000B7D08"/>
    <w:rsid w:val="001775EB"/>
    <w:rsid w:val="00186C91"/>
    <w:rsid w:val="00187E47"/>
    <w:rsid w:val="001A6112"/>
    <w:rsid w:val="001C5DF6"/>
    <w:rsid w:val="001D0CA2"/>
    <w:rsid w:val="001E53FF"/>
    <w:rsid w:val="00212FB7"/>
    <w:rsid w:val="00217C15"/>
    <w:rsid w:val="0023194E"/>
    <w:rsid w:val="00262852"/>
    <w:rsid w:val="002657A2"/>
    <w:rsid w:val="002C1817"/>
    <w:rsid w:val="002D0DCB"/>
    <w:rsid w:val="00321279"/>
    <w:rsid w:val="00352731"/>
    <w:rsid w:val="00354A12"/>
    <w:rsid w:val="003B0BC3"/>
    <w:rsid w:val="003E61CE"/>
    <w:rsid w:val="0040441D"/>
    <w:rsid w:val="0040705C"/>
    <w:rsid w:val="004266EA"/>
    <w:rsid w:val="00433B0B"/>
    <w:rsid w:val="0048048A"/>
    <w:rsid w:val="005326C3"/>
    <w:rsid w:val="005710BB"/>
    <w:rsid w:val="0057562D"/>
    <w:rsid w:val="0059132A"/>
    <w:rsid w:val="005A6826"/>
    <w:rsid w:val="005D100D"/>
    <w:rsid w:val="00610D60"/>
    <w:rsid w:val="006274CC"/>
    <w:rsid w:val="00640F35"/>
    <w:rsid w:val="00655045"/>
    <w:rsid w:val="00691F57"/>
    <w:rsid w:val="006A08E8"/>
    <w:rsid w:val="006A4C6F"/>
    <w:rsid w:val="006C3D90"/>
    <w:rsid w:val="006C67A5"/>
    <w:rsid w:val="006D0872"/>
    <w:rsid w:val="00725241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D0505"/>
    <w:rsid w:val="008037DE"/>
    <w:rsid w:val="0081662D"/>
    <w:rsid w:val="008512C9"/>
    <w:rsid w:val="0089533C"/>
    <w:rsid w:val="008A7478"/>
    <w:rsid w:val="008C60E9"/>
    <w:rsid w:val="008D4091"/>
    <w:rsid w:val="008D6E04"/>
    <w:rsid w:val="008E6903"/>
    <w:rsid w:val="009231CD"/>
    <w:rsid w:val="00923B66"/>
    <w:rsid w:val="00927DFD"/>
    <w:rsid w:val="009345E5"/>
    <w:rsid w:val="009607CD"/>
    <w:rsid w:val="00967A62"/>
    <w:rsid w:val="009C6523"/>
    <w:rsid w:val="00A02BFF"/>
    <w:rsid w:val="00A21658"/>
    <w:rsid w:val="00A3068F"/>
    <w:rsid w:val="00A354CD"/>
    <w:rsid w:val="00A35B04"/>
    <w:rsid w:val="00A432AA"/>
    <w:rsid w:val="00A50A02"/>
    <w:rsid w:val="00A811C6"/>
    <w:rsid w:val="00A91582"/>
    <w:rsid w:val="00AD308A"/>
    <w:rsid w:val="00AF34CB"/>
    <w:rsid w:val="00B00B58"/>
    <w:rsid w:val="00B044E1"/>
    <w:rsid w:val="00B10A34"/>
    <w:rsid w:val="00B36D4D"/>
    <w:rsid w:val="00B640EE"/>
    <w:rsid w:val="00BA3255"/>
    <w:rsid w:val="00BC6ED3"/>
    <w:rsid w:val="00BF777A"/>
    <w:rsid w:val="00C52722"/>
    <w:rsid w:val="00C7779B"/>
    <w:rsid w:val="00C944C7"/>
    <w:rsid w:val="00CB17E8"/>
    <w:rsid w:val="00CB5C08"/>
    <w:rsid w:val="00D149B5"/>
    <w:rsid w:val="00D14F65"/>
    <w:rsid w:val="00D21764"/>
    <w:rsid w:val="00D33CC8"/>
    <w:rsid w:val="00D74CC1"/>
    <w:rsid w:val="00DA308E"/>
    <w:rsid w:val="00DD0182"/>
    <w:rsid w:val="00E05571"/>
    <w:rsid w:val="00E151D6"/>
    <w:rsid w:val="00E35D26"/>
    <w:rsid w:val="00E5340C"/>
    <w:rsid w:val="00E54336"/>
    <w:rsid w:val="00E57D9D"/>
    <w:rsid w:val="00E63E42"/>
    <w:rsid w:val="00EB2252"/>
    <w:rsid w:val="00EB4652"/>
    <w:rsid w:val="00EC1040"/>
    <w:rsid w:val="00EC38EC"/>
    <w:rsid w:val="00EE397F"/>
    <w:rsid w:val="00EF3B38"/>
    <w:rsid w:val="00F327D8"/>
    <w:rsid w:val="00F36FA2"/>
    <w:rsid w:val="00FA2D40"/>
    <w:rsid w:val="00FA4D03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EC297"/>
  <w15:docId w15:val="{6A5532BF-2797-4021-BA9F-259FE5EA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A50A02"/>
    <w:rPr>
      <w:sz w:val="22"/>
      <w:szCs w:val="22"/>
    </w:rPr>
  </w:style>
  <w:style w:type="character" w:customStyle="1" w:styleId="author-211752060">
    <w:name w:val="author-211752060"/>
    <w:basedOn w:val="DefaultParagraphFont"/>
    <w:rsid w:val="00A02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es/documentation/matriz-de-desempeno-ambient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8C23E-E1FF-4B74-AF3F-EAB7859D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– Matriz de Desempeño Ambiental </vt:lpstr>
      <vt:lpstr>Matriz de desempeño ambiental</vt:lpstr>
      <vt:lpstr>Appendix 2 - Recovery Priorities for Activities</vt:lpstr>
    </vt:vector>
  </TitlesOfParts>
  <Company>Advisera Expert Solutions Ltd</Company>
  <LinksUpToDate>false</LinksUpToDate>
  <CharactersWithSpaces>764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Matriz de desempeño ambiental 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2017-02-22T19:54:00Z</dcterms:created>
  <dcterms:modified xsi:type="dcterms:W3CDTF">2017-03-01T13:40:00Z</dcterms:modified>
</cp:coreProperties>
</file>