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BDF2A" w14:textId="727380D1" w:rsidR="009F1CAA" w:rsidRDefault="009F1CAA" w:rsidP="009F1CAA">
      <w:pPr>
        <w:rPr>
          <w:rFonts w:ascii="Calibri" w:eastAsia="Calibri" w:hAnsi="Calibri" w:cs="Times New Roman"/>
          <w:b/>
          <w:sz w:val="28"/>
        </w:rPr>
      </w:pPr>
      <w:commentRangeStart w:id="0"/>
      <w:r w:rsidRPr="00C776EE">
        <w:rPr>
          <w:rFonts w:ascii="Calibri" w:eastAsia="Calibri" w:hAnsi="Calibri" w:cs="Times New Roman"/>
          <w:b/>
          <w:sz w:val="28"/>
        </w:rPr>
        <w:t>A</w:t>
      </w:r>
      <w:r w:rsidR="000C4B71" w:rsidRPr="00C776EE">
        <w:rPr>
          <w:rFonts w:ascii="Calibri" w:eastAsia="Calibri" w:hAnsi="Calibri" w:cs="Times New Roman"/>
          <w:b/>
          <w:sz w:val="28"/>
        </w:rPr>
        <w:t>nhang</w:t>
      </w:r>
      <w:r w:rsidR="00917C59">
        <w:rPr>
          <w:rFonts w:ascii="Calibri" w:eastAsia="Calibri" w:hAnsi="Calibri" w:cs="Times New Roman"/>
          <w:b/>
          <w:sz w:val="28"/>
        </w:rPr>
        <w:t xml:space="preserve"> 2</w:t>
      </w:r>
      <w:r w:rsidRPr="00C776EE">
        <w:rPr>
          <w:rFonts w:ascii="Calibri" w:eastAsia="Calibri" w:hAnsi="Calibri" w:cs="Times New Roman"/>
          <w:b/>
          <w:sz w:val="28"/>
        </w:rPr>
        <w:t xml:space="preserve"> – Intern</w:t>
      </w:r>
      <w:r w:rsidR="000C4B71" w:rsidRPr="00C776EE">
        <w:rPr>
          <w:rFonts w:ascii="Calibri" w:eastAsia="Calibri" w:hAnsi="Calibri" w:cs="Times New Roman"/>
          <w:b/>
          <w:sz w:val="28"/>
        </w:rPr>
        <w:t>e Audit-</w:t>
      </w:r>
      <w:r w:rsidRPr="00C776EE">
        <w:rPr>
          <w:rFonts w:ascii="Calibri" w:eastAsia="Calibri" w:hAnsi="Calibri" w:cs="Times New Roman"/>
          <w:b/>
          <w:sz w:val="28"/>
        </w:rPr>
        <w:t>Checklist</w:t>
      </w:r>
      <w:r w:rsidR="000C4B71" w:rsidRPr="00C776EE">
        <w:rPr>
          <w:rFonts w:ascii="Calibri" w:eastAsia="Calibri" w:hAnsi="Calibri" w:cs="Times New Roman"/>
          <w:b/>
          <w:sz w:val="28"/>
        </w:rPr>
        <w:t>e fü</w:t>
      </w:r>
      <w:r w:rsidRPr="00C776EE">
        <w:rPr>
          <w:rFonts w:ascii="Calibri" w:eastAsia="Calibri" w:hAnsi="Calibri" w:cs="Times New Roman"/>
          <w:b/>
          <w:sz w:val="28"/>
        </w:rPr>
        <w:t>r ISO 14001</w:t>
      </w:r>
      <w:commentRangeEnd w:id="0"/>
      <w:r w:rsidR="00C776EE" w:rsidRPr="00C776EE">
        <w:rPr>
          <w:rStyle w:val="CommentReference"/>
          <w:lang w:val="de-DE"/>
        </w:rPr>
        <w:commentReference w:id="0"/>
      </w:r>
      <w:r w:rsidR="00471269" w:rsidRPr="00C776EE">
        <w:rPr>
          <w:rFonts w:ascii="Calibri" w:eastAsia="Calibri" w:hAnsi="Calibri" w:cs="Times New Roman"/>
          <w:b/>
          <w:sz w:val="28"/>
        </w:rPr>
        <w:t>:2015</w:t>
      </w:r>
      <w:r w:rsidR="00C13AFB" w:rsidRPr="00C776EE">
        <w:rPr>
          <w:rFonts w:ascii="Calibri" w:eastAsia="Calibri" w:hAnsi="Calibri" w:cs="Times New Roman"/>
          <w:b/>
          <w:sz w:val="28"/>
        </w:rPr>
        <w:t xml:space="preserve"> </w:t>
      </w:r>
    </w:p>
    <w:p w14:paraId="69EC6848" w14:textId="1C8A11A3" w:rsidR="00EF7CB9" w:rsidRPr="00EF7CB9" w:rsidRDefault="00EF7CB9" w:rsidP="00EF7CB9">
      <w:pPr>
        <w:jc w:val="center"/>
        <w:rPr>
          <w:rFonts w:ascii="Calibri" w:eastAsia="Times New Roman" w:hAnsi="Calibri" w:cs="Times New Roman"/>
        </w:rPr>
      </w:pPr>
      <w:r w:rsidRPr="00EF7CB9">
        <w:rPr>
          <w:rFonts w:cs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889"/>
        <w:gridCol w:w="1294"/>
        <w:gridCol w:w="2326"/>
      </w:tblGrid>
      <w:tr w:rsidR="004443E3" w:rsidRPr="00C776EE" w14:paraId="7B42170A" w14:textId="77777777" w:rsidTr="00EF7CB9">
        <w:tc>
          <w:tcPr>
            <w:tcW w:w="1067" w:type="dxa"/>
            <w:shd w:val="clear" w:color="auto" w:fill="D9D9D9" w:themeFill="background1" w:themeFillShade="D9"/>
          </w:tcPr>
          <w:p w14:paraId="7E4D2ACA" w14:textId="4F858125" w:rsidR="009F1CAA" w:rsidRPr="00C776EE" w:rsidRDefault="009F1CAA" w:rsidP="008A6177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ISO 14001 </w:t>
            </w:r>
            <w:r w:rsidR="008A6177">
              <w:rPr>
                <w:rFonts w:ascii="Calibri" w:hAnsi="Calibri"/>
              </w:rPr>
              <w:t>Abschnitt</w:t>
            </w:r>
          </w:p>
        </w:tc>
        <w:tc>
          <w:tcPr>
            <w:tcW w:w="4889" w:type="dxa"/>
            <w:shd w:val="clear" w:color="auto" w:fill="D9D9D9" w:themeFill="background1" w:themeFillShade="D9"/>
          </w:tcPr>
          <w:p w14:paraId="716F9418" w14:textId="2F7961F6" w:rsidR="008A6177" w:rsidRDefault="000C4B71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A</w:t>
            </w:r>
            <w:r w:rsidR="008A6177">
              <w:rPr>
                <w:rFonts w:ascii="Calibri" w:hAnsi="Calibri"/>
              </w:rPr>
              <w:t>nforderungen der Norm</w:t>
            </w:r>
          </w:p>
          <w:p w14:paraId="6156F3A7" w14:textId="77777777" w:rsidR="009F1CAA" w:rsidRPr="008A6177" w:rsidRDefault="009F1CAA" w:rsidP="008A617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4" w:type="dxa"/>
            <w:shd w:val="clear" w:color="auto" w:fill="D9D9D9" w:themeFill="background1" w:themeFillShade="D9"/>
          </w:tcPr>
          <w:p w14:paraId="609161B7" w14:textId="10C9E3F8" w:rsidR="009F1CAA" w:rsidRPr="00C776EE" w:rsidRDefault="000C4B71" w:rsidP="000C4B71">
            <w:pPr>
              <w:rPr>
                <w:rFonts w:ascii="Calibri" w:hAnsi="Calibri"/>
              </w:rPr>
            </w:pPr>
            <w:commentRangeStart w:id="1"/>
            <w:r w:rsidRPr="00C776EE">
              <w:rPr>
                <w:rFonts w:ascii="Calibri" w:hAnsi="Calibri"/>
              </w:rPr>
              <w:t>Konform Ja</w:t>
            </w:r>
            <w:r w:rsidR="009F1CAA" w:rsidRPr="00C776EE">
              <w:rPr>
                <w:rFonts w:ascii="Calibri" w:hAnsi="Calibri"/>
              </w:rPr>
              <w:t>/N</w:t>
            </w:r>
            <w:r w:rsidRPr="00C776EE">
              <w:rPr>
                <w:rFonts w:ascii="Calibri" w:hAnsi="Calibri"/>
              </w:rPr>
              <w:t>ein</w:t>
            </w:r>
            <w:commentRangeEnd w:id="1"/>
            <w:r w:rsidR="00C776EE" w:rsidRPr="00C776EE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326" w:type="dxa"/>
            <w:shd w:val="clear" w:color="auto" w:fill="D9D9D9" w:themeFill="background1" w:themeFillShade="D9"/>
          </w:tcPr>
          <w:p w14:paraId="445E9334" w14:textId="6350497D" w:rsidR="009F1CAA" w:rsidRPr="00C776EE" w:rsidRDefault="000C4B71">
            <w:pPr>
              <w:rPr>
                <w:rFonts w:ascii="Calibri" w:hAnsi="Calibri"/>
              </w:rPr>
            </w:pPr>
            <w:commentRangeStart w:id="2"/>
            <w:r w:rsidRPr="00C776EE">
              <w:rPr>
                <w:rFonts w:ascii="Calibri" w:hAnsi="Calibri"/>
              </w:rPr>
              <w:t>Nachweis</w:t>
            </w:r>
            <w:commentRangeEnd w:id="2"/>
            <w:r w:rsidR="00C776EE" w:rsidRPr="00C776EE">
              <w:rPr>
                <w:rStyle w:val="CommentReference"/>
                <w:lang w:val="de-DE"/>
              </w:rPr>
              <w:commentReference w:id="2"/>
            </w:r>
          </w:p>
        </w:tc>
      </w:tr>
      <w:tr w:rsidR="004443E3" w:rsidRPr="00C776EE" w14:paraId="25D5EC34" w14:textId="77777777" w:rsidTr="00EF7CB9">
        <w:tc>
          <w:tcPr>
            <w:tcW w:w="1067" w:type="dxa"/>
          </w:tcPr>
          <w:p w14:paraId="317AE314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4.1</w:t>
            </w:r>
          </w:p>
        </w:tc>
        <w:tc>
          <w:tcPr>
            <w:tcW w:w="4889" w:type="dxa"/>
          </w:tcPr>
          <w:p w14:paraId="52664743" w14:textId="391D8260" w:rsidR="00C47A42" w:rsidRPr="00C776EE" w:rsidRDefault="006643FC" w:rsidP="008E0FB8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Ermittelte</w:t>
            </w:r>
            <w:r w:rsidR="000C4B71" w:rsidRPr="00C776EE">
              <w:rPr>
                <w:rFonts w:ascii="Calibri" w:hAnsi="Calibri"/>
              </w:rPr>
              <w:t xml:space="preserve"> die Organisation für </w:t>
            </w:r>
            <w:r w:rsidR="008E0FB8" w:rsidRPr="00C776EE">
              <w:rPr>
                <w:rFonts w:ascii="Calibri" w:hAnsi="Calibri"/>
              </w:rPr>
              <w:t>ihren</w:t>
            </w:r>
            <w:r w:rsidR="000C4B71" w:rsidRPr="00C776EE">
              <w:rPr>
                <w:rFonts w:ascii="Calibri" w:hAnsi="Calibri"/>
              </w:rPr>
              <w:t xml:space="preserve"> Zweck relevante, externe und interne Probleme?</w:t>
            </w:r>
          </w:p>
        </w:tc>
        <w:tc>
          <w:tcPr>
            <w:tcW w:w="1294" w:type="dxa"/>
          </w:tcPr>
          <w:p w14:paraId="38C8BCBE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07FD91F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778B0142" w14:textId="77777777" w:rsidTr="00EF7CB9">
        <w:tc>
          <w:tcPr>
            <w:tcW w:w="1067" w:type="dxa"/>
          </w:tcPr>
          <w:p w14:paraId="1AD34C34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4.1</w:t>
            </w:r>
          </w:p>
        </w:tc>
        <w:tc>
          <w:tcPr>
            <w:tcW w:w="4889" w:type="dxa"/>
          </w:tcPr>
          <w:p w14:paraId="371F1B0B" w14:textId="070BD2FF" w:rsidR="00C47A42" w:rsidRPr="00C776EE" w:rsidRDefault="00EF7CB9" w:rsidP="001111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3F5D38A8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76535FB1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48B8E54B" w14:textId="77777777" w:rsidTr="00EF7CB9">
        <w:tc>
          <w:tcPr>
            <w:tcW w:w="1067" w:type="dxa"/>
          </w:tcPr>
          <w:p w14:paraId="2ABC39D6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4.2-1</w:t>
            </w:r>
          </w:p>
        </w:tc>
        <w:tc>
          <w:tcPr>
            <w:tcW w:w="4889" w:type="dxa"/>
          </w:tcPr>
          <w:p w14:paraId="1203A023" w14:textId="77115856" w:rsidR="00C47A42" w:rsidRPr="00C776EE" w:rsidRDefault="006643FC" w:rsidP="006643FC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Ermittelte</w:t>
            </w:r>
            <w:r w:rsidR="003C3EE0" w:rsidRPr="00C776EE">
              <w:rPr>
                <w:rFonts w:ascii="Calibri" w:hAnsi="Calibri"/>
              </w:rPr>
              <w:t xml:space="preserve"> die Organisation </w:t>
            </w:r>
            <w:r w:rsidR="008A6177">
              <w:rPr>
                <w:rFonts w:ascii="Calibri" w:hAnsi="Calibri"/>
              </w:rPr>
              <w:t>interessiert</w:t>
            </w:r>
            <w:r w:rsidR="003C3EE0" w:rsidRPr="00C776EE">
              <w:rPr>
                <w:rFonts w:ascii="Calibri" w:hAnsi="Calibri"/>
              </w:rPr>
              <w:t xml:space="preserve">e Parteien, welche für das UMS relevant sind? </w:t>
            </w:r>
          </w:p>
        </w:tc>
        <w:tc>
          <w:tcPr>
            <w:tcW w:w="1294" w:type="dxa"/>
          </w:tcPr>
          <w:p w14:paraId="3023069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4AC02785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1E72F738" w14:textId="77777777" w:rsidTr="00EF7CB9">
        <w:tc>
          <w:tcPr>
            <w:tcW w:w="1067" w:type="dxa"/>
          </w:tcPr>
          <w:p w14:paraId="78414F20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4.2-2</w:t>
            </w:r>
          </w:p>
        </w:tc>
        <w:tc>
          <w:tcPr>
            <w:tcW w:w="4889" w:type="dxa"/>
          </w:tcPr>
          <w:p w14:paraId="7C857981" w14:textId="6B3C30A5" w:rsidR="00C47A42" w:rsidRPr="00C776EE" w:rsidRDefault="00EF7CB9" w:rsidP="006643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279345DF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57EC472A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5E076C42" w14:textId="77777777" w:rsidTr="00EF7CB9">
        <w:tc>
          <w:tcPr>
            <w:tcW w:w="1067" w:type="dxa"/>
          </w:tcPr>
          <w:p w14:paraId="3B82D478" w14:textId="31699332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4.2-3</w:t>
            </w:r>
          </w:p>
        </w:tc>
        <w:tc>
          <w:tcPr>
            <w:tcW w:w="4889" w:type="dxa"/>
          </w:tcPr>
          <w:p w14:paraId="251DD11E" w14:textId="40287B3E" w:rsidR="00C47A42" w:rsidRPr="00C776EE" w:rsidRDefault="006643FC" w:rsidP="006643FC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Werden einige der Erwartungen an die Organisation zu Einhaltungsverpflichtungen? </w:t>
            </w:r>
          </w:p>
        </w:tc>
        <w:tc>
          <w:tcPr>
            <w:tcW w:w="1294" w:type="dxa"/>
          </w:tcPr>
          <w:p w14:paraId="03EC375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18144E2A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6D9587AC" w14:textId="77777777" w:rsidTr="00EF7CB9">
        <w:tc>
          <w:tcPr>
            <w:tcW w:w="1067" w:type="dxa"/>
          </w:tcPr>
          <w:p w14:paraId="5DD1195C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4.3 </w:t>
            </w:r>
          </w:p>
        </w:tc>
        <w:tc>
          <w:tcPr>
            <w:tcW w:w="4889" w:type="dxa"/>
          </w:tcPr>
          <w:p w14:paraId="39C6C227" w14:textId="384C0A83" w:rsidR="00C47A42" w:rsidRPr="00C776EE" w:rsidRDefault="00EF7CB9" w:rsidP="00A645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191322F2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0E304A0D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2EFAFC14" w14:textId="77777777" w:rsidTr="00EF7CB9">
        <w:tc>
          <w:tcPr>
            <w:tcW w:w="1067" w:type="dxa"/>
            <w:shd w:val="clear" w:color="auto" w:fill="auto"/>
          </w:tcPr>
          <w:p w14:paraId="1C82BF1B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4.3-1</w:t>
            </w:r>
          </w:p>
        </w:tc>
        <w:tc>
          <w:tcPr>
            <w:tcW w:w="4889" w:type="dxa"/>
            <w:shd w:val="clear" w:color="auto" w:fill="auto"/>
          </w:tcPr>
          <w:p w14:paraId="5EEA3EC1" w14:textId="0B643C8B" w:rsidR="00C47A42" w:rsidRPr="00C776EE" w:rsidRDefault="00676B17" w:rsidP="00A64560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Berücksichtigt</w:t>
            </w:r>
            <w:r w:rsidR="00A64560" w:rsidRPr="00C776EE">
              <w:rPr>
                <w:rFonts w:ascii="Calibri" w:hAnsi="Calibri"/>
              </w:rPr>
              <w:t xml:space="preserve"> die Organisation bei der Festlegung des </w:t>
            </w:r>
            <w:r w:rsidR="008A6177">
              <w:rPr>
                <w:rFonts w:ascii="Calibri" w:hAnsi="Calibri"/>
              </w:rPr>
              <w:t>Anwendungsbereich</w:t>
            </w:r>
            <w:r w:rsidR="00A64560" w:rsidRPr="00C776EE">
              <w:rPr>
                <w:rFonts w:ascii="Calibri" w:hAnsi="Calibri"/>
              </w:rPr>
              <w:t xml:space="preserve">s in 4.1 genannte externe und interne Probleme? </w:t>
            </w:r>
          </w:p>
        </w:tc>
        <w:tc>
          <w:tcPr>
            <w:tcW w:w="1294" w:type="dxa"/>
            <w:shd w:val="clear" w:color="auto" w:fill="auto"/>
          </w:tcPr>
          <w:p w14:paraId="5B766B0C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  <w:shd w:val="clear" w:color="auto" w:fill="auto"/>
          </w:tcPr>
          <w:p w14:paraId="68F58BA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750DBB29" w14:textId="77777777" w:rsidTr="00EF7CB9">
        <w:tc>
          <w:tcPr>
            <w:tcW w:w="1067" w:type="dxa"/>
          </w:tcPr>
          <w:p w14:paraId="6DA55B83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4.3-2</w:t>
            </w:r>
          </w:p>
        </w:tc>
        <w:tc>
          <w:tcPr>
            <w:tcW w:w="4889" w:type="dxa"/>
          </w:tcPr>
          <w:p w14:paraId="7BB49F08" w14:textId="00DC0F33" w:rsidR="00C47A42" w:rsidRPr="00C776EE" w:rsidRDefault="00EF7CB9" w:rsidP="00A722F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5B45EC37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2483F2FE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41EBE836" w14:textId="77777777" w:rsidTr="00EF7CB9">
        <w:tc>
          <w:tcPr>
            <w:tcW w:w="1067" w:type="dxa"/>
          </w:tcPr>
          <w:p w14:paraId="2AD1F946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4.3-3</w:t>
            </w:r>
          </w:p>
        </w:tc>
        <w:tc>
          <w:tcPr>
            <w:tcW w:w="4889" w:type="dxa"/>
          </w:tcPr>
          <w:p w14:paraId="5454C320" w14:textId="1DE4C98D" w:rsidR="00C47A42" w:rsidRPr="00C776EE" w:rsidRDefault="00676B17" w:rsidP="002A05E3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Berücksichtigt</w:t>
            </w:r>
            <w:r w:rsidR="002A05E3" w:rsidRPr="00C776EE">
              <w:rPr>
                <w:rFonts w:ascii="Calibri" w:hAnsi="Calibri"/>
              </w:rPr>
              <w:t xml:space="preserve"> die Organisation bei der Festlegung des </w:t>
            </w:r>
            <w:r w:rsidR="008A6177">
              <w:rPr>
                <w:rFonts w:ascii="Calibri" w:hAnsi="Calibri"/>
              </w:rPr>
              <w:t>Anwendungsbereich</w:t>
            </w:r>
            <w:r w:rsidR="002A05E3" w:rsidRPr="00C776EE">
              <w:rPr>
                <w:rFonts w:ascii="Calibri" w:hAnsi="Calibri"/>
              </w:rPr>
              <w:t xml:space="preserve">s Organisationseinheiten, Funktionen und physische Grenzen? </w:t>
            </w:r>
          </w:p>
        </w:tc>
        <w:tc>
          <w:tcPr>
            <w:tcW w:w="1294" w:type="dxa"/>
          </w:tcPr>
          <w:p w14:paraId="52CE948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5A246963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4670F07C" w14:textId="77777777" w:rsidTr="00EF7CB9">
        <w:tc>
          <w:tcPr>
            <w:tcW w:w="1067" w:type="dxa"/>
          </w:tcPr>
          <w:p w14:paraId="12383304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4.3-4</w:t>
            </w:r>
          </w:p>
        </w:tc>
        <w:tc>
          <w:tcPr>
            <w:tcW w:w="4889" w:type="dxa"/>
          </w:tcPr>
          <w:p w14:paraId="1109DA4D" w14:textId="0A5FB0F8" w:rsidR="00C47A42" w:rsidRPr="00C776EE" w:rsidRDefault="00EF7CB9" w:rsidP="00E26E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4208782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59F5D172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74E693F5" w14:textId="77777777" w:rsidTr="00EF7CB9">
        <w:tc>
          <w:tcPr>
            <w:tcW w:w="1067" w:type="dxa"/>
          </w:tcPr>
          <w:p w14:paraId="75C6985D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4.3-5</w:t>
            </w:r>
          </w:p>
        </w:tc>
        <w:tc>
          <w:tcPr>
            <w:tcW w:w="4889" w:type="dxa"/>
          </w:tcPr>
          <w:p w14:paraId="5ED02763" w14:textId="4EF29FB5" w:rsidR="00C47A42" w:rsidRPr="00C776EE" w:rsidRDefault="00676B17" w:rsidP="00225646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Berücksichtigt</w:t>
            </w:r>
            <w:r w:rsidR="00225646" w:rsidRPr="00C776EE">
              <w:rPr>
                <w:rFonts w:ascii="Calibri" w:hAnsi="Calibri"/>
              </w:rPr>
              <w:t xml:space="preserve"> die Organisation bei der Festlegung des </w:t>
            </w:r>
            <w:r w:rsidR="008A6177">
              <w:rPr>
                <w:rFonts w:ascii="Calibri" w:hAnsi="Calibri"/>
              </w:rPr>
              <w:t>Anwendungsbereich</w:t>
            </w:r>
            <w:r w:rsidR="00225646" w:rsidRPr="00C776EE">
              <w:rPr>
                <w:rFonts w:ascii="Calibri" w:hAnsi="Calibri"/>
              </w:rPr>
              <w:t xml:space="preserve">s ihre Befugnisse und </w:t>
            </w:r>
            <w:r w:rsidR="008A6177">
              <w:rPr>
                <w:rFonts w:ascii="Calibri" w:hAnsi="Calibri"/>
              </w:rPr>
              <w:t>Chance</w:t>
            </w:r>
            <w:r w:rsidR="00225646" w:rsidRPr="00C776EE">
              <w:rPr>
                <w:rFonts w:ascii="Calibri" w:hAnsi="Calibri"/>
              </w:rPr>
              <w:t xml:space="preserve">n der Ausübung von Kontrolle und Einfluss? </w:t>
            </w:r>
          </w:p>
        </w:tc>
        <w:tc>
          <w:tcPr>
            <w:tcW w:w="1294" w:type="dxa"/>
          </w:tcPr>
          <w:p w14:paraId="7283E7B0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495C4C43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5A34074C" w14:textId="77777777" w:rsidTr="00EF7CB9">
        <w:tc>
          <w:tcPr>
            <w:tcW w:w="1067" w:type="dxa"/>
          </w:tcPr>
          <w:p w14:paraId="4CC7143E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4.3-6</w:t>
            </w:r>
          </w:p>
        </w:tc>
        <w:tc>
          <w:tcPr>
            <w:tcW w:w="4889" w:type="dxa"/>
          </w:tcPr>
          <w:p w14:paraId="0C605A48" w14:textId="0A63911F" w:rsidR="00C47A42" w:rsidRPr="00C776EE" w:rsidRDefault="00EF7CB9" w:rsidP="00C60D6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677421C5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6D406372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35D72B4F" w14:textId="77777777" w:rsidTr="00EF7CB9">
        <w:tc>
          <w:tcPr>
            <w:tcW w:w="1067" w:type="dxa"/>
          </w:tcPr>
          <w:p w14:paraId="1908C441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4.3-7</w:t>
            </w:r>
          </w:p>
        </w:tc>
        <w:tc>
          <w:tcPr>
            <w:tcW w:w="4889" w:type="dxa"/>
          </w:tcPr>
          <w:p w14:paraId="005DBCB2" w14:textId="6071599C" w:rsidR="00C47A42" w:rsidRPr="00C776EE" w:rsidRDefault="00DC00D7" w:rsidP="00DC00D7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Unterhält die Organisation den </w:t>
            </w:r>
            <w:r w:rsidR="008A6177">
              <w:rPr>
                <w:rFonts w:ascii="Calibri" w:hAnsi="Calibri"/>
              </w:rPr>
              <w:t>Anwendungsbereich</w:t>
            </w:r>
            <w:r w:rsidRPr="00C776EE">
              <w:rPr>
                <w:rFonts w:ascii="Calibri" w:hAnsi="Calibri"/>
              </w:rPr>
              <w:t xml:space="preserve"> als dokumentierte Information? </w:t>
            </w:r>
          </w:p>
        </w:tc>
        <w:tc>
          <w:tcPr>
            <w:tcW w:w="1294" w:type="dxa"/>
          </w:tcPr>
          <w:p w14:paraId="271CAC4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120A727F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213AF03E" w14:textId="77777777" w:rsidTr="00EF7CB9">
        <w:tc>
          <w:tcPr>
            <w:tcW w:w="1067" w:type="dxa"/>
          </w:tcPr>
          <w:p w14:paraId="1AA53FE1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4.4</w:t>
            </w:r>
          </w:p>
        </w:tc>
        <w:tc>
          <w:tcPr>
            <w:tcW w:w="4889" w:type="dxa"/>
          </w:tcPr>
          <w:p w14:paraId="50906DD5" w14:textId="4B339745" w:rsidR="00C47A42" w:rsidRPr="00C776EE" w:rsidRDefault="00EF7CB9" w:rsidP="002725F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4FD26F13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56FC1EE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5E0C2BB2" w14:textId="77777777" w:rsidTr="00EF7CB9">
        <w:tc>
          <w:tcPr>
            <w:tcW w:w="1067" w:type="dxa"/>
          </w:tcPr>
          <w:p w14:paraId="6D1F5050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5.1-1</w:t>
            </w:r>
          </w:p>
        </w:tc>
        <w:tc>
          <w:tcPr>
            <w:tcW w:w="4889" w:type="dxa"/>
          </w:tcPr>
          <w:p w14:paraId="65590C70" w14:textId="69FA5C6D" w:rsidR="00C47A42" w:rsidRPr="00C776EE" w:rsidRDefault="005216CE" w:rsidP="008A6177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Übernahm das Top</w:t>
            </w:r>
            <w:r w:rsidR="008A6177">
              <w:rPr>
                <w:rFonts w:ascii="Calibri" w:hAnsi="Calibri"/>
              </w:rPr>
              <w:t>-M</w:t>
            </w:r>
            <w:r w:rsidRPr="00C776EE">
              <w:rPr>
                <w:rFonts w:ascii="Calibri" w:hAnsi="Calibri"/>
              </w:rPr>
              <w:t xml:space="preserve">anagement die Verantwortung für die Effektivität des UMS der Organisation? </w:t>
            </w:r>
          </w:p>
        </w:tc>
        <w:tc>
          <w:tcPr>
            <w:tcW w:w="1294" w:type="dxa"/>
          </w:tcPr>
          <w:p w14:paraId="243F1CCD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24409E78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1AE39C6B" w14:textId="77777777" w:rsidTr="00EF7CB9">
        <w:tc>
          <w:tcPr>
            <w:tcW w:w="1067" w:type="dxa"/>
          </w:tcPr>
          <w:p w14:paraId="13F53E28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5.1-2</w:t>
            </w:r>
          </w:p>
        </w:tc>
        <w:tc>
          <w:tcPr>
            <w:tcW w:w="4889" w:type="dxa"/>
          </w:tcPr>
          <w:p w14:paraId="425E4CFD" w14:textId="359510FA" w:rsidR="00C47A42" w:rsidRPr="00C776EE" w:rsidRDefault="00EF7CB9" w:rsidP="008A61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36BC5230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71A9D1D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06DB0514" w14:textId="77777777" w:rsidTr="00EF7CB9">
        <w:tc>
          <w:tcPr>
            <w:tcW w:w="1067" w:type="dxa"/>
          </w:tcPr>
          <w:p w14:paraId="28F465A7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5.1-3</w:t>
            </w:r>
          </w:p>
        </w:tc>
        <w:tc>
          <w:tcPr>
            <w:tcW w:w="4889" w:type="dxa"/>
          </w:tcPr>
          <w:p w14:paraId="42EC74A9" w14:textId="4017564D" w:rsidR="00C47A42" w:rsidRPr="00C776EE" w:rsidRDefault="00793DC0" w:rsidP="00793DC0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Stellt das </w:t>
            </w:r>
            <w:r w:rsidR="008A6177">
              <w:rPr>
                <w:rFonts w:ascii="Calibri" w:hAnsi="Calibri"/>
              </w:rPr>
              <w:t>Top-Management</w:t>
            </w:r>
            <w:r w:rsidRPr="00C776EE">
              <w:rPr>
                <w:rFonts w:ascii="Calibri" w:hAnsi="Calibri"/>
              </w:rPr>
              <w:t xml:space="preserve"> die Integration der UMS-Anforderungen in die Geschäftsprozesse der Organisation sicher? </w:t>
            </w:r>
          </w:p>
        </w:tc>
        <w:tc>
          <w:tcPr>
            <w:tcW w:w="1294" w:type="dxa"/>
          </w:tcPr>
          <w:p w14:paraId="04444BB1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4B18860A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50145F05" w14:textId="77777777" w:rsidTr="00EF7CB9">
        <w:tc>
          <w:tcPr>
            <w:tcW w:w="1067" w:type="dxa"/>
          </w:tcPr>
          <w:p w14:paraId="1B5E82C5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5.1-4</w:t>
            </w:r>
          </w:p>
        </w:tc>
        <w:tc>
          <w:tcPr>
            <w:tcW w:w="4889" w:type="dxa"/>
          </w:tcPr>
          <w:p w14:paraId="13CB8361" w14:textId="7F3DD849" w:rsidR="00C47A42" w:rsidRPr="00C776EE" w:rsidRDefault="00EF7CB9" w:rsidP="004315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017BE27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08AC2BAE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58156183" w14:textId="77777777" w:rsidTr="00EF7CB9">
        <w:tc>
          <w:tcPr>
            <w:tcW w:w="1067" w:type="dxa"/>
            <w:shd w:val="clear" w:color="auto" w:fill="auto"/>
          </w:tcPr>
          <w:p w14:paraId="388E199F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5.1-5</w:t>
            </w:r>
          </w:p>
        </w:tc>
        <w:tc>
          <w:tcPr>
            <w:tcW w:w="4889" w:type="dxa"/>
          </w:tcPr>
          <w:p w14:paraId="3E79BFFB" w14:textId="782B9E68" w:rsidR="00C47A42" w:rsidRPr="00C776EE" w:rsidRDefault="00EF7CB9" w:rsidP="00535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5FC6C42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675F8F9D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6DA6AC59" w14:textId="77777777" w:rsidTr="00EF7CB9">
        <w:tc>
          <w:tcPr>
            <w:tcW w:w="1067" w:type="dxa"/>
          </w:tcPr>
          <w:p w14:paraId="474AB282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5.1-6</w:t>
            </w:r>
          </w:p>
        </w:tc>
        <w:tc>
          <w:tcPr>
            <w:tcW w:w="4889" w:type="dxa"/>
          </w:tcPr>
          <w:p w14:paraId="17AF0FDA" w14:textId="5F1468EF" w:rsidR="00C47A42" w:rsidRPr="00C776EE" w:rsidRDefault="006143EA" w:rsidP="006143EA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Stellt das </w:t>
            </w:r>
            <w:r w:rsidR="008A6177">
              <w:rPr>
                <w:rFonts w:ascii="Calibri" w:hAnsi="Calibri"/>
              </w:rPr>
              <w:t>Top-Management</w:t>
            </w:r>
            <w:r w:rsidRPr="00C776EE">
              <w:rPr>
                <w:rFonts w:ascii="Calibri" w:hAnsi="Calibri"/>
              </w:rPr>
              <w:t xml:space="preserve"> sicher, dass das UMS die geplanten Ergebnisse erreicht? </w:t>
            </w:r>
          </w:p>
        </w:tc>
        <w:tc>
          <w:tcPr>
            <w:tcW w:w="1294" w:type="dxa"/>
          </w:tcPr>
          <w:p w14:paraId="31FFE3E1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40D605B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0ACDE91C" w14:textId="77777777" w:rsidTr="00EF7CB9">
        <w:tc>
          <w:tcPr>
            <w:tcW w:w="1067" w:type="dxa"/>
          </w:tcPr>
          <w:p w14:paraId="2E2ED53C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5.1-7</w:t>
            </w:r>
          </w:p>
        </w:tc>
        <w:tc>
          <w:tcPr>
            <w:tcW w:w="4889" w:type="dxa"/>
          </w:tcPr>
          <w:p w14:paraId="55B71EDC" w14:textId="1796F2E1" w:rsidR="00C47A42" w:rsidRPr="00C776EE" w:rsidRDefault="00EF7CB9" w:rsidP="006E66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6D27C35F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297F1178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674B6363" w14:textId="77777777" w:rsidTr="00EF7CB9">
        <w:tc>
          <w:tcPr>
            <w:tcW w:w="1067" w:type="dxa"/>
          </w:tcPr>
          <w:p w14:paraId="187499B6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5.1-8</w:t>
            </w:r>
          </w:p>
        </w:tc>
        <w:tc>
          <w:tcPr>
            <w:tcW w:w="4889" w:type="dxa"/>
          </w:tcPr>
          <w:p w14:paraId="4C3999FB" w14:textId="1A257D44" w:rsidR="00C47A42" w:rsidRPr="00C776EE" w:rsidRDefault="00397276" w:rsidP="00397276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Fördert das </w:t>
            </w:r>
            <w:r w:rsidR="008A6177">
              <w:rPr>
                <w:rFonts w:ascii="Calibri" w:hAnsi="Calibri"/>
              </w:rPr>
              <w:t>Top-Management</w:t>
            </w:r>
            <w:r w:rsidRPr="00C776EE">
              <w:rPr>
                <w:rFonts w:ascii="Calibri" w:hAnsi="Calibri"/>
              </w:rPr>
              <w:t xml:space="preserve"> eine kontinuierliche Verbesserung? </w:t>
            </w:r>
          </w:p>
        </w:tc>
        <w:tc>
          <w:tcPr>
            <w:tcW w:w="1294" w:type="dxa"/>
          </w:tcPr>
          <w:p w14:paraId="58D51B3B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0282999A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55125189" w14:textId="77777777" w:rsidTr="00EF7CB9">
        <w:tc>
          <w:tcPr>
            <w:tcW w:w="1067" w:type="dxa"/>
          </w:tcPr>
          <w:p w14:paraId="5230C0E1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lastRenderedPageBreak/>
              <w:t>5.1-9</w:t>
            </w:r>
          </w:p>
        </w:tc>
        <w:tc>
          <w:tcPr>
            <w:tcW w:w="4889" w:type="dxa"/>
          </w:tcPr>
          <w:p w14:paraId="33646882" w14:textId="503F6C05" w:rsidR="00C47A42" w:rsidRPr="00C776EE" w:rsidRDefault="00CF14F9" w:rsidP="00CF14F9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Unterstützt das </w:t>
            </w:r>
            <w:r w:rsidR="008A6177">
              <w:rPr>
                <w:rFonts w:ascii="Calibri" w:hAnsi="Calibri"/>
              </w:rPr>
              <w:t>Top-Management</w:t>
            </w:r>
            <w:r w:rsidRPr="00C776EE">
              <w:rPr>
                <w:rFonts w:ascii="Calibri" w:hAnsi="Calibri"/>
              </w:rPr>
              <w:t xml:space="preserve"> andere Management-Rollen dabei, Leadership in ihren Bereichen zu demonstrieren? </w:t>
            </w:r>
          </w:p>
        </w:tc>
        <w:tc>
          <w:tcPr>
            <w:tcW w:w="1294" w:type="dxa"/>
          </w:tcPr>
          <w:p w14:paraId="2E0A04DD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5169709E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4C75A0A3" w14:textId="77777777" w:rsidTr="00EF7CB9">
        <w:tc>
          <w:tcPr>
            <w:tcW w:w="1067" w:type="dxa"/>
          </w:tcPr>
          <w:p w14:paraId="3ACEE370" w14:textId="77777777" w:rsidR="00C47A42" w:rsidRPr="00C776EE" w:rsidRDefault="00C47A42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5.2-1 </w:t>
            </w:r>
          </w:p>
        </w:tc>
        <w:tc>
          <w:tcPr>
            <w:tcW w:w="4889" w:type="dxa"/>
          </w:tcPr>
          <w:p w14:paraId="2DF82464" w14:textId="0D3D78BA" w:rsidR="00C47A42" w:rsidRPr="00C776EE" w:rsidRDefault="00EF7CB9" w:rsidP="00212D0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2398EEF7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3D143D04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3229E303" w14:textId="77777777" w:rsidTr="00EF7CB9">
        <w:tc>
          <w:tcPr>
            <w:tcW w:w="1067" w:type="dxa"/>
          </w:tcPr>
          <w:p w14:paraId="57A0736A" w14:textId="77777777" w:rsidR="00C47A42" w:rsidRPr="00C776EE" w:rsidRDefault="00C47A42" w:rsidP="00146B0B">
            <w:r w:rsidRPr="00C776EE">
              <w:t>5.2-2</w:t>
            </w:r>
          </w:p>
        </w:tc>
        <w:tc>
          <w:tcPr>
            <w:tcW w:w="4889" w:type="dxa"/>
          </w:tcPr>
          <w:p w14:paraId="4178A06B" w14:textId="3DB5C6E6" w:rsidR="00C47A42" w:rsidRPr="00C776EE" w:rsidRDefault="00C47A42" w:rsidP="00BD3AE1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>Is</w:t>
            </w:r>
            <w:r w:rsidR="00BD3AE1" w:rsidRPr="00C776EE">
              <w:rPr>
                <w:rFonts w:ascii="Calibri" w:hAnsi="Calibri"/>
              </w:rPr>
              <w:t xml:space="preserve">t die Umweltpolitik für den Zweck und Kontext der Organisation geeignet? </w:t>
            </w:r>
            <w:r w:rsidRPr="00C776EE">
              <w:rPr>
                <w:rFonts w:ascii="Calibri" w:hAnsi="Calibri"/>
              </w:rPr>
              <w:t xml:space="preserve"> </w:t>
            </w:r>
          </w:p>
        </w:tc>
        <w:tc>
          <w:tcPr>
            <w:tcW w:w="1294" w:type="dxa"/>
          </w:tcPr>
          <w:p w14:paraId="4BAF0CD3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158BE055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2765C0F5" w14:textId="77777777" w:rsidTr="00EF7CB9">
        <w:tc>
          <w:tcPr>
            <w:tcW w:w="1067" w:type="dxa"/>
          </w:tcPr>
          <w:p w14:paraId="0BF6C488" w14:textId="77777777" w:rsidR="00C47A42" w:rsidRPr="00C776EE" w:rsidRDefault="00C47A42" w:rsidP="00146B0B">
            <w:r w:rsidRPr="00C776EE">
              <w:t>5.2-3</w:t>
            </w:r>
          </w:p>
        </w:tc>
        <w:tc>
          <w:tcPr>
            <w:tcW w:w="4889" w:type="dxa"/>
          </w:tcPr>
          <w:p w14:paraId="14DE521A" w14:textId="54AE9388" w:rsidR="00C47A42" w:rsidRPr="00C776EE" w:rsidRDefault="00EF7CB9" w:rsidP="001E46D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4" w:type="dxa"/>
          </w:tcPr>
          <w:p w14:paraId="300067DE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1A9D80E0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  <w:tr w:rsidR="004443E3" w:rsidRPr="00C776EE" w14:paraId="0489B3B2" w14:textId="77777777" w:rsidTr="00EF7CB9">
        <w:tc>
          <w:tcPr>
            <w:tcW w:w="1067" w:type="dxa"/>
          </w:tcPr>
          <w:p w14:paraId="05A83799" w14:textId="77777777" w:rsidR="00C47A42" w:rsidRPr="00C776EE" w:rsidRDefault="00C47A42">
            <w:r w:rsidRPr="00C776EE">
              <w:t>5.2-4</w:t>
            </w:r>
          </w:p>
        </w:tc>
        <w:tc>
          <w:tcPr>
            <w:tcW w:w="4889" w:type="dxa"/>
          </w:tcPr>
          <w:p w14:paraId="21698BBA" w14:textId="52F475BA" w:rsidR="00C47A42" w:rsidRPr="00C776EE" w:rsidRDefault="001C7D44" w:rsidP="001C7D44">
            <w:pPr>
              <w:rPr>
                <w:rFonts w:ascii="Calibri" w:hAnsi="Calibri"/>
              </w:rPr>
            </w:pPr>
            <w:r w:rsidRPr="00C776EE">
              <w:rPr>
                <w:rFonts w:ascii="Calibri" w:hAnsi="Calibri"/>
              </w:rPr>
              <w:t xml:space="preserve">Beinhaltet die Umweltpolitik die Verpflichtung zum Umweltschutz? </w:t>
            </w:r>
          </w:p>
        </w:tc>
        <w:tc>
          <w:tcPr>
            <w:tcW w:w="1294" w:type="dxa"/>
          </w:tcPr>
          <w:p w14:paraId="69221950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  <w:tc>
          <w:tcPr>
            <w:tcW w:w="2326" w:type="dxa"/>
          </w:tcPr>
          <w:p w14:paraId="5C31FB7C" w14:textId="77777777" w:rsidR="00C47A42" w:rsidRPr="00C776EE" w:rsidRDefault="00C47A42">
            <w:pPr>
              <w:rPr>
                <w:rFonts w:ascii="Calibri" w:hAnsi="Calibri"/>
              </w:rPr>
            </w:pPr>
          </w:p>
        </w:tc>
      </w:tr>
    </w:tbl>
    <w:p w14:paraId="5F3A4A45" w14:textId="77777777" w:rsidR="00976511" w:rsidRDefault="00976511">
      <w:pPr>
        <w:rPr>
          <w:rFonts w:ascii="Calibri" w:hAnsi="Calibri"/>
        </w:rPr>
      </w:pPr>
    </w:p>
    <w:p w14:paraId="485EB13B" w14:textId="77777777" w:rsidR="00EF7CB9" w:rsidRDefault="00EF7CB9">
      <w:pPr>
        <w:rPr>
          <w:rFonts w:ascii="Calibri" w:hAnsi="Calibri"/>
        </w:rPr>
      </w:pPr>
    </w:p>
    <w:p w14:paraId="27DC5892" w14:textId="77777777" w:rsidR="00EF7CB9" w:rsidRPr="00574C9F" w:rsidRDefault="00EF7CB9" w:rsidP="00EF7CB9">
      <w:pPr>
        <w:spacing w:after="0"/>
        <w:jc w:val="center"/>
        <w:rPr>
          <w:rFonts w:ascii="Calibri" w:eastAsia="Times New Roman" w:hAnsi="Calibri" w:cs="Times New Roman"/>
        </w:rPr>
      </w:pPr>
      <w:r w:rsidRPr="00574C9F">
        <w:rPr>
          <w:rFonts w:ascii="Calibri" w:eastAsia="Times New Roman" w:hAnsi="Calibri" w:cs="Times New Roman"/>
        </w:rPr>
        <w:t>** ENDE DER KOSTENLOSEN VORSCHAU **</w:t>
      </w:r>
    </w:p>
    <w:p w14:paraId="4B3E914F" w14:textId="77777777" w:rsidR="00EF7CB9" w:rsidRPr="00574C9F" w:rsidRDefault="00EF7CB9" w:rsidP="00EF7CB9">
      <w:pPr>
        <w:spacing w:after="0"/>
        <w:jc w:val="center"/>
        <w:rPr>
          <w:rFonts w:ascii="Calibri" w:eastAsia="Times New Roman" w:hAnsi="Calibri" w:cs="Times New Roman"/>
        </w:rPr>
      </w:pPr>
    </w:p>
    <w:p w14:paraId="3A596D59" w14:textId="77777777" w:rsidR="00EF7CB9" w:rsidRPr="00C776EE" w:rsidRDefault="00EF7CB9" w:rsidP="00EF7CB9">
      <w:pPr>
        <w:jc w:val="center"/>
        <w:rPr>
          <w:rFonts w:ascii="Calibri" w:hAnsi="Calibri"/>
        </w:rPr>
      </w:pPr>
      <w:r w:rsidRPr="00574C9F">
        <w:rPr>
          <w:rFonts w:ascii="Calibri" w:eastAsia="Times New Roman" w:hAnsi="Calibri" w:cs="Times New Roman"/>
        </w:rPr>
        <w:t>Um dieses Dokument vollständig herunterzuladen, klicken Sie bitte hier:</w:t>
      </w:r>
      <w:r w:rsidRPr="00574C9F">
        <w:rPr>
          <w:rFonts w:ascii="Calibri" w:eastAsia="Times New Roman" w:hAnsi="Calibri" w:cs="Times New Roman"/>
        </w:rPr>
        <w:br/>
      </w:r>
      <w:hyperlink r:id="rId9" w:history="1">
        <w:r w:rsidRPr="005A60E8">
          <w:rPr>
            <w:rStyle w:val="Hyperlink"/>
            <w:rFonts w:ascii="Calibri" w:eastAsia="Times New Roman" w:hAnsi="Calibri"/>
            <w:lang w:val="de-DE" w:eastAsia="en-US"/>
          </w:rPr>
          <w:t>http://advisera.com/14001academy/de/documentation/interne-audit-checkliste/</w:t>
        </w:r>
      </w:hyperlink>
    </w:p>
    <w:p w14:paraId="73C202B1" w14:textId="77777777" w:rsidR="00EF7CB9" w:rsidRPr="00C776EE" w:rsidRDefault="00EF7CB9">
      <w:pPr>
        <w:rPr>
          <w:rFonts w:ascii="Calibri" w:hAnsi="Calibri"/>
        </w:rPr>
      </w:pPr>
      <w:bookmarkStart w:id="3" w:name="_GoBack"/>
      <w:bookmarkEnd w:id="3"/>
    </w:p>
    <w:sectPr w:rsidR="00EF7CB9" w:rsidRPr="00C776EE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3:16:00Z" w:initials="9A">
    <w:p w14:paraId="1422BA43" w14:textId="670DC0D3" w:rsidR="00C776EE" w:rsidRPr="002B73AD" w:rsidRDefault="00C776EE" w:rsidP="00C776EE">
      <w:pPr>
        <w:pStyle w:val="CommentText"/>
        <w:rPr>
          <w:rFonts w:ascii="Calibri" w:hAnsi="Calibri"/>
        </w:rPr>
      </w:pPr>
      <w:r>
        <w:rPr>
          <w:rStyle w:val="CommentReference"/>
        </w:rPr>
        <w:annotationRef/>
      </w:r>
      <w:r w:rsidRPr="002B73AD">
        <w:t xml:space="preserve">1) </w:t>
      </w:r>
      <w:r w:rsidRPr="002B73AD">
        <w:rPr>
          <w:rFonts w:ascii="Calibri" w:hAnsi="Calibri"/>
        </w:rPr>
        <w:t>Anmerkung 1: Der Ausdruck “dokumentierte</w:t>
      </w:r>
      <w:r w:rsidR="008A6177">
        <w:rPr>
          <w:rFonts w:ascii="Calibri" w:hAnsi="Calibri"/>
        </w:rPr>
        <w:t xml:space="preserve">s Verfahren” bedeutet, dass die Norm </w:t>
      </w:r>
      <w:r w:rsidRPr="002B73AD">
        <w:rPr>
          <w:rFonts w:ascii="Calibri" w:hAnsi="Calibri"/>
        </w:rPr>
        <w:t xml:space="preserve">von der Organisation verlangt, das Verfahren einzurichten, zu dokumentieren, anzuwenden und zu warten. </w:t>
      </w:r>
    </w:p>
    <w:p w14:paraId="1350671F" w14:textId="77777777" w:rsidR="00C776EE" w:rsidRPr="002B73AD" w:rsidRDefault="00C776EE" w:rsidP="00C776EE">
      <w:pPr>
        <w:pStyle w:val="CommentText"/>
        <w:rPr>
          <w:rFonts w:ascii="Calibri" w:hAnsi="Calibri"/>
        </w:rPr>
      </w:pPr>
    </w:p>
    <w:p w14:paraId="05B42B2C" w14:textId="64777671" w:rsidR="00C776EE" w:rsidRDefault="00C776EE" w:rsidP="00EF7CB9">
      <w:pPr>
        <w:pStyle w:val="CommentText"/>
      </w:pPr>
      <w:r w:rsidRPr="002B73AD">
        <w:rPr>
          <w:rFonts w:ascii="Calibri" w:hAnsi="Calibri"/>
        </w:rPr>
        <w:t xml:space="preserve">2) </w:t>
      </w:r>
      <w:r w:rsidR="00EF7CB9">
        <w:rPr>
          <w:rFonts w:ascii="Calibri" w:hAnsi="Calibri"/>
        </w:rPr>
        <w:t>...</w:t>
      </w:r>
    </w:p>
  </w:comment>
  <w:comment w:id="1" w:author="9001Academy" w:date="2016-04-12T13:16:00Z" w:initials="9A">
    <w:p w14:paraId="0496FBDB" w14:textId="70E6802D" w:rsidR="00C776EE" w:rsidRDefault="00C776EE">
      <w:pPr>
        <w:pStyle w:val="CommentText"/>
      </w:pPr>
      <w:r>
        <w:rPr>
          <w:rStyle w:val="CommentReference"/>
        </w:rPr>
        <w:annotationRef/>
      </w:r>
      <w:r w:rsidRPr="002B73AD">
        <w:rPr>
          <w:rFonts w:ascii="Calibri" w:hAnsi="Calibri"/>
        </w:rPr>
        <w:t>Während des Audits auszufüllen – tragen Sie Ja oder Nein ein, abhängig davon, ob das Unternehmen konform ist oder nicht.</w:t>
      </w:r>
    </w:p>
  </w:comment>
  <w:comment w:id="2" w:author="9001Academy" w:date="2016-04-12T13:16:00Z" w:initials="9A">
    <w:p w14:paraId="4092922E" w14:textId="3219ACC2" w:rsidR="00C776EE" w:rsidRDefault="00C776EE">
      <w:pPr>
        <w:pStyle w:val="CommentText"/>
      </w:pPr>
      <w:r>
        <w:rPr>
          <w:rStyle w:val="CommentReference"/>
        </w:rPr>
        <w:annotationRef/>
      </w:r>
      <w:r w:rsidRPr="002B73AD">
        <w:rPr>
          <w:rFonts w:ascii="Calibri" w:hAnsi="Calibri"/>
        </w:rPr>
        <w:t>Während des Audits auszufüllen – Aufzeichnungen, mündliche Stellungnahmen oder persönliche Beobachtungen des Auditors, welche die Erkenntnisse bestätigen.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B42B2C" w15:done="0"/>
  <w15:commentEx w15:paraId="0496FBDB" w15:done="0"/>
  <w15:commentEx w15:paraId="4092922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10CA4" w14:textId="77777777" w:rsidR="00DD7F64" w:rsidRDefault="00DD7F64" w:rsidP="009F1CAA">
      <w:pPr>
        <w:spacing w:after="0" w:line="240" w:lineRule="auto"/>
      </w:pPr>
      <w:r>
        <w:separator/>
      </w:r>
    </w:p>
  </w:endnote>
  <w:endnote w:type="continuationSeparator" w:id="0">
    <w:p w14:paraId="4F093FEE" w14:textId="77777777" w:rsidR="00DD7F64" w:rsidRDefault="00DD7F64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552"/>
      <w:gridCol w:w="3544"/>
    </w:tblGrid>
    <w:tr w:rsidR="00F31033" w:rsidRPr="00E233E9" w14:paraId="7FA2FC05" w14:textId="77777777" w:rsidTr="000C4B71">
      <w:tc>
        <w:tcPr>
          <w:tcW w:w="3652" w:type="dxa"/>
        </w:tcPr>
        <w:p w14:paraId="5D120971" w14:textId="54158C66" w:rsidR="00F31033" w:rsidRPr="00E233E9" w:rsidRDefault="00F31033" w:rsidP="000C4B71">
          <w:pPr>
            <w:pStyle w:val="Footer"/>
            <w:rPr>
              <w:sz w:val="18"/>
              <w:szCs w:val="18"/>
            </w:rPr>
          </w:pPr>
          <w:r w:rsidRPr="00E233E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="00917C59">
            <w:rPr>
              <w:sz w:val="18"/>
              <w:szCs w:val="18"/>
            </w:rPr>
            <w:t xml:space="preserve"> 2</w:t>
          </w:r>
          <w:r w:rsidRPr="00E233E9">
            <w:rPr>
              <w:sz w:val="18"/>
              <w:szCs w:val="18"/>
            </w:rPr>
            <w:t xml:space="preserve"> – Intern</w:t>
          </w:r>
          <w:r>
            <w:rPr>
              <w:sz w:val="18"/>
              <w:szCs w:val="18"/>
            </w:rPr>
            <w:t>e Audit-</w:t>
          </w:r>
          <w:r w:rsidRPr="00E233E9">
            <w:rPr>
              <w:sz w:val="18"/>
              <w:szCs w:val="18"/>
            </w:rPr>
            <w:t>Checklist</w:t>
          </w:r>
          <w:r>
            <w:rPr>
              <w:sz w:val="18"/>
              <w:szCs w:val="18"/>
            </w:rPr>
            <w:t>e</w:t>
          </w:r>
          <w:r w:rsidR="00C776EE">
            <w:rPr>
              <w:sz w:val="18"/>
              <w:szCs w:val="18"/>
            </w:rPr>
            <w:t xml:space="preserve"> </w:t>
          </w:r>
          <w:r w:rsidR="00C776EE" w:rsidRPr="00C776EE">
            <w:rPr>
              <w:sz w:val="18"/>
              <w:szCs w:val="18"/>
            </w:rPr>
            <w:t>für ISO 14001:2015</w:t>
          </w:r>
        </w:p>
      </w:tc>
      <w:tc>
        <w:tcPr>
          <w:tcW w:w="2552" w:type="dxa"/>
        </w:tcPr>
        <w:p w14:paraId="180121AC" w14:textId="5597719B" w:rsidR="00F31033" w:rsidRPr="00E233E9" w:rsidRDefault="00F31033" w:rsidP="000C4B71">
          <w:pPr>
            <w:pStyle w:val="Footer"/>
            <w:ind w:right="-392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Pr="00E233E9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233E9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Pr="00E233E9">
            <w:rPr>
              <w:sz w:val="18"/>
            </w:rPr>
            <w:t>]</w:t>
          </w:r>
        </w:p>
      </w:tc>
      <w:tc>
        <w:tcPr>
          <w:tcW w:w="3544" w:type="dxa"/>
        </w:tcPr>
        <w:p w14:paraId="7E75935B" w14:textId="128FABD8" w:rsidR="00F31033" w:rsidRPr="00E233E9" w:rsidRDefault="00F31033" w:rsidP="00943EF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EF7CB9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EF7CB9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F31033" w:rsidRDefault="00F31033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493F8A25" w14:textId="23BEAB9E" w:rsidR="00F31033" w:rsidRPr="00C776EE" w:rsidRDefault="008A6177" w:rsidP="008A61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A6177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ED90D" w14:textId="77777777" w:rsidR="00DD7F64" w:rsidRDefault="00DD7F64" w:rsidP="009F1CAA">
      <w:pPr>
        <w:spacing w:after="0" w:line="240" w:lineRule="auto"/>
      </w:pPr>
      <w:r>
        <w:separator/>
      </w:r>
    </w:p>
  </w:footnote>
  <w:footnote w:type="continuationSeparator" w:id="0">
    <w:p w14:paraId="0C5511D9" w14:textId="77777777" w:rsidR="00DD7F64" w:rsidRDefault="00DD7F64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0150D" w14:textId="3FB275B7" w:rsidR="00F31033" w:rsidRPr="00680C9F" w:rsidRDefault="000D4863" w:rsidP="009F1CAA">
    <w:pPr>
      <w:pStyle w:val="Header"/>
      <w:pBdr>
        <w:bottom w:val="single" w:sz="4" w:space="1" w:color="auto"/>
      </w:pBdr>
      <w:rPr>
        <w:sz w:val="20"/>
      </w:rPr>
    </w:pPr>
    <w:r w:rsidRPr="00680C9F">
      <w:rPr>
        <w:sz w:val="20"/>
      </w:rPr>
      <w:t>[N</w:t>
    </w:r>
    <w:r w:rsidR="00F31033" w:rsidRPr="00680C9F">
      <w:rPr>
        <w:sz w:val="20"/>
      </w:rPr>
      <w:t>ame</w:t>
    </w:r>
    <w:r w:rsidRPr="00680C9F">
      <w:rPr>
        <w:sz w:val="20"/>
      </w:rPr>
      <w:t xml:space="preserve"> der Organisation</w:t>
    </w:r>
    <w:r w:rsidR="00F31033" w:rsidRPr="00680C9F">
      <w:rPr>
        <w:sz w:val="20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058A9"/>
    <w:rsid w:val="000124D4"/>
    <w:rsid w:val="000217B2"/>
    <w:rsid w:val="000308F3"/>
    <w:rsid w:val="000455A0"/>
    <w:rsid w:val="00057C99"/>
    <w:rsid w:val="000619FF"/>
    <w:rsid w:val="00075F49"/>
    <w:rsid w:val="0007743E"/>
    <w:rsid w:val="0009794E"/>
    <w:rsid w:val="000979FE"/>
    <w:rsid w:val="000C4893"/>
    <w:rsid w:val="000C4B71"/>
    <w:rsid w:val="000C5146"/>
    <w:rsid w:val="000D4863"/>
    <w:rsid w:val="000D4CB8"/>
    <w:rsid w:val="000E3810"/>
    <w:rsid w:val="00107CB0"/>
    <w:rsid w:val="00107D9C"/>
    <w:rsid w:val="001111BC"/>
    <w:rsid w:val="00126BF6"/>
    <w:rsid w:val="001319B0"/>
    <w:rsid w:val="00134175"/>
    <w:rsid w:val="00146B0B"/>
    <w:rsid w:val="00156228"/>
    <w:rsid w:val="001C624D"/>
    <w:rsid w:val="001C7D44"/>
    <w:rsid w:val="001D016E"/>
    <w:rsid w:val="001E34DF"/>
    <w:rsid w:val="001E46D4"/>
    <w:rsid w:val="001F2F2D"/>
    <w:rsid w:val="00212D0B"/>
    <w:rsid w:val="00213C33"/>
    <w:rsid w:val="00225646"/>
    <w:rsid w:val="00231982"/>
    <w:rsid w:val="00245AC2"/>
    <w:rsid w:val="00252AF5"/>
    <w:rsid w:val="002725F3"/>
    <w:rsid w:val="00283D50"/>
    <w:rsid w:val="002860F8"/>
    <w:rsid w:val="002979C8"/>
    <w:rsid w:val="002A05E3"/>
    <w:rsid w:val="002A51B1"/>
    <w:rsid w:val="002B73AD"/>
    <w:rsid w:val="002E62FF"/>
    <w:rsid w:val="00303A47"/>
    <w:rsid w:val="00330DE2"/>
    <w:rsid w:val="003354BF"/>
    <w:rsid w:val="00340C43"/>
    <w:rsid w:val="00342313"/>
    <w:rsid w:val="003513A5"/>
    <w:rsid w:val="0035302C"/>
    <w:rsid w:val="00361CB4"/>
    <w:rsid w:val="0039697F"/>
    <w:rsid w:val="00397276"/>
    <w:rsid w:val="003B12E2"/>
    <w:rsid w:val="003C3EE0"/>
    <w:rsid w:val="00406483"/>
    <w:rsid w:val="00431550"/>
    <w:rsid w:val="004443E3"/>
    <w:rsid w:val="004459F0"/>
    <w:rsid w:val="00453B5B"/>
    <w:rsid w:val="00471269"/>
    <w:rsid w:val="00477603"/>
    <w:rsid w:val="00493AD8"/>
    <w:rsid w:val="004A1204"/>
    <w:rsid w:val="004A53FC"/>
    <w:rsid w:val="004A69F9"/>
    <w:rsid w:val="004B25F9"/>
    <w:rsid w:val="004B3B8A"/>
    <w:rsid w:val="004C2B15"/>
    <w:rsid w:val="004D548E"/>
    <w:rsid w:val="004E03B2"/>
    <w:rsid w:val="004F7737"/>
    <w:rsid w:val="0051177C"/>
    <w:rsid w:val="0051181F"/>
    <w:rsid w:val="00517142"/>
    <w:rsid w:val="00517DCB"/>
    <w:rsid w:val="005216CE"/>
    <w:rsid w:val="00522228"/>
    <w:rsid w:val="0053522A"/>
    <w:rsid w:val="00535554"/>
    <w:rsid w:val="00541294"/>
    <w:rsid w:val="00561AB5"/>
    <w:rsid w:val="00563299"/>
    <w:rsid w:val="005659B6"/>
    <w:rsid w:val="00587BF7"/>
    <w:rsid w:val="00590591"/>
    <w:rsid w:val="00591C6F"/>
    <w:rsid w:val="005A3BDF"/>
    <w:rsid w:val="005A5D08"/>
    <w:rsid w:val="005D6D25"/>
    <w:rsid w:val="005D7AB0"/>
    <w:rsid w:val="005E0E84"/>
    <w:rsid w:val="005F0E6F"/>
    <w:rsid w:val="005F29D0"/>
    <w:rsid w:val="006143EA"/>
    <w:rsid w:val="00615A41"/>
    <w:rsid w:val="0063017E"/>
    <w:rsid w:val="00640EC2"/>
    <w:rsid w:val="006643FC"/>
    <w:rsid w:val="00672066"/>
    <w:rsid w:val="00676B17"/>
    <w:rsid w:val="00680C9F"/>
    <w:rsid w:val="00685FD1"/>
    <w:rsid w:val="006A675B"/>
    <w:rsid w:val="006A7B51"/>
    <w:rsid w:val="006D49FE"/>
    <w:rsid w:val="006E071A"/>
    <w:rsid w:val="006E291D"/>
    <w:rsid w:val="006E6650"/>
    <w:rsid w:val="00717479"/>
    <w:rsid w:val="007362BD"/>
    <w:rsid w:val="0075376F"/>
    <w:rsid w:val="00774072"/>
    <w:rsid w:val="007829C2"/>
    <w:rsid w:val="00783250"/>
    <w:rsid w:val="00787C20"/>
    <w:rsid w:val="00793DC0"/>
    <w:rsid w:val="007C17AB"/>
    <w:rsid w:val="007C31FF"/>
    <w:rsid w:val="007D4FE8"/>
    <w:rsid w:val="007E5CF9"/>
    <w:rsid w:val="008028BC"/>
    <w:rsid w:val="00853FCB"/>
    <w:rsid w:val="00885E1F"/>
    <w:rsid w:val="008A2AFE"/>
    <w:rsid w:val="008A5FBB"/>
    <w:rsid w:val="008A6177"/>
    <w:rsid w:val="008C5EC6"/>
    <w:rsid w:val="008D7032"/>
    <w:rsid w:val="008D7255"/>
    <w:rsid w:val="008E0FB8"/>
    <w:rsid w:val="008F3069"/>
    <w:rsid w:val="0091368B"/>
    <w:rsid w:val="009136B6"/>
    <w:rsid w:val="009162D4"/>
    <w:rsid w:val="00917C59"/>
    <w:rsid w:val="00927B46"/>
    <w:rsid w:val="00930AF7"/>
    <w:rsid w:val="00934539"/>
    <w:rsid w:val="00937E91"/>
    <w:rsid w:val="00943EFA"/>
    <w:rsid w:val="00947058"/>
    <w:rsid w:val="00970703"/>
    <w:rsid w:val="009712B9"/>
    <w:rsid w:val="00974792"/>
    <w:rsid w:val="00976116"/>
    <w:rsid w:val="00976511"/>
    <w:rsid w:val="0098062D"/>
    <w:rsid w:val="00980A26"/>
    <w:rsid w:val="009B5EF7"/>
    <w:rsid w:val="009F0002"/>
    <w:rsid w:val="009F1CAA"/>
    <w:rsid w:val="00A0764A"/>
    <w:rsid w:val="00A16ED3"/>
    <w:rsid w:val="00A24D07"/>
    <w:rsid w:val="00A34ED9"/>
    <w:rsid w:val="00A50DA1"/>
    <w:rsid w:val="00A5737D"/>
    <w:rsid w:val="00A64560"/>
    <w:rsid w:val="00A67A09"/>
    <w:rsid w:val="00A722F5"/>
    <w:rsid w:val="00A744B7"/>
    <w:rsid w:val="00A77919"/>
    <w:rsid w:val="00A80D88"/>
    <w:rsid w:val="00A8704E"/>
    <w:rsid w:val="00A92168"/>
    <w:rsid w:val="00A9715A"/>
    <w:rsid w:val="00AA5ABE"/>
    <w:rsid w:val="00AB75CD"/>
    <w:rsid w:val="00AE19BE"/>
    <w:rsid w:val="00AE693D"/>
    <w:rsid w:val="00AF5167"/>
    <w:rsid w:val="00B05CF9"/>
    <w:rsid w:val="00B16CA1"/>
    <w:rsid w:val="00B45D13"/>
    <w:rsid w:val="00B534D6"/>
    <w:rsid w:val="00B643BE"/>
    <w:rsid w:val="00B749E9"/>
    <w:rsid w:val="00B85986"/>
    <w:rsid w:val="00BA2E2E"/>
    <w:rsid w:val="00BA7699"/>
    <w:rsid w:val="00BA7E86"/>
    <w:rsid w:val="00BD0734"/>
    <w:rsid w:val="00BD3AE1"/>
    <w:rsid w:val="00BF6504"/>
    <w:rsid w:val="00BF69BC"/>
    <w:rsid w:val="00C026CC"/>
    <w:rsid w:val="00C1361E"/>
    <w:rsid w:val="00C13AFB"/>
    <w:rsid w:val="00C23151"/>
    <w:rsid w:val="00C35500"/>
    <w:rsid w:val="00C35FAE"/>
    <w:rsid w:val="00C446A6"/>
    <w:rsid w:val="00C47A42"/>
    <w:rsid w:val="00C5043A"/>
    <w:rsid w:val="00C515E0"/>
    <w:rsid w:val="00C53905"/>
    <w:rsid w:val="00C55649"/>
    <w:rsid w:val="00C562B8"/>
    <w:rsid w:val="00C60D62"/>
    <w:rsid w:val="00C776EE"/>
    <w:rsid w:val="00CA2801"/>
    <w:rsid w:val="00CA292D"/>
    <w:rsid w:val="00CA2A2B"/>
    <w:rsid w:val="00CC5DA9"/>
    <w:rsid w:val="00CD29AC"/>
    <w:rsid w:val="00CF14F9"/>
    <w:rsid w:val="00D11CD7"/>
    <w:rsid w:val="00D2007E"/>
    <w:rsid w:val="00D21672"/>
    <w:rsid w:val="00D24FBD"/>
    <w:rsid w:val="00D34BAC"/>
    <w:rsid w:val="00D50D02"/>
    <w:rsid w:val="00D61FEE"/>
    <w:rsid w:val="00D71C8A"/>
    <w:rsid w:val="00D74DDF"/>
    <w:rsid w:val="00D776D5"/>
    <w:rsid w:val="00D85B45"/>
    <w:rsid w:val="00D85BF8"/>
    <w:rsid w:val="00D866A4"/>
    <w:rsid w:val="00D87958"/>
    <w:rsid w:val="00DA0656"/>
    <w:rsid w:val="00DA7143"/>
    <w:rsid w:val="00DC00D7"/>
    <w:rsid w:val="00DD2C29"/>
    <w:rsid w:val="00DD7F64"/>
    <w:rsid w:val="00DF0D46"/>
    <w:rsid w:val="00E01C42"/>
    <w:rsid w:val="00E16FAD"/>
    <w:rsid w:val="00E26E40"/>
    <w:rsid w:val="00E37180"/>
    <w:rsid w:val="00E37C69"/>
    <w:rsid w:val="00E403FE"/>
    <w:rsid w:val="00E541BC"/>
    <w:rsid w:val="00E74046"/>
    <w:rsid w:val="00E96706"/>
    <w:rsid w:val="00EB794F"/>
    <w:rsid w:val="00EC0333"/>
    <w:rsid w:val="00EC6F9C"/>
    <w:rsid w:val="00ED7446"/>
    <w:rsid w:val="00EF7CB9"/>
    <w:rsid w:val="00F0754A"/>
    <w:rsid w:val="00F23FB5"/>
    <w:rsid w:val="00F31033"/>
    <w:rsid w:val="00F37D95"/>
    <w:rsid w:val="00F47DBC"/>
    <w:rsid w:val="00F74138"/>
    <w:rsid w:val="00FA7B16"/>
    <w:rsid w:val="00FB02CA"/>
    <w:rsid w:val="00FE7F61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0A44C"/>
  <w15:docId w15:val="{09053421-5518-43B0-B7F7-E4BA6174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CB9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visera.com/14001academy/de/documentation/interne-audit-checklis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Interne Audit-Checkliste für ISO 14001:2015</vt:lpstr>
      <vt:lpstr>Anhang 1 - Interne Audit-Checkliste für ISO 14001:2015</vt:lpstr>
      <vt:lpstr>Anhang 1 - Interne Audit-Checkliste</vt:lpstr>
    </vt:vector>
  </TitlesOfParts>
  <Company>Advisera Expert Solutions Ltd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Interne Audit-Checkliste für ISO 14001:2015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2015-08-09T12:08:00Z</dcterms:created>
  <dcterms:modified xsi:type="dcterms:W3CDTF">2017-10-18T09:12:00Z</dcterms:modified>
</cp:coreProperties>
</file>