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A4D123" w14:textId="77777777" w:rsidR="00CE6770" w:rsidRDefault="00B10838" w:rsidP="00CE6770">
      <w:pPr>
        <w:rPr>
          <w:b/>
          <w:sz w:val="28"/>
          <w:szCs w:val="28"/>
        </w:rPr>
      </w:pPr>
      <w:commentRangeStart w:id="0"/>
      <w:r w:rsidRPr="008B245C">
        <w:rPr>
          <w:b/>
          <w:sz w:val="28"/>
          <w:szCs w:val="28"/>
        </w:rPr>
        <w:t>A</w:t>
      </w:r>
      <w:r w:rsidR="00901808" w:rsidRPr="008B245C">
        <w:rPr>
          <w:b/>
          <w:sz w:val="28"/>
          <w:szCs w:val="28"/>
        </w:rPr>
        <w:t xml:space="preserve">nhang </w:t>
      </w:r>
      <w:r w:rsidR="00574267">
        <w:rPr>
          <w:b/>
          <w:sz w:val="28"/>
          <w:szCs w:val="28"/>
        </w:rPr>
        <w:t>2</w:t>
      </w:r>
      <w:r w:rsidR="00901808" w:rsidRPr="008B245C">
        <w:rPr>
          <w:b/>
          <w:sz w:val="28"/>
          <w:szCs w:val="28"/>
        </w:rPr>
        <w:t xml:space="preserve"> – </w:t>
      </w:r>
      <w:r w:rsidR="00574267" w:rsidRPr="008B245C">
        <w:rPr>
          <w:b/>
          <w:sz w:val="28"/>
          <w:szCs w:val="28"/>
        </w:rPr>
        <w:t>A</w:t>
      </w:r>
      <w:r w:rsidR="00574267">
        <w:rPr>
          <w:b/>
          <w:sz w:val="28"/>
          <w:szCs w:val="28"/>
        </w:rPr>
        <w:t>ufzeichnung</w:t>
      </w:r>
      <w:r w:rsidR="00574267" w:rsidRPr="008B245C">
        <w:rPr>
          <w:b/>
          <w:sz w:val="28"/>
          <w:szCs w:val="28"/>
        </w:rPr>
        <w:t xml:space="preserve"> </w:t>
      </w:r>
      <w:r w:rsidR="00901808" w:rsidRPr="008B245C">
        <w:rPr>
          <w:b/>
          <w:sz w:val="28"/>
          <w:szCs w:val="28"/>
        </w:rPr>
        <w:t>von Korrekturmaßnahmen</w:t>
      </w:r>
      <w:commentRangeEnd w:id="0"/>
      <w:r w:rsidR="003D19E1" w:rsidRPr="008B245C">
        <w:rPr>
          <w:rStyle w:val="CommentReference"/>
          <w:lang w:val="de-DE"/>
        </w:rPr>
        <w:commentReference w:id="0"/>
      </w:r>
    </w:p>
    <w:p w14:paraId="093FCDFE" w14:textId="3E78C8FC" w:rsidR="00575AED" w:rsidRPr="00575AED" w:rsidRDefault="00575AED" w:rsidP="00575AED">
      <w:pPr>
        <w:jc w:val="center"/>
        <w:rPr>
          <w:rFonts w:eastAsia="Times New Roman"/>
          <w:b/>
          <w:sz w:val="28"/>
          <w:szCs w:val="28"/>
        </w:rPr>
      </w:pPr>
      <w:r w:rsidRPr="00575AED">
        <w:rPr>
          <w:rFonts w:eastAsia="Times New Roman"/>
        </w:rPr>
        <w:t>** KOSTENLOSE VORSCHAU **</w:t>
      </w:r>
    </w:p>
    <w:tbl>
      <w:tblPr>
        <w:tblStyle w:val="TableGrid"/>
        <w:tblW w:w="9378" w:type="dxa"/>
        <w:tblLook w:val="04A0" w:firstRow="1" w:lastRow="0" w:firstColumn="1" w:lastColumn="0" w:noHBand="0" w:noVBand="1"/>
      </w:tblPr>
      <w:tblGrid>
        <w:gridCol w:w="3322"/>
        <w:gridCol w:w="151"/>
        <w:gridCol w:w="1780"/>
        <w:gridCol w:w="985"/>
        <w:gridCol w:w="593"/>
        <w:gridCol w:w="368"/>
        <w:gridCol w:w="311"/>
        <w:gridCol w:w="347"/>
        <w:gridCol w:w="1521"/>
      </w:tblGrid>
      <w:tr w:rsidR="000378DF" w:rsidRPr="008B245C" w14:paraId="5DF8BCB9" w14:textId="77777777" w:rsidTr="002A61A8">
        <w:tc>
          <w:tcPr>
            <w:tcW w:w="3528" w:type="dxa"/>
            <w:gridSpan w:val="2"/>
            <w:shd w:val="clear" w:color="auto" w:fill="BFBFBF" w:themeFill="background1" w:themeFillShade="BF"/>
          </w:tcPr>
          <w:p w14:paraId="37F81644" w14:textId="77777777" w:rsidR="00B10838" w:rsidRPr="008B245C" w:rsidRDefault="005E3021" w:rsidP="005E3021">
            <w:pPr>
              <w:spacing w:after="0"/>
              <w:rPr>
                <w:rFonts w:cs="Calibri"/>
              </w:rPr>
            </w:pPr>
            <w:commentRangeStart w:id="1"/>
            <w:r w:rsidRPr="008B245C">
              <w:rPr>
                <w:rFonts w:cs="Calibri"/>
              </w:rPr>
              <w:t>Begründung der Initiierung von Korrekturmaßnahmen</w:t>
            </w:r>
            <w:r w:rsidR="00B10838" w:rsidRPr="008B245C">
              <w:rPr>
                <w:rFonts w:cs="Calibri"/>
              </w:rPr>
              <w:t>:</w:t>
            </w:r>
            <w:commentRangeEnd w:id="1"/>
            <w:r w:rsidR="003D19E1" w:rsidRPr="008B245C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5850" w:type="dxa"/>
            <w:gridSpan w:val="7"/>
          </w:tcPr>
          <w:p w14:paraId="437AED91" w14:textId="77777777" w:rsidR="00B10838" w:rsidRPr="008B245C" w:rsidRDefault="00B10838" w:rsidP="00DC5AC2">
            <w:pPr>
              <w:rPr>
                <w:rFonts w:cs="Calibri"/>
              </w:rPr>
            </w:pPr>
          </w:p>
        </w:tc>
      </w:tr>
      <w:tr w:rsidR="000378DF" w:rsidRPr="008B245C" w14:paraId="44E75857" w14:textId="77777777" w:rsidTr="002A61A8">
        <w:trPr>
          <w:trHeight w:val="301"/>
        </w:trPr>
        <w:tc>
          <w:tcPr>
            <w:tcW w:w="3528" w:type="dxa"/>
            <w:gridSpan w:val="2"/>
            <w:shd w:val="clear" w:color="auto" w:fill="BFBFBF" w:themeFill="background1" w:themeFillShade="BF"/>
          </w:tcPr>
          <w:p w14:paraId="2A6CF860" w14:textId="123DAA3C" w:rsidR="00B10838" w:rsidRPr="008B245C" w:rsidRDefault="00575AED" w:rsidP="00E3318F">
            <w:pPr>
              <w:tabs>
                <w:tab w:val="left" w:pos="7533"/>
              </w:tabs>
              <w:spacing w:after="0"/>
              <w:ind w:right="-18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  <w:tc>
          <w:tcPr>
            <w:tcW w:w="5850" w:type="dxa"/>
            <w:gridSpan w:val="7"/>
          </w:tcPr>
          <w:p w14:paraId="31813552" w14:textId="77777777" w:rsidR="00B10838" w:rsidRPr="008B245C" w:rsidRDefault="00B10838" w:rsidP="00B10838">
            <w:pPr>
              <w:tabs>
                <w:tab w:val="left" w:pos="7533"/>
              </w:tabs>
              <w:spacing w:after="0"/>
              <w:ind w:right="432"/>
              <w:rPr>
                <w:rFonts w:cs="Calibri"/>
              </w:rPr>
            </w:pPr>
          </w:p>
        </w:tc>
      </w:tr>
      <w:tr w:rsidR="000378DF" w:rsidRPr="008B245C" w14:paraId="551F9991" w14:textId="77777777" w:rsidTr="002A61A8">
        <w:trPr>
          <w:trHeight w:val="255"/>
        </w:trPr>
        <w:tc>
          <w:tcPr>
            <w:tcW w:w="4968" w:type="dxa"/>
            <w:gridSpan w:val="3"/>
            <w:shd w:val="clear" w:color="auto" w:fill="BFBFBF" w:themeFill="background1" w:themeFillShade="BF"/>
          </w:tcPr>
          <w:p w14:paraId="7A34DB5E" w14:textId="77777777" w:rsidR="00B10838" w:rsidRPr="008B245C" w:rsidRDefault="00B66B9D" w:rsidP="00E3318F">
            <w:pPr>
              <w:spacing w:after="0"/>
              <w:rPr>
                <w:rFonts w:cs="Calibri"/>
              </w:rPr>
            </w:pPr>
            <w:r w:rsidRPr="008B245C">
              <w:rPr>
                <w:rFonts w:cs="Calibri"/>
              </w:rPr>
              <w:t>Prozess, in dem die Nichtkonformität entdeckt wurde:</w:t>
            </w:r>
          </w:p>
        </w:tc>
        <w:tc>
          <w:tcPr>
            <w:tcW w:w="4410" w:type="dxa"/>
            <w:gridSpan w:val="6"/>
            <w:shd w:val="clear" w:color="auto" w:fill="BFBFBF" w:themeFill="background1" w:themeFillShade="BF"/>
          </w:tcPr>
          <w:p w14:paraId="58D09637" w14:textId="77777777" w:rsidR="00B10838" w:rsidRPr="008B245C" w:rsidRDefault="006271FC" w:rsidP="00E3318F">
            <w:pPr>
              <w:spacing w:after="0"/>
              <w:rPr>
                <w:rFonts w:cs="Calibri"/>
              </w:rPr>
            </w:pPr>
            <w:commentRangeStart w:id="2"/>
            <w:r w:rsidRPr="008B245C">
              <w:rPr>
                <w:rFonts w:cs="Calibri"/>
              </w:rPr>
              <w:t>Person</w:t>
            </w:r>
            <w:r w:rsidR="00B66B9D" w:rsidRPr="008B245C">
              <w:rPr>
                <w:rFonts w:cs="Calibri"/>
              </w:rPr>
              <w:t>, welche die Nichtkonformität herausfand</w:t>
            </w:r>
            <w:r w:rsidRPr="008B245C">
              <w:rPr>
                <w:rFonts w:cs="Calibri"/>
              </w:rPr>
              <w:t>:</w:t>
            </w:r>
            <w:commentRangeEnd w:id="2"/>
            <w:r w:rsidR="003D19E1" w:rsidRPr="008B245C">
              <w:rPr>
                <w:rStyle w:val="CommentReference"/>
                <w:lang w:val="de-DE"/>
              </w:rPr>
              <w:commentReference w:id="2"/>
            </w:r>
          </w:p>
        </w:tc>
      </w:tr>
      <w:tr w:rsidR="000378DF" w:rsidRPr="008B245C" w14:paraId="25D4E2D8" w14:textId="77777777" w:rsidTr="002A61A8">
        <w:trPr>
          <w:trHeight w:val="255"/>
        </w:trPr>
        <w:tc>
          <w:tcPr>
            <w:tcW w:w="4968" w:type="dxa"/>
            <w:gridSpan w:val="3"/>
          </w:tcPr>
          <w:p w14:paraId="3853247F" w14:textId="77777777" w:rsidR="00B10838" w:rsidRPr="008B245C" w:rsidRDefault="00B10838" w:rsidP="006271FC">
            <w:pPr>
              <w:spacing w:after="0"/>
              <w:rPr>
                <w:rFonts w:cs="Calibri"/>
              </w:rPr>
            </w:pPr>
          </w:p>
        </w:tc>
        <w:tc>
          <w:tcPr>
            <w:tcW w:w="4410" w:type="dxa"/>
            <w:gridSpan w:val="6"/>
          </w:tcPr>
          <w:p w14:paraId="68ABE74A" w14:textId="77777777" w:rsidR="00B10838" w:rsidRPr="008B245C" w:rsidRDefault="00B10838" w:rsidP="006271FC">
            <w:pPr>
              <w:spacing w:after="0"/>
              <w:rPr>
                <w:rFonts w:cs="Calibri"/>
              </w:rPr>
            </w:pPr>
          </w:p>
        </w:tc>
      </w:tr>
      <w:tr w:rsidR="000378DF" w:rsidRPr="008B245C" w14:paraId="5DCAD17A" w14:textId="77777777" w:rsidTr="002A61A8">
        <w:trPr>
          <w:trHeight w:val="255"/>
        </w:trPr>
        <w:tc>
          <w:tcPr>
            <w:tcW w:w="4968" w:type="dxa"/>
            <w:gridSpan w:val="3"/>
            <w:shd w:val="clear" w:color="auto" w:fill="BFBFBF" w:themeFill="background1" w:themeFillShade="BF"/>
          </w:tcPr>
          <w:p w14:paraId="730F2D97" w14:textId="35A2C3CE" w:rsidR="006271FC" w:rsidRPr="008B245C" w:rsidRDefault="00575AED" w:rsidP="00E3318F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  <w:tc>
          <w:tcPr>
            <w:tcW w:w="4410" w:type="dxa"/>
            <w:gridSpan w:val="6"/>
            <w:shd w:val="clear" w:color="auto" w:fill="BFBFBF" w:themeFill="background1" w:themeFillShade="BF"/>
          </w:tcPr>
          <w:p w14:paraId="2854F1BE" w14:textId="77777777" w:rsidR="00AB25BD" w:rsidRPr="008B245C" w:rsidRDefault="00B66B9D">
            <w:pPr>
              <w:spacing w:after="0"/>
              <w:rPr>
                <w:rFonts w:cs="Calibri"/>
              </w:rPr>
            </w:pPr>
            <w:r w:rsidRPr="008B245C">
              <w:rPr>
                <w:rFonts w:cs="Calibri"/>
              </w:rPr>
              <w:t>Hat sich die Nichtkonformität wiederholt</w:t>
            </w:r>
            <w:r w:rsidR="006271FC" w:rsidRPr="008B245C">
              <w:rPr>
                <w:rFonts w:cs="Calibri"/>
              </w:rPr>
              <w:t>?</w:t>
            </w:r>
          </w:p>
        </w:tc>
      </w:tr>
      <w:tr w:rsidR="000378DF" w:rsidRPr="008B245C" w14:paraId="0FF31BFD" w14:textId="77777777" w:rsidTr="002A61A8">
        <w:trPr>
          <w:trHeight w:val="255"/>
        </w:trPr>
        <w:tc>
          <w:tcPr>
            <w:tcW w:w="4968" w:type="dxa"/>
            <w:gridSpan w:val="3"/>
          </w:tcPr>
          <w:p w14:paraId="48D30BCA" w14:textId="77777777" w:rsidR="006271FC" w:rsidRPr="008B245C" w:rsidRDefault="006271FC" w:rsidP="006271FC">
            <w:pPr>
              <w:spacing w:after="0"/>
              <w:rPr>
                <w:rFonts w:cs="Calibri"/>
              </w:rPr>
            </w:pPr>
          </w:p>
        </w:tc>
        <w:tc>
          <w:tcPr>
            <w:tcW w:w="4410" w:type="dxa"/>
            <w:gridSpan w:val="6"/>
          </w:tcPr>
          <w:p w14:paraId="63780F62" w14:textId="77777777" w:rsidR="006271FC" w:rsidRPr="008B245C" w:rsidRDefault="003D19E1" w:rsidP="006271FC">
            <w:pPr>
              <w:spacing w:after="0"/>
              <w:rPr>
                <w:rFonts w:cs="Calibri"/>
              </w:rPr>
            </w:pPr>
            <w:r w:rsidRPr="008B245C">
              <w:rPr>
                <w:rStyle w:val="CommentReference"/>
                <w:lang w:val="de-DE"/>
              </w:rPr>
              <w:commentReference w:id="3"/>
            </w:r>
          </w:p>
        </w:tc>
      </w:tr>
      <w:tr w:rsidR="00B66B9D" w:rsidRPr="008B245C" w14:paraId="4A1720B6" w14:textId="77777777" w:rsidTr="002A61A8">
        <w:trPr>
          <w:trHeight w:val="598"/>
        </w:trPr>
        <w:tc>
          <w:tcPr>
            <w:tcW w:w="3438" w:type="dxa"/>
            <w:shd w:val="clear" w:color="auto" w:fill="BFBFBF" w:themeFill="background1" w:themeFillShade="BF"/>
          </w:tcPr>
          <w:p w14:paraId="7C857646" w14:textId="13559E4D" w:rsidR="00B10838" w:rsidRPr="008B245C" w:rsidRDefault="00575AED" w:rsidP="006271FC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  <w:p w14:paraId="27175291" w14:textId="77777777" w:rsidR="006F09E2" w:rsidRPr="008B245C" w:rsidRDefault="006F09E2" w:rsidP="006271FC">
            <w:pPr>
              <w:spacing w:after="0"/>
              <w:rPr>
                <w:rFonts w:cs="Calibri"/>
              </w:rPr>
            </w:pPr>
          </w:p>
        </w:tc>
        <w:tc>
          <w:tcPr>
            <w:tcW w:w="1530" w:type="dxa"/>
            <w:gridSpan w:val="2"/>
            <w:shd w:val="clear" w:color="auto" w:fill="BFBFBF" w:themeFill="background1" w:themeFillShade="BF"/>
          </w:tcPr>
          <w:p w14:paraId="44C75752" w14:textId="77777777" w:rsidR="00B10838" w:rsidRPr="008B245C" w:rsidRDefault="00B66B9D" w:rsidP="006271FC">
            <w:pPr>
              <w:spacing w:after="0"/>
              <w:rPr>
                <w:rFonts w:cs="Calibri"/>
              </w:rPr>
            </w:pPr>
            <w:r w:rsidRPr="008B245C">
              <w:rPr>
                <w:rFonts w:cs="Calibri"/>
              </w:rPr>
              <w:t>Vollstreckungsfrist</w:t>
            </w:r>
            <w:r w:rsidR="006271FC" w:rsidRPr="008B245C">
              <w:rPr>
                <w:rFonts w:cs="Calibri"/>
              </w:rPr>
              <w:t>:</w:t>
            </w:r>
          </w:p>
        </w:tc>
        <w:tc>
          <w:tcPr>
            <w:tcW w:w="2113" w:type="dxa"/>
            <w:gridSpan w:val="3"/>
            <w:shd w:val="clear" w:color="auto" w:fill="BFBFBF" w:themeFill="background1" w:themeFillShade="BF"/>
          </w:tcPr>
          <w:p w14:paraId="2E6DCC0B" w14:textId="58BA1A81" w:rsidR="00B10838" w:rsidRPr="008B245C" w:rsidRDefault="00575AED" w:rsidP="006271FC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  <w:tc>
          <w:tcPr>
            <w:tcW w:w="2297" w:type="dxa"/>
            <w:gridSpan w:val="3"/>
            <w:shd w:val="clear" w:color="auto" w:fill="BFBFBF" w:themeFill="background1" w:themeFillShade="BF"/>
          </w:tcPr>
          <w:p w14:paraId="45398103" w14:textId="77777777" w:rsidR="00B10838" w:rsidRPr="008B245C" w:rsidRDefault="008B245C" w:rsidP="006271FC">
            <w:pPr>
              <w:spacing w:after="0"/>
              <w:rPr>
                <w:rFonts w:cs="Calibri"/>
              </w:rPr>
            </w:pPr>
            <w:r w:rsidRPr="008B245C">
              <w:rPr>
                <w:rFonts w:cs="Calibri"/>
              </w:rPr>
              <w:t>Maßnahme</w:t>
            </w:r>
            <w:commentRangeStart w:id="4"/>
            <w:r w:rsidR="00B66B9D" w:rsidRPr="008B245C">
              <w:rPr>
                <w:rFonts w:cs="Calibri"/>
              </w:rPr>
              <w:t xml:space="preserve"> beauftragt von</w:t>
            </w:r>
            <w:commentRangeEnd w:id="4"/>
            <w:r w:rsidR="003D19E1" w:rsidRPr="008B245C">
              <w:rPr>
                <w:rStyle w:val="CommentReference"/>
                <w:lang w:val="de-DE"/>
              </w:rPr>
              <w:commentReference w:id="4"/>
            </w:r>
            <w:r w:rsidR="004835D5" w:rsidRPr="008B245C">
              <w:rPr>
                <w:rFonts w:cs="Calibri"/>
              </w:rPr>
              <w:t>:</w:t>
            </w:r>
          </w:p>
        </w:tc>
      </w:tr>
      <w:tr w:rsidR="00146132" w:rsidRPr="008B245C" w14:paraId="7865F7DB" w14:textId="77777777" w:rsidTr="002A61A8">
        <w:trPr>
          <w:trHeight w:val="868"/>
        </w:trPr>
        <w:tc>
          <w:tcPr>
            <w:tcW w:w="3438" w:type="dxa"/>
          </w:tcPr>
          <w:p w14:paraId="02E27476" w14:textId="2E920B78" w:rsidR="00B10838" w:rsidRPr="008B245C" w:rsidRDefault="00575AED" w:rsidP="006E7332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  <w:tc>
          <w:tcPr>
            <w:tcW w:w="1530" w:type="dxa"/>
            <w:gridSpan w:val="2"/>
          </w:tcPr>
          <w:p w14:paraId="449A915C" w14:textId="77777777" w:rsidR="00B10838" w:rsidRPr="008B245C" w:rsidRDefault="00B10838" w:rsidP="004835D5">
            <w:pPr>
              <w:spacing w:after="0"/>
              <w:rPr>
                <w:rFonts w:cs="Calibri"/>
              </w:rPr>
            </w:pPr>
          </w:p>
        </w:tc>
        <w:tc>
          <w:tcPr>
            <w:tcW w:w="2113" w:type="dxa"/>
            <w:gridSpan w:val="3"/>
          </w:tcPr>
          <w:p w14:paraId="78C73CA1" w14:textId="77777777" w:rsidR="00B10838" w:rsidRPr="008B245C" w:rsidRDefault="00B10838" w:rsidP="004835D5">
            <w:pPr>
              <w:spacing w:after="0"/>
              <w:rPr>
                <w:rFonts w:cs="Calibri"/>
              </w:rPr>
            </w:pPr>
          </w:p>
          <w:p w14:paraId="0E6DE4E7" w14:textId="77777777" w:rsidR="00B10838" w:rsidRPr="008B245C" w:rsidRDefault="00B10838" w:rsidP="00DC5AC2">
            <w:pPr>
              <w:rPr>
                <w:rFonts w:cs="Calibri"/>
              </w:rPr>
            </w:pPr>
          </w:p>
        </w:tc>
        <w:tc>
          <w:tcPr>
            <w:tcW w:w="2297" w:type="dxa"/>
            <w:gridSpan w:val="3"/>
          </w:tcPr>
          <w:p w14:paraId="28F32180" w14:textId="77777777" w:rsidR="00B10838" w:rsidRPr="008B245C" w:rsidRDefault="00B10838" w:rsidP="004835D5">
            <w:pPr>
              <w:spacing w:after="0"/>
              <w:rPr>
                <w:rFonts w:cs="Calibri"/>
              </w:rPr>
            </w:pPr>
          </w:p>
          <w:p w14:paraId="1258EC17" w14:textId="77777777" w:rsidR="00B10838" w:rsidRPr="008B245C" w:rsidRDefault="00B10838" w:rsidP="00DC5AC2">
            <w:pPr>
              <w:rPr>
                <w:rFonts w:cs="Calibri"/>
              </w:rPr>
            </w:pPr>
          </w:p>
        </w:tc>
      </w:tr>
      <w:tr w:rsidR="00B10838" w:rsidRPr="008B245C" w14:paraId="6155B9F7" w14:textId="77777777" w:rsidTr="002A61A8">
        <w:trPr>
          <w:trHeight w:val="301"/>
        </w:trPr>
        <w:tc>
          <w:tcPr>
            <w:tcW w:w="9378" w:type="dxa"/>
            <w:gridSpan w:val="9"/>
            <w:shd w:val="clear" w:color="auto" w:fill="BFBFBF" w:themeFill="background1" w:themeFillShade="BF"/>
          </w:tcPr>
          <w:p w14:paraId="7AE29407" w14:textId="77777777" w:rsidR="00B10838" w:rsidRPr="008B245C" w:rsidRDefault="006E7332" w:rsidP="00E3318F">
            <w:pPr>
              <w:spacing w:after="0"/>
              <w:rPr>
                <w:rFonts w:cs="Calibri"/>
              </w:rPr>
            </w:pPr>
            <w:r w:rsidRPr="008B245C">
              <w:rPr>
                <w:rFonts w:cs="Calibri"/>
              </w:rPr>
              <w:t>Ursache der Nichtkonformität</w:t>
            </w:r>
            <w:r w:rsidR="004835D5" w:rsidRPr="008B245C">
              <w:rPr>
                <w:rFonts w:cs="Calibri"/>
              </w:rPr>
              <w:t>:</w:t>
            </w:r>
          </w:p>
        </w:tc>
      </w:tr>
      <w:tr w:rsidR="004835D5" w:rsidRPr="008B245C" w14:paraId="233896F3" w14:textId="77777777" w:rsidTr="002A61A8">
        <w:trPr>
          <w:trHeight w:val="328"/>
        </w:trPr>
        <w:tc>
          <w:tcPr>
            <w:tcW w:w="9378" w:type="dxa"/>
            <w:gridSpan w:val="9"/>
          </w:tcPr>
          <w:p w14:paraId="30CC2873" w14:textId="77777777" w:rsidR="004835D5" w:rsidRPr="008B245C" w:rsidRDefault="004835D5" w:rsidP="004835D5">
            <w:pPr>
              <w:spacing w:after="0"/>
              <w:rPr>
                <w:rFonts w:cs="Calibri"/>
              </w:rPr>
            </w:pPr>
          </w:p>
        </w:tc>
      </w:tr>
      <w:tr w:rsidR="00B10838" w:rsidRPr="008B245C" w14:paraId="220D23A9" w14:textId="77777777" w:rsidTr="002A61A8">
        <w:trPr>
          <w:trHeight w:val="265"/>
        </w:trPr>
        <w:tc>
          <w:tcPr>
            <w:tcW w:w="9378" w:type="dxa"/>
            <w:gridSpan w:val="9"/>
            <w:shd w:val="clear" w:color="auto" w:fill="BFBFBF" w:themeFill="background1" w:themeFillShade="BF"/>
          </w:tcPr>
          <w:p w14:paraId="4D03B394" w14:textId="77777777" w:rsidR="00B10838" w:rsidRPr="008B245C" w:rsidRDefault="004835D5" w:rsidP="00E3318F">
            <w:pPr>
              <w:spacing w:after="0"/>
              <w:rPr>
                <w:rFonts w:cs="Calibri"/>
              </w:rPr>
            </w:pPr>
            <w:commentRangeStart w:id="5"/>
            <w:r w:rsidRPr="008B245C">
              <w:rPr>
                <w:rFonts w:cs="Calibri"/>
              </w:rPr>
              <w:t>N</w:t>
            </w:r>
            <w:r w:rsidR="006E7332" w:rsidRPr="008B245C">
              <w:rPr>
                <w:rFonts w:cs="Calibri"/>
              </w:rPr>
              <w:t>ichtkonformitäts-Analyse</w:t>
            </w:r>
            <w:r w:rsidRPr="008B245C">
              <w:rPr>
                <w:rFonts w:cs="Calibri"/>
              </w:rPr>
              <w:t>:</w:t>
            </w:r>
            <w:commentRangeEnd w:id="5"/>
            <w:r w:rsidR="003D19E1" w:rsidRPr="008B245C">
              <w:rPr>
                <w:rStyle w:val="CommentReference"/>
                <w:lang w:val="de-DE"/>
              </w:rPr>
              <w:commentReference w:id="5"/>
            </w:r>
          </w:p>
        </w:tc>
      </w:tr>
      <w:tr w:rsidR="004835D5" w:rsidRPr="008B245C" w14:paraId="175292FF" w14:textId="77777777" w:rsidTr="002A61A8">
        <w:trPr>
          <w:trHeight w:val="310"/>
        </w:trPr>
        <w:tc>
          <w:tcPr>
            <w:tcW w:w="9378" w:type="dxa"/>
            <w:gridSpan w:val="9"/>
          </w:tcPr>
          <w:p w14:paraId="1D4FBEAC" w14:textId="758FA41D" w:rsidR="004835D5" w:rsidRPr="008B245C" w:rsidRDefault="00575AED" w:rsidP="004835D5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</w:tr>
      <w:tr w:rsidR="00B10838" w:rsidRPr="008B245C" w14:paraId="3E7AB340" w14:textId="77777777" w:rsidTr="002A61A8">
        <w:trPr>
          <w:trHeight w:val="256"/>
        </w:trPr>
        <w:tc>
          <w:tcPr>
            <w:tcW w:w="9378" w:type="dxa"/>
            <w:gridSpan w:val="9"/>
            <w:shd w:val="clear" w:color="auto" w:fill="BFBFBF" w:themeFill="background1" w:themeFillShade="BF"/>
          </w:tcPr>
          <w:p w14:paraId="55DDF130" w14:textId="77777777" w:rsidR="00B10838" w:rsidRPr="008B245C" w:rsidRDefault="00D9427B" w:rsidP="004835D5">
            <w:pPr>
              <w:spacing w:after="0"/>
              <w:rPr>
                <w:rFonts w:cs="Calibri"/>
              </w:rPr>
            </w:pPr>
            <w:r w:rsidRPr="008B245C">
              <w:rPr>
                <w:rFonts w:cs="Calibri"/>
              </w:rPr>
              <w:t>Korrekturmaßnahmen</w:t>
            </w:r>
            <w:r w:rsidR="004835D5" w:rsidRPr="008B245C">
              <w:rPr>
                <w:rFonts w:cs="Calibri"/>
              </w:rPr>
              <w:t>:</w:t>
            </w:r>
          </w:p>
        </w:tc>
      </w:tr>
      <w:tr w:rsidR="004835D5" w:rsidRPr="008B245C" w14:paraId="79807041" w14:textId="77777777" w:rsidTr="002A61A8">
        <w:trPr>
          <w:trHeight w:val="765"/>
        </w:trPr>
        <w:tc>
          <w:tcPr>
            <w:tcW w:w="9378" w:type="dxa"/>
            <w:gridSpan w:val="9"/>
          </w:tcPr>
          <w:p w14:paraId="043B7EE9" w14:textId="77777777" w:rsidR="004835D5" w:rsidRPr="008B245C" w:rsidRDefault="00422BBC" w:rsidP="00DC5AC2">
            <w:pPr>
              <w:rPr>
                <w:rFonts w:cs="Calibri"/>
              </w:rPr>
            </w:pPr>
            <w:r w:rsidRPr="008B245C">
              <w:rPr>
                <w:rStyle w:val="CommentReference"/>
                <w:lang w:val="de-DE"/>
              </w:rPr>
              <w:commentReference w:id="6"/>
            </w:r>
          </w:p>
        </w:tc>
      </w:tr>
      <w:tr w:rsidR="000378DF" w:rsidRPr="008B245C" w14:paraId="13BF290F" w14:textId="77777777" w:rsidTr="002A61A8">
        <w:tc>
          <w:tcPr>
            <w:tcW w:w="4968" w:type="dxa"/>
            <w:gridSpan w:val="3"/>
            <w:shd w:val="clear" w:color="auto" w:fill="BFBFBF" w:themeFill="background1" w:themeFillShade="BF"/>
          </w:tcPr>
          <w:p w14:paraId="4F5F75FB" w14:textId="420F68CA" w:rsidR="004835D5" w:rsidRPr="008B245C" w:rsidRDefault="00575AED" w:rsidP="00146132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  <w:tc>
          <w:tcPr>
            <w:tcW w:w="4410" w:type="dxa"/>
            <w:gridSpan w:val="6"/>
          </w:tcPr>
          <w:p w14:paraId="1C3E0E81" w14:textId="77777777" w:rsidR="004835D5" w:rsidRPr="008B245C" w:rsidRDefault="003D19E1" w:rsidP="004835D5">
            <w:pPr>
              <w:spacing w:after="0"/>
              <w:rPr>
                <w:rFonts w:cs="Calibri"/>
              </w:rPr>
            </w:pPr>
            <w:r w:rsidRPr="008B245C">
              <w:rPr>
                <w:rStyle w:val="CommentReference"/>
                <w:lang w:val="de-DE"/>
              </w:rPr>
              <w:commentReference w:id="7"/>
            </w:r>
          </w:p>
        </w:tc>
      </w:tr>
      <w:tr w:rsidR="00146132" w:rsidRPr="008B245C" w14:paraId="76C9627D" w14:textId="77777777" w:rsidTr="002A61A8">
        <w:trPr>
          <w:trHeight w:val="355"/>
        </w:trPr>
        <w:tc>
          <w:tcPr>
            <w:tcW w:w="6048" w:type="dxa"/>
            <w:gridSpan w:val="4"/>
            <w:shd w:val="clear" w:color="auto" w:fill="BFBFBF" w:themeFill="background1" w:themeFillShade="BF"/>
          </w:tcPr>
          <w:p w14:paraId="2796CEC9" w14:textId="77777777" w:rsidR="00B10838" w:rsidRPr="008B245C" w:rsidRDefault="00977238" w:rsidP="000342FE">
            <w:pPr>
              <w:spacing w:after="0"/>
              <w:rPr>
                <w:rFonts w:cs="Calibri"/>
              </w:rPr>
            </w:pPr>
            <w:commentRangeStart w:id="8"/>
            <w:r>
              <w:rPr>
                <w:rFonts w:cs="Calibri"/>
              </w:rPr>
              <w:t xml:space="preserve">Bericht </w:t>
            </w:r>
            <w:r w:rsidR="00146132" w:rsidRPr="008B245C">
              <w:rPr>
                <w:rFonts w:cs="Calibri"/>
              </w:rPr>
              <w:t>über implementierte Maßnahmen</w:t>
            </w:r>
            <w:commentRangeEnd w:id="8"/>
            <w:r w:rsidR="003D19E1" w:rsidRPr="008B245C">
              <w:rPr>
                <w:rStyle w:val="CommentReference"/>
                <w:lang w:val="de-DE"/>
              </w:rPr>
              <w:commentReference w:id="8"/>
            </w:r>
            <w:r w:rsidR="000342FE" w:rsidRPr="008B245C">
              <w:rPr>
                <w:rFonts w:cs="Calibri"/>
              </w:rPr>
              <w:t xml:space="preserve">: </w:t>
            </w:r>
          </w:p>
        </w:tc>
        <w:tc>
          <w:tcPr>
            <w:tcW w:w="1350" w:type="dxa"/>
            <w:gridSpan w:val="3"/>
            <w:shd w:val="clear" w:color="auto" w:fill="BFBFBF" w:themeFill="background1" w:themeFillShade="BF"/>
          </w:tcPr>
          <w:p w14:paraId="5F87C08C" w14:textId="7C6CBDE1" w:rsidR="00B10838" w:rsidRPr="008B245C" w:rsidRDefault="00575AED" w:rsidP="000342FE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  <w:tc>
          <w:tcPr>
            <w:tcW w:w="1980" w:type="dxa"/>
            <w:gridSpan w:val="2"/>
            <w:shd w:val="clear" w:color="auto" w:fill="BFBFBF" w:themeFill="background1" w:themeFillShade="BF"/>
          </w:tcPr>
          <w:p w14:paraId="75F2984B" w14:textId="77777777" w:rsidR="00B10838" w:rsidRPr="008B245C" w:rsidRDefault="00146132" w:rsidP="000342FE">
            <w:pPr>
              <w:spacing w:after="0"/>
              <w:rPr>
                <w:rFonts w:cs="Calibri"/>
              </w:rPr>
            </w:pPr>
            <w:commentRangeStart w:id="9"/>
            <w:r w:rsidRPr="008B245C">
              <w:rPr>
                <w:rFonts w:cs="Calibri"/>
              </w:rPr>
              <w:t>Berichtet von</w:t>
            </w:r>
            <w:r w:rsidR="000342FE" w:rsidRPr="008B245C">
              <w:rPr>
                <w:rFonts w:cs="Calibri"/>
              </w:rPr>
              <w:t>:</w:t>
            </w:r>
            <w:commentRangeEnd w:id="9"/>
            <w:r w:rsidR="003D19E1" w:rsidRPr="008B245C">
              <w:rPr>
                <w:rStyle w:val="CommentReference"/>
                <w:lang w:val="de-DE"/>
              </w:rPr>
              <w:commentReference w:id="9"/>
            </w:r>
          </w:p>
        </w:tc>
      </w:tr>
      <w:tr w:rsidR="00146132" w:rsidRPr="008B245C" w14:paraId="40D8A886" w14:textId="77777777" w:rsidTr="002A61A8">
        <w:trPr>
          <w:trHeight w:val="265"/>
        </w:trPr>
        <w:tc>
          <w:tcPr>
            <w:tcW w:w="6048" w:type="dxa"/>
            <w:gridSpan w:val="4"/>
          </w:tcPr>
          <w:p w14:paraId="26D44F52" w14:textId="77777777" w:rsidR="00B10838" w:rsidRPr="008B245C" w:rsidRDefault="00B10838" w:rsidP="000342FE">
            <w:pPr>
              <w:spacing w:after="0"/>
              <w:rPr>
                <w:rFonts w:cs="Calibri"/>
              </w:rPr>
            </w:pPr>
          </w:p>
        </w:tc>
        <w:tc>
          <w:tcPr>
            <w:tcW w:w="1350" w:type="dxa"/>
            <w:gridSpan w:val="3"/>
          </w:tcPr>
          <w:p w14:paraId="39F3C4A5" w14:textId="77777777" w:rsidR="00B10838" w:rsidRPr="008B245C" w:rsidRDefault="00B10838" w:rsidP="000342FE">
            <w:pPr>
              <w:spacing w:after="0"/>
              <w:rPr>
                <w:rFonts w:cs="Calibri"/>
              </w:rPr>
            </w:pPr>
          </w:p>
        </w:tc>
        <w:tc>
          <w:tcPr>
            <w:tcW w:w="1980" w:type="dxa"/>
            <w:gridSpan w:val="2"/>
          </w:tcPr>
          <w:p w14:paraId="57CBCF32" w14:textId="77777777" w:rsidR="00B10838" w:rsidRPr="008B245C" w:rsidRDefault="00B10838" w:rsidP="000342FE">
            <w:pPr>
              <w:spacing w:after="0"/>
              <w:rPr>
                <w:rFonts w:cs="Calibri"/>
              </w:rPr>
            </w:pPr>
          </w:p>
        </w:tc>
      </w:tr>
      <w:tr w:rsidR="00B10838" w:rsidRPr="008B245C" w14:paraId="11976695" w14:textId="77777777" w:rsidTr="002A61A8">
        <w:trPr>
          <w:trHeight w:val="310"/>
        </w:trPr>
        <w:tc>
          <w:tcPr>
            <w:tcW w:w="9378" w:type="dxa"/>
            <w:gridSpan w:val="9"/>
            <w:shd w:val="clear" w:color="auto" w:fill="BFBFBF" w:themeFill="background1" w:themeFillShade="BF"/>
          </w:tcPr>
          <w:p w14:paraId="52C60414" w14:textId="1A7A8361" w:rsidR="00B10838" w:rsidRPr="008B245C" w:rsidRDefault="00575AED" w:rsidP="000342FE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</w:tr>
      <w:tr w:rsidR="000342FE" w:rsidRPr="008B245C" w14:paraId="5D36A8E6" w14:textId="77777777" w:rsidTr="007E1130">
        <w:trPr>
          <w:trHeight w:val="301"/>
        </w:trPr>
        <w:tc>
          <w:tcPr>
            <w:tcW w:w="9378" w:type="dxa"/>
            <w:gridSpan w:val="9"/>
          </w:tcPr>
          <w:p w14:paraId="78472A82" w14:textId="77777777" w:rsidR="000342FE" w:rsidRPr="008B245C" w:rsidRDefault="000342FE" w:rsidP="007E1130">
            <w:pPr>
              <w:spacing w:after="0"/>
              <w:rPr>
                <w:rFonts w:cs="Calibri"/>
              </w:rPr>
            </w:pPr>
          </w:p>
        </w:tc>
      </w:tr>
      <w:tr w:rsidR="00146132" w:rsidRPr="008B245C" w14:paraId="60220499" w14:textId="77777777" w:rsidTr="002A61A8">
        <w:trPr>
          <w:trHeight w:val="571"/>
        </w:trPr>
        <w:tc>
          <w:tcPr>
            <w:tcW w:w="6700" w:type="dxa"/>
            <w:gridSpan w:val="5"/>
            <w:shd w:val="clear" w:color="auto" w:fill="BFBFBF" w:themeFill="background1" w:themeFillShade="BF"/>
          </w:tcPr>
          <w:p w14:paraId="14FA5A25" w14:textId="5878818A" w:rsidR="00B10838" w:rsidRPr="008B245C" w:rsidRDefault="00575AED" w:rsidP="000378DF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  <w:tc>
          <w:tcPr>
            <w:tcW w:w="1058" w:type="dxa"/>
            <w:gridSpan w:val="3"/>
            <w:shd w:val="clear" w:color="auto" w:fill="BFBFBF" w:themeFill="background1" w:themeFillShade="BF"/>
          </w:tcPr>
          <w:p w14:paraId="63610811" w14:textId="77777777" w:rsidR="00B10838" w:rsidRPr="008B245C" w:rsidRDefault="00B10838" w:rsidP="000378DF">
            <w:pPr>
              <w:spacing w:after="0"/>
              <w:rPr>
                <w:rFonts w:cs="Calibri"/>
              </w:rPr>
            </w:pPr>
            <w:r w:rsidRPr="008B245C">
              <w:rPr>
                <w:rFonts w:cs="Calibri"/>
              </w:rPr>
              <w:t>Dat</w:t>
            </w:r>
            <w:r w:rsidR="000378DF" w:rsidRPr="008B245C">
              <w:rPr>
                <w:rFonts w:cs="Calibri"/>
              </w:rPr>
              <w:t>um</w:t>
            </w:r>
          </w:p>
        </w:tc>
        <w:tc>
          <w:tcPr>
            <w:tcW w:w="1620" w:type="dxa"/>
            <w:shd w:val="clear" w:color="auto" w:fill="BFBFBF" w:themeFill="background1" w:themeFillShade="BF"/>
          </w:tcPr>
          <w:p w14:paraId="1C7F7115" w14:textId="1F6F33D6" w:rsidR="00B10838" w:rsidRPr="008B245C" w:rsidRDefault="00575AED" w:rsidP="002A61A8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</w:tr>
      <w:tr w:rsidR="00146132" w:rsidRPr="008B245C" w14:paraId="7D979B1E" w14:textId="77777777" w:rsidTr="002A61A8">
        <w:trPr>
          <w:trHeight w:val="452"/>
        </w:trPr>
        <w:tc>
          <w:tcPr>
            <w:tcW w:w="6700" w:type="dxa"/>
            <w:gridSpan w:val="5"/>
          </w:tcPr>
          <w:p w14:paraId="5D3054A7" w14:textId="65D1C478" w:rsidR="00B10838" w:rsidRPr="008B245C" w:rsidRDefault="00575AED" w:rsidP="00E3318F">
            <w:pPr>
              <w:rPr>
                <w:rFonts w:cs="Calibri"/>
              </w:rPr>
            </w:pPr>
            <w:r>
              <w:rPr>
                <w:rFonts w:cs="Calibri"/>
                <w:noProof/>
                <w:lang w:val="hr-HR" w:eastAsia="ja-JP"/>
              </w:rPr>
              <w:t>...</w:t>
            </w:r>
          </w:p>
        </w:tc>
        <w:tc>
          <w:tcPr>
            <w:tcW w:w="1058" w:type="dxa"/>
            <w:gridSpan w:val="3"/>
          </w:tcPr>
          <w:p w14:paraId="222C6EED" w14:textId="77777777" w:rsidR="00B10838" w:rsidRPr="008B245C" w:rsidRDefault="00B10838" w:rsidP="00DC5AC2">
            <w:pPr>
              <w:rPr>
                <w:rFonts w:cs="Calibri"/>
              </w:rPr>
            </w:pPr>
          </w:p>
          <w:p w14:paraId="1DA82EED" w14:textId="77777777" w:rsidR="00B10838" w:rsidRPr="008B245C" w:rsidRDefault="00B10838" w:rsidP="00DC5AC2">
            <w:pPr>
              <w:rPr>
                <w:rFonts w:cs="Calibri"/>
              </w:rPr>
            </w:pPr>
          </w:p>
        </w:tc>
        <w:tc>
          <w:tcPr>
            <w:tcW w:w="1620" w:type="dxa"/>
          </w:tcPr>
          <w:p w14:paraId="581CEFBF" w14:textId="77777777" w:rsidR="00B10838" w:rsidRPr="008B245C" w:rsidRDefault="00B10838" w:rsidP="00DC5AC2">
            <w:pPr>
              <w:rPr>
                <w:rFonts w:cs="Calibri"/>
              </w:rPr>
            </w:pPr>
          </w:p>
          <w:p w14:paraId="69264E52" w14:textId="77777777" w:rsidR="00B10838" w:rsidRPr="008B245C" w:rsidRDefault="00B10838" w:rsidP="00DC5AC2">
            <w:pPr>
              <w:rPr>
                <w:rFonts w:cs="Calibri"/>
              </w:rPr>
            </w:pPr>
          </w:p>
        </w:tc>
      </w:tr>
    </w:tbl>
    <w:p w14:paraId="3C26CD5A" w14:textId="77777777" w:rsidR="007E1130" w:rsidRPr="008B245C" w:rsidRDefault="007E1130" w:rsidP="00CE6770">
      <w:pPr>
        <w:spacing w:after="0"/>
      </w:pPr>
    </w:p>
    <w:p w14:paraId="6EF21561" w14:textId="544B71E5" w:rsidR="006F3F45" w:rsidRDefault="006F3F45" w:rsidP="00E13B8E">
      <w:pPr>
        <w:tabs>
          <w:tab w:val="left" w:pos="6096"/>
        </w:tabs>
        <w:spacing w:after="0"/>
      </w:pPr>
    </w:p>
    <w:p w14:paraId="3DEDCEFC" w14:textId="77777777" w:rsidR="00575AED" w:rsidRDefault="00575AED" w:rsidP="00575AED">
      <w:pPr>
        <w:spacing w:after="0"/>
        <w:jc w:val="center"/>
        <w:rPr>
          <w:rFonts w:eastAsia="Times New Roman"/>
        </w:rPr>
      </w:pPr>
      <w:r>
        <w:rPr>
          <w:rFonts w:eastAsia="Times New Roman"/>
        </w:rPr>
        <w:t>** ENDE DER KOSTENLOSEN VORSCHAU **</w:t>
      </w:r>
    </w:p>
    <w:p w14:paraId="672A5EDA" w14:textId="77777777" w:rsidR="00575AED" w:rsidRDefault="00575AED" w:rsidP="00575AED">
      <w:pPr>
        <w:spacing w:after="0"/>
        <w:jc w:val="center"/>
        <w:rPr>
          <w:rFonts w:eastAsia="Times New Roman"/>
        </w:rPr>
      </w:pPr>
    </w:p>
    <w:p w14:paraId="2D5ACFA6" w14:textId="3B11FCFA" w:rsidR="00575AED" w:rsidRPr="008B245C" w:rsidRDefault="00575AED" w:rsidP="00575AED">
      <w:pPr>
        <w:tabs>
          <w:tab w:val="left" w:pos="6096"/>
        </w:tabs>
        <w:spacing w:after="0"/>
        <w:jc w:val="center"/>
      </w:pPr>
      <w:r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r w:rsidRPr="00310C20">
          <w:rPr>
            <w:rStyle w:val="Hyperlink"/>
            <w:lang w:val="de-DE"/>
          </w:rPr>
          <w:t>http://advisera.com/9001academy/de/documentation/anforderung-von-korrektur-vorbeugungsmassnahmen/</w:t>
        </w:r>
      </w:hyperlink>
      <w:bookmarkStart w:id="10" w:name="_GoBack"/>
      <w:bookmarkEnd w:id="10"/>
    </w:p>
    <w:sectPr w:rsidR="00575AED" w:rsidRPr="008B245C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4-05-15T13:59:00Z" w:initials="9A">
    <w:p w14:paraId="121E5FB1" w14:textId="77777777" w:rsidR="003D19E1" w:rsidRPr="006F3FDB" w:rsidRDefault="003D19E1">
      <w:pPr>
        <w:pStyle w:val="CommentText"/>
      </w:pPr>
      <w:r>
        <w:rPr>
          <w:rStyle w:val="CommentReference"/>
        </w:rPr>
        <w:annotationRef/>
      </w:r>
      <w:r w:rsidR="00C73E55" w:rsidRPr="00C73E55">
        <w:t xml:space="preserve">Verwendet die Organisation elektronische Datenbanken, wird dieser Anhang nicht benötigt und die hier gelisteten Daten können in der Datenbank gespeichert werden. </w:t>
      </w:r>
    </w:p>
  </w:comment>
  <w:comment w:id="1" w:author="9001Academy" w:date="2014-05-15T13:59:00Z" w:initials="9A">
    <w:p w14:paraId="3249CA6A" w14:textId="2011388E" w:rsidR="003D19E1" w:rsidRPr="006F3FDB" w:rsidRDefault="003D19E1">
      <w:pPr>
        <w:pStyle w:val="CommentText"/>
      </w:pPr>
      <w:r>
        <w:rPr>
          <w:rStyle w:val="CommentReference"/>
        </w:rPr>
        <w:annotationRef/>
      </w:r>
      <w:r w:rsidR="00575AED">
        <w:rPr>
          <w:rStyle w:val="CommentReference"/>
        </w:rPr>
        <w:t>…</w:t>
      </w:r>
    </w:p>
  </w:comment>
  <w:comment w:id="2" w:author="9001Academy" w:date="2014-05-15T14:01:00Z" w:initials="9A">
    <w:p w14:paraId="63A0F838" w14:textId="77777777" w:rsidR="003D19E1" w:rsidRPr="006F3FDB" w:rsidRDefault="003D19E1">
      <w:pPr>
        <w:pStyle w:val="CommentText"/>
      </w:pPr>
      <w:r>
        <w:rPr>
          <w:rStyle w:val="CommentReference"/>
        </w:rPr>
        <w:annotationRef/>
      </w:r>
      <w:r w:rsidRPr="006F3FDB">
        <w:t xml:space="preserve">Name </w:t>
      </w:r>
      <w:r w:rsidR="00C73E55" w:rsidRPr="006F3FDB">
        <w:t>und Unterschrift.</w:t>
      </w:r>
    </w:p>
  </w:comment>
  <w:comment w:id="3" w:author="9001Academy" w:date="2014-05-15T14:04:00Z" w:initials="9A">
    <w:p w14:paraId="34349B52" w14:textId="34F8BF36" w:rsidR="003D19E1" w:rsidRPr="006F3FDB" w:rsidRDefault="003D19E1">
      <w:pPr>
        <w:pStyle w:val="CommentText"/>
      </w:pPr>
      <w:r>
        <w:rPr>
          <w:rStyle w:val="CommentReference"/>
        </w:rPr>
        <w:annotationRef/>
      </w:r>
      <w:r w:rsidR="00575AED">
        <w:rPr>
          <w:rStyle w:val="CommentReference"/>
        </w:rPr>
        <w:t>…</w:t>
      </w:r>
    </w:p>
  </w:comment>
  <w:comment w:id="4" w:author="9001Academy" w:date="2014-05-15T14:05:00Z" w:initials="9A">
    <w:p w14:paraId="61376E35" w14:textId="77777777" w:rsidR="003D19E1" w:rsidRPr="006F3FDB" w:rsidRDefault="003D19E1">
      <w:pPr>
        <w:pStyle w:val="CommentText"/>
      </w:pPr>
      <w:r>
        <w:rPr>
          <w:rStyle w:val="CommentReference"/>
        </w:rPr>
        <w:annotationRef/>
      </w:r>
      <w:r w:rsidR="001C48CB" w:rsidRPr="001C48CB">
        <w:t xml:space="preserve">Name der Person, die den Auftrag erteilte. </w:t>
      </w:r>
    </w:p>
  </w:comment>
  <w:comment w:id="5" w:author="9001Academy" w:date="2014-05-15T14:06:00Z" w:initials="9A">
    <w:p w14:paraId="268BC3CB" w14:textId="77777777" w:rsidR="003D19E1" w:rsidRPr="006F3FDB" w:rsidRDefault="003D19E1">
      <w:pPr>
        <w:pStyle w:val="CommentText"/>
      </w:pPr>
      <w:r>
        <w:rPr>
          <w:rStyle w:val="CommentReference"/>
        </w:rPr>
        <w:annotationRef/>
      </w:r>
      <w:r w:rsidR="001C48CB" w:rsidRPr="001C48CB">
        <w:t xml:space="preserve">Erklären Sie in diesem Abschnitt, ob die Korrekturmaßnahme zur Entfernung der Nichtkonformität nötig ist oder nicht. </w:t>
      </w:r>
    </w:p>
  </w:comment>
  <w:comment w:id="6" w:author="9001Academy" w:date="2014-05-19T10:11:00Z" w:initials="9A">
    <w:p w14:paraId="51ECC4C8" w14:textId="35B74E81" w:rsidR="00422BBC" w:rsidRPr="006F3FDB" w:rsidRDefault="00422BBC">
      <w:pPr>
        <w:pStyle w:val="CommentText"/>
      </w:pPr>
      <w:r>
        <w:rPr>
          <w:rStyle w:val="CommentReference"/>
        </w:rPr>
        <w:annotationRef/>
      </w:r>
      <w:r w:rsidR="00575AED">
        <w:rPr>
          <w:rStyle w:val="CommentReference"/>
        </w:rPr>
        <w:t>…</w:t>
      </w:r>
    </w:p>
  </w:comment>
  <w:comment w:id="7" w:author="9001Academy" w:date="2014-05-15T14:07:00Z" w:initials="9A">
    <w:p w14:paraId="0346085F" w14:textId="77777777" w:rsidR="003D19E1" w:rsidRPr="006F3FDB" w:rsidRDefault="003D19E1">
      <w:pPr>
        <w:pStyle w:val="CommentText"/>
      </w:pPr>
      <w:r>
        <w:rPr>
          <w:rStyle w:val="CommentReference"/>
        </w:rPr>
        <w:annotationRef/>
      </w:r>
      <w:r w:rsidR="00705D43" w:rsidRPr="00705D43">
        <w:t xml:space="preserve">Wenn ja, tragen Sie auch den Namen des Teils des Systems ein. </w:t>
      </w:r>
    </w:p>
  </w:comment>
  <w:comment w:id="8" w:author="9001Academy" w:date="2014-05-19T10:11:00Z" w:initials="9A">
    <w:p w14:paraId="30BBE494" w14:textId="2F03C866" w:rsidR="003D19E1" w:rsidRPr="00705D43" w:rsidRDefault="003D19E1">
      <w:pPr>
        <w:pStyle w:val="CommentText"/>
      </w:pPr>
      <w:r>
        <w:rPr>
          <w:rStyle w:val="CommentReference"/>
        </w:rPr>
        <w:annotationRef/>
      </w:r>
      <w:r w:rsidR="00575AED">
        <w:rPr>
          <w:rStyle w:val="CommentReference"/>
        </w:rPr>
        <w:t>…</w:t>
      </w:r>
    </w:p>
  </w:comment>
  <w:comment w:id="9" w:author="9001Academy" w:date="2014-05-15T14:09:00Z" w:initials="9A">
    <w:p w14:paraId="333CC0DC" w14:textId="77777777" w:rsidR="003D19E1" w:rsidRPr="006F3FDB" w:rsidRDefault="003D19E1">
      <w:pPr>
        <w:pStyle w:val="CommentText"/>
      </w:pPr>
      <w:r>
        <w:rPr>
          <w:rStyle w:val="CommentReference"/>
        </w:rPr>
        <w:annotationRef/>
      </w:r>
      <w:r w:rsidR="00705D43" w:rsidRPr="00705D43">
        <w:t xml:space="preserve">Name der Person, die den Bericht erstellte.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21E5FB1" w15:done="0"/>
  <w15:commentEx w15:paraId="3249CA6A" w15:done="0"/>
  <w15:commentEx w15:paraId="63A0F838" w15:done="0"/>
  <w15:commentEx w15:paraId="34349B52" w15:done="0"/>
  <w15:commentEx w15:paraId="61376E35" w15:done="0"/>
  <w15:commentEx w15:paraId="268BC3CB" w15:done="0"/>
  <w15:commentEx w15:paraId="51ECC4C8" w15:done="0"/>
  <w15:commentEx w15:paraId="0346085F" w15:done="0"/>
  <w15:commentEx w15:paraId="30BBE494" w15:done="0"/>
  <w15:commentEx w15:paraId="333CC0D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F848AF" w14:textId="77777777" w:rsidR="00156B9A" w:rsidRDefault="00156B9A" w:rsidP="00CE6770">
      <w:pPr>
        <w:spacing w:after="0" w:line="240" w:lineRule="auto"/>
      </w:pPr>
      <w:r>
        <w:separator/>
      </w:r>
    </w:p>
  </w:endnote>
  <w:endnote w:type="continuationSeparator" w:id="0">
    <w:p w14:paraId="041A5E28" w14:textId="77777777" w:rsidR="00156B9A" w:rsidRDefault="00156B9A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3D1257" w14:paraId="7731932E" w14:textId="77777777" w:rsidTr="00757E33">
      <w:tc>
        <w:tcPr>
          <w:tcW w:w="3652" w:type="dxa"/>
        </w:tcPr>
        <w:p w14:paraId="243DB7A5" w14:textId="77777777" w:rsidR="006D3B29" w:rsidRDefault="00B10838" w:rsidP="00841120">
          <w:pPr>
            <w:spacing w:after="0"/>
            <w:rPr>
              <w:sz w:val="18"/>
              <w:szCs w:val="18"/>
            </w:rPr>
          </w:pPr>
          <w:r w:rsidRPr="003D1257">
            <w:rPr>
              <w:sz w:val="18"/>
              <w:szCs w:val="18"/>
            </w:rPr>
            <w:t>A</w:t>
          </w:r>
          <w:r w:rsidR="003D1257" w:rsidRPr="003D1257">
            <w:rPr>
              <w:sz w:val="18"/>
              <w:szCs w:val="18"/>
            </w:rPr>
            <w:t>nhang</w:t>
          </w:r>
          <w:r w:rsidRPr="003D1257">
            <w:rPr>
              <w:sz w:val="18"/>
              <w:szCs w:val="18"/>
            </w:rPr>
            <w:t xml:space="preserve"> </w:t>
          </w:r>
          <w:r w:rsidR="00841120">
            <w:rPr>
              <w:sz w:val="18"/>
              <w:szCs w:val="18"/>
            </w:rPr>
            <w:t>2</w:t>
          </w:r>
          <w:r w:rsidRPr="003D1257">
            <w:rPr>
              <w:sz w:val="18"/>
              <w:szCs w:val="18"/>
            </w:rPr>
            <w:t xml:space="preserve"> – </w:t>
          </w:r>
          <w:r w:rsidR="00841120">
            <w:rPr>
              <w:sz w:val="18"/>
              <w:szCs w:val="18"/>
            </w:rPr>
            <w:t>Aufzeichnung von Korrekturmaßnahmen</w:t>
          </w:r>
        </w:p>
        <w:p w14:paraId="6EBAF05B" w14:textId="77777777" w:rsidR="009842E1" w:rsidRPr="003D1257" w:rsidRDefault="009842E1" w:rsidP="00841120">
          <w:pPr>
            <w:spacing w:after="0"/>
            <w:rPr>
              <w:sz w:val="18"/>
              <w:szCs w:val="18"/>
            </w:rPr>
          </w:pPr>
        </w:p>
      </w:tc>
      <w:tc>
        <w:tcPr>
          <w:tcW w:w="2126" w:type="dxa"/>
        </w:tcPr>
        <w:p w14:paraId="14A3D4D6" w14:textId="77777777" w:rsidR="006D3B29" w:rsidRPr="003D1257" w:rsidRDefault="003D1257" w:rsidP="003D1257">
          <w:pPr>
            <w:pStyle w:val="Footer"/>
            <w:ind w:right="-108"/>
            <w:jc w:val="center"/>
            <w:rPr>
              <w:sz w:val="18"/>
              <w:szCs w:val="18"/>
            </w:rPr>
          </w:pPr>
          <w:r w:rsidRPr="003D1257">
            <w:rPr>
              <w:sz w:val="18"/>
            </w:rPr>
            <w:t>Ver. [V</w:t>
          </w:r>
          <w:r w:rsidR="006D3B29" w:rsidRPr="003D1257">
            <w:rPr>
              <w:sz w:val="18"/>
            </w:rPr>
            <w:t xml:space="preserve">ersion] </w:t>
          </w:r>
          <w:r w:rsidRPr="003D1257">
            <w:rPr>
              <w:sz w:val="18"/>
            </w:rPr>
            <w:t>vom</w:t>
          </w:r>
          <w:r w:rsidR="006D3B29" w:rsidRPr="003D1257">
            <w:rPr>
              <w:sz w:val="18"/>
            </w:rPr>
            <w:t xml:space="preserve"> [</w:t>
          </w:r>
          <w:r w:rsidRPr="003D1257">
            <w:rPr>
              <w:sz w:val="18"/>
            </w:rPr>
            <w:t>Datum</w:t>
          </w:r>
          <w:r w:rsidR="006D3B29" w:rsidRPr="003D1257">
            <w:rPr>
              <w:sz w:val="18"/>
            </w:rPr>
            <w:t>]</w:t>
          </w:r>
        </w:p>
      </w:tc>
      <w:tc>
        <w:tcPr>
          <w:tcW w:w="3544" w:type="dxa"/>
        </w:tcPr>
        <w:p w14:paraId="6C28E04B" w14:textId="77777777" w:rsidR="006D3B29" w:rsidRPr="003D1257" w:rsidRDefault="003D1257" w:rsidP="003D1257">
          <w:pPr>
            <w:pStyle w:val="Footer"/>
            <w:jc w:val="right"/>
            <w:rPr>
              <w:b/>
              <w:sz w:val="18"/>
              <w:szCs w:val="18"/>
            </w:rPr>
          </w:pPr>
          <w:r w:rsidRPr="003D1257">
            <w:rPr>
              <w:sz w:val="18"/>
            </w:rPr>
            <w:t>Seite</w:t>
          </w:r>
          <w:r w:rsidR="006D3B29" w:rsidRPr="003D1257">
            <w:rPr>
              <w:sz w:val="18"/>
            </w:rPr>
            <w:t xml:space="preserve"> </w:t>
          </w:r>
          <w:r w:rsidR="008760EA" w:rsidRPr="003D1257">
            <w:rPr>
              <w:b/>
              <w:sz w:val="18"/>
            </w:rPr>
            <w:fldChar w:fldCharType="begin"/>
          </w:r>
          <w:r w:rsidR="006D3B29" w:rsidRPr="003D1257">
            <w:rPr>
              <w:b/>
              <w:sz w:val="18"/>
            </w:rPr>
            <w:instrText xml:space="preserve"> PAGE </w:instrText>
          </w:r>
          <w:r w:rsidR="008760EA" w:rsidRPr="003D1257">
            <w:rPr>
              <w:b/>
              <w:sz w:val="18"/>
            </w:rPr>
            <w:fldChar w:fldCharType="separate"/>
          </w:r>
          <w:r w:rsidR="00575AED">
            <w:rPr>
              <w:b/>
              <w:noProof/>
              <w:sz w:val="18"/>
            </w:rPr>
            <w:t>1</w:t>
          </w:r>
          <w:r w:rsidR="008760EA" w:rsidRPr="003D1257">
            <w:rPr>
              <w:b/>
              <w:sz w:val="18"/>
            </w:rPr>
            <w:fldChar w:fldCharType="end"/>
          </w:r>
          <w:r w:rsidR="006D3B29" w:rsidRPr="003D1257">
            <w:rPr>
              <w:sz w:val="18"/>
            </w:rPr>
            <w:t xml:space="preserve"> </w:t>
          </w:r>
          <w:r w:rsidRPr="003D1257">
            <w:rPr>
              <w:sz w:val="18"/>
            </w:rPr>
            <w:t>von</w:t>
          </w:r>
          <w:r w:rsidR="006D3B29" w:rsidRPr="003D1257">
            <w:rPr>
              <w:sz w:val="18"/>
            </w:rPr>
            <w:t xml:space="preserve"> </w:t>
          </w:r>
          <w:r w:rsidR="008760EA" w:rsidRPr="003D1257">
            <w:rPr>
              <w:b/>
              <w:sz w:val="18"/>
            </w:rPr>
            <w:fldChar w:fldCharType="begin"/>
          </w:r>
          <w:r w:rsidR="006D3B29" w:rsidRPr="003D1257">
            <w:rPr>
              <w:b/>
              <w:sz w:val="18"/>
            </w:rPr>
            <w:instrText xml:space="preserve"> NUMPAGES  </w:instrText>
          </w:r>
          <w:r w:rsidR="008760EA" w:rsidRPr="003D1257">
            <w:rPr>
              <w:b/>
              <w:sz w:val="18"/>
            </w:rPr>
            <w:fldChar w:fldCharType="separate"/>
          </w:r>
          <w:r w:rsidR="00575AED">
            <w:rPr>
              <w:b/>
              <w:noProof/>
              <w:sz w:val="18"/>
            </w:rPr>
            <w:t>1</w:t>
          </w:r>
          <w:r w:rsidR="008760EA" w:rsidRPr="003D1257">
            <w:rPr>
              <w:b/>
              <w:sz w:val="18"/>
            </w:rPr>
            <w:fldChar w:fldCharType="end"/>
          </w:r>
        </w:p>
      </w:tc>
    </w:tr>
  </w:tbl>
  <w:p w14:paraId="43E84851" w14:textId="77777777" w:rsidR="006D3B29" w:rsidRPr="003D1257" w:rsidRDefault="00CC3B56" w:rsidP="00CC3B5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C3B56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A8EEB8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D1257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653C2" w14:textId="77777777" w:rsidR="00156B9A" w:rsidRDefault="00156B9A" w:rsidP="00CE6770">
      <w:pPr>
        <w:spacing w:after="0" w:line="240" w:lineRule="auto"/>
      </w:pPr>
      <w:r>
        <w:separator/>
      </w:r>
    </w:p>
  </w:footnote>
  <w:footnote w:type="continuationSeparator" w:id="0">
    <w:p w14:paraId="5FFF44D1" w14:textId="77777777" w:rsidR="00156B9A" w:rsidRDefault="00156B9A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14DD18B5" w14:textId="77777777" w:rsidTr="00CE6770">
      <w:tc>
        <w:tcPr>
          <w:tcW w:w="6771" w:type="dxa"/>
        </w:tcPr>
        <w:p w14:paraId="0F319824" w14:textId="77777777" w:rsidR="006D3B29" w:rsidRPr="003D1257" w:rsidRDefault="006D3B29" w:rsidP="003D1257">
          <w:pPr>
            <w:pStyle w:val="Header"/>
            <w:tabs>
              <w:tab w:val="clear" w:pos="4536"/>
              <w:tab w:val="clear" w:pos="9072"/>
              <w:tab w:val="left" w:pos="4650"/>
            </w:tabs>
            <w:spacing w:after="0"/>
            <w:rPr>
              <w:sz w:val="20"/>
              <w:szCs w:val="20"/>
            </w:rPr>
          </w:pPr>
          <w:r w:rsidRPr="003D1257">
            <w:rPr>
              <w:sz w:val="20"/>
            </w:rPr>
            <w:t xml:space="preserve"> [</w:t>
          </w:r>
          <w:r w:rsidR="003D1257" w:rsidRPr="003D1257">
            <w:rPr>
              <w:sz w:val="20"/>
            </w:rPr>
            <w:t>Organisations-Name</w:t>
          </w:r>
          <w:r w:rsidRPr="003D1257">
            <w:rPr>
              <w:sz w:val="20"/>
            </w:rPr>
            <w:t>]</w:t>
          </w:r>
          <w:r w:rsidR="00E13B8E" w:rsidRPr="003D1257">
            <w:rPr>
              <w:sz w:val="20"/>
            </w:rPr>
            <w:tab/>
          </w:r>
        </w:p>
      </w:tc>
      <w:tc>
        <w:tcPr>
          <w:tcW w:w="2517" w:type="dxa"/>
        </w:tcPr>
        <w:p w14:paraId="7CA65A24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01099486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11490"/>
    <w:multiLevelType w:val="hybridMultilevel"/>
    <w:tmpl w:val="B834554E"/>
    <w:lvl w:ilvl="0" w:tplc="424233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9F2E66"/>
    <w:multiLevelType w:val="hybridMultilevel"/>
    <w:tmpl w:val="9B30FDFE"/>
    <w:lvl w:ilvl="0" w:tplc="8E2CCB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15"/>
  </w:num>
  <w:num w:numId="9">
    <w:abstractNumId w:val="9"/>
  </w:num>
  <w:num w:numId="10">
    <w:abstractNumId w:val="8"/>
  </w:num>
  <w:num w:numId="11">
    <w:abstractNumId w:val="14"/>
  </w:num>
  <w:num w:numId="12">
    <w:abstractNumId w:val="12"/>
  </w:num>
  <w:num w:numId="13">
    <w:abstractNumId w:val="3"/>
  </w:num>
  <w:num w:numId="14">
    <w:abstractNumId w:val="13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7D9"/>
    <w:rsid w:val="0002459B"/>
    <w:rsid w:val="00030221"/>
    <w:rsid w:val="00033A59"/>
    <w:rsid w:val="000342FE"/>
    <w:rsid w:val="000378DF"/>
    <w:rsid w:val="00040E0E"/>
    <w:rsid w:val="0004319E"/>
    <w:rsid w:val="0005546F"/>
    <w:rsid w:val="00056C44"/>
    <w:rsid w:val="000651BA"/>
    <w:rsid w:val="0007632A"/>
    <w:rsid w:val="00091983"/>
    <w:rsid w:val="000A7661"/>
    <w:rsid w:val="000D4FA5"/>
    <w:rsid w:val="000E2189"/>
    <w:rsid w:val="00103C93"/>
    <w:rsid w:val="00111FB7"/>
    <w:rsid w:val="00146132"/>
    <w:rsid w:val="00156B9A"/>
    <w:rsid w:val="00162726"/>
    <w:rsid w:val="00170425"/>
    <w:rsid w:val="001A640A"/>
    <w:rsid w:val="001A7047"/>
    <w:rsid w:val="001A7F96"/>
    <w:rsid w:val="001B110D"/>
    <w:rsid w:val="001B12F9"/>
    <w:rsid w:val="001C48CB"/>
    <w:rsid w:val="001D4A64"/>
    <w:rsid w:val="00204E47"/>
    <w:rsid w:val="0022589C"/>
    <w:rsid w:val="00241F1F"/>
    <w:rsid w:val="00285240"/>
    <w:rsid w:val="002929D6"/>
    <w:rsid w:val="00297C27"/>
    <w:rsid w:val="002A61A8"/>
    <w:rsid w:val="002C372C"/>
    <w:rsid w:val="002D282D"/>
    <w:rsid w:val="002D2B4E"/>
    <w:rsid w:val="002E07C8"/>
    <w:rsid w:val="002F2CB5"/>
    <w:rsid w:val="003279B4"/>
    <w:rsid w:val="00332835"/>
    <w:rsid w:val="00355B1D"/>
    <w:rsid w:val="003740D5"/>
    <w:rsid w:val="003A7DCA"/>
    <w:rsid w:val="003D1257"/>
    <w:rsid w:val="003D19E1"/>
    <w:rsid w:val="003F3F9A"/>
    <w:rsid w:val="00402095"/>
    <w:rsid w:val="00413F1F"/>
    <w:rsid w:val="00422BBC"/>
    <w:rsid w:val="00426474"/>
    <w:rsid w:val="00431C83"/>
    <w:rsid w:val="00432ABE"/>
    <w:rsid w:val="00437421"/>
    <w:rsid w:val="00482AEB"/>
    <w:rsid w:val="004835D5"/>
    <w:rsid w:val="00493C32"/>
    <w:rsid w:val="004D7C9C"/>
    <w:rsid w:val="00503C2C"/>
    <w:rsid w:val="00506FEA"/>
    <w:rsid w:val="005204E3"/>
    <w:rsid w:val="00527DD2"/>
    <w:rsid w:val="005357F2"/>
    <w:rsid w:val="00551FD4"/>
    <w:rsid w:val="00574267"/>
    <w:rsid w:val="00575AED"/>
    <w:rsid w:val="005763D5"/>
    <w:rsid w:val="00584525"/>
    <w:rsid w:val="005966D7"/>
    <w:rsid w:val="005E3021"/>
    <w:rsid w:val="005E653C"/>
    <w:rsid w:val="00601589"/>
    <w:rsid w:val="0062169F"/>
    <w:rsid w:val="006271FC"/>
    <w:rsid w:val="006300F1"/>
    <w:rsid w:val="00656712"/>
    <w:rsid w:val="00687B12"/>
    <w:rsid w:val="00693729"/>
    <w:rsid w:val="006C1BC7"/>
    <w:rsid w:val="006D3B29"/>
    <w:rsid w:val="006D5C5F"/>
    <w:rsid w:val="006E3A33"/>
    <w:rsid w:val="006E568A"/>
    <w:rsid w:val="006E7332"/>
    <w:rsid w:val="006F09E2"/>
    <w:rsid w:val="006F3F45"/>
    <w:rsid w:val="006F3FDB"/>
    <w:rsid w:val="00705D43"/>
    <w:rsid w:val="00732AA5"/>
    <w:rsid w:val="00750BD0"/>
    <w:rsid w:val="00757E33"/>
    <w:rsid w:val="00767EFD"/>
    <w:rsid w:val="00771001"/>
    <w:rsid w:val="00790899"/>
    <w:rsid w:val="007939AC"/>
    <w:rsid w:val="0079441A"/>
    <w:rsid w:val="007C7897"/>
    <w:rsid w:val="007D546B"/>
    <w:rsid w:val="007E1130"/>
    <w:rsid w:val="007F67CD"/>
    <w:rsid w:val="00802436"/>
    <w:rsid w:val="00807E31"/>
    <w:rsid w:val="00830882"/>
    <w:rsid w:val="00841120"/>
    <w:rsid w:val="00851B45"/>
    <w:rsid w:val="00853FBF"/>
    <w:rsid w:val="008620A7"/>
    <w:rsid w:val="008645DF"/>
    <w:rsid w:val="00871A42"/>
    <w:rsid w:val="00874AF9"/>
    <w:rsid w:val="008760EA"/>
    <w:rsid w:val="00883471"/>
    <w:rsid w:val="008B245C"/>
    <w:rsid w:val="008B3AB7"/>
    <w:rsid w:val="008B4E94"/>
    <w:rsid w:val="008D1CE1"/>
    <w:rsid w:val="008D76E6"/>
    <w:rsid w:val="008E0A60"/>
    <w:rsid w:val="008F47AC"/>
    <w:rsid w:val="008F5310"/>
    <w:rsid w:val="008F551D"/>
    <w:rsid w:val="008F63C0"/>
    <w:rsid w:val="008F6E53"/>
    <w:rsid w:val="008F7EDC"/>
    <w:rsid w:val="00901808"/>
    <w:rsid w:val="00903F79"/>
    <w:rsid w:val="00905B1D"/>
    <w:rsid w:val="00927DFD"/>
    <w:rsid w:val="00945FD4"/>
    <w:rsid w:val="00967508"/>
    <w:rsid w:val="00975A76"/>
    <w:rsid w:val="00977238"/>
    <w:rsid w:val="009829F1"/>
    <w:rsid w:val="009842E1"/>
    <w:rsid w:val="009A0472"/>
    <w:rsid w:val="009D0827"/>
    <w:rsid w:val="009D6391"/>
    <w:rsid w:val="009E5C48"/>
    <w:rsid w:val="009E7A9A"/>
    <w:rsid w:val="009E7C8E"/>
    <w:rsid w:val="009F25B6"/>
    <w:rsid w:val="009F6DFC"/>
    <w:rsid w:val="00A01EFC"/>
    <w:rsid w:val="00A03E7C"/>
    <w:rsid w:val="00A04167"/>
    <w:rsid w:val="00A10CF1"/>
    <w:rsid w:val="00A134AC"/>
    <w:rsid w:val="00A13EB6"/>
    <w:rsid w:val="00A16FF2"/>
    <w:rsid w:val="00A20E6E"/>
    <w:rsid w:val="00A4171B"/>
    <w:rsid w:val="00A74605"/>
    <w:rsid w:val="00A82FCE"/>
    <w:rsid w:val="00A85856"/>
    <w:rsid w:val="00AA2CA0"/>
    <w:rsid w:val="00AA6E35"/>
    <w:rsid w:val="00AB25BD"/>
    <w:rsid w:val="00AB5676"/>
    <w:rsid w:val="00AD23CB"/>
    <w:rsid w:val="00AE0C7D"/>
    <w:rsid w:val="00B10838"/>
    <w:rsid w:val="00B10EC3"/>
    <w:rsid w:val="00B221F5"/>
    <w:rsid w:val="00B66B9D"/>
    <w:rsid w:val="00B6781A"/>
    <w:rsid w:val="00B96F33"/>
    <w:rsid w:val="00BC1A12"/>
    <w:rsid w:val="00BC2BF7"/>
    <w:rsid w:val="00BF6FDA"/>
    <w:rsid w:val="00BF7ABE"/>
    <w:rsid w:val="00C30722"/>
    <w:rsid w:val="00C61E11"/>
    <w:rsid w:val="00C63036"/>
    <w:rsid w:val="00C73E55"/>
    <w:rsid w:val="00CC3B56"/>
    <w:rsid w:val="00CE1881"/>
    <w:rsid w:val="00CE5E09"/>
    <w:rsid w:val="00CE6770"/>
    <w:rsid w:val="00CF31ED"/>
    <w:rsid w:val="00D03BC5"/>
    <w:rsid w:val="00D264BD"/>
    <w:rsid w:val="00D45875"/>
    <w:rsid w:val="00D55D98"/>
    <w:rsid w:val="00D62559"/>
    <w:rsid w:val="00D91C93"/>
    <w:rsid w:val="00D9427B"/>
    <w:rsid w:val="00DD0379"/>
    <w:rsid w:val="00DD4894"/>
    <w:rsid w:val="00DE78B7"/>
    <w:rsid w:val="00E01378"/>
    <w:rsid w:val="00E13B8E"/>
    <w:rsid w:val="00E3318F"/>
    <w:rsid w:val="00E45441"/>
    <w:rsid w:val="00E5330C"/>
    <w:rsid w:val="00E542A9"/>
    <w:rsid w:val="00E56499"/>
    <w:rsid w:val="00E60C13"/>
    <w:rsid w:val="00E83F00"/>
    <w:rsid w:val="00EB7391"/>
    <w:rsid w:val="00ED07E0"/>
    <w:rsid w:val="00EE19DA"/>
    <w:rsid w:val="00EE1F48"/>
    <w:rsid w:val="00F0751D"/>
    <w:rsid w:val="00F23393"/>
    <w:rsid w:val="00F34081"/>
    <w:rsid w:val="00F37138"/>
    <w:rsid w:val="00F57D61"/>
    <w:rsid w:val="00F63A25"/>
    <w:rsid w:val="00F80D00"/>
    <w:rsid w:val="00FA2B1E"/>
    <w:rsid w:val="00FA6E49"/>
    <w:rsid w:val="00FC6339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44CD97"/>
  <w15:docId w15:val="{3A36237F-2A5F-4561-9ADF-0F0CBEBAD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422BBC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8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anforderung-von-korrektur-vorbeugungsmassnahm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50B03-8386-4337-8039-864CA4B1F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2 - Aufzeichnung von Korrekturmaßnahmen</vt:lpstr>
      <vt:lpstr>Anhang 2 - Aufzeichnung von Korrekturmaßnahmen</vt:lpstr>
      <vt:lpstr>Anhang 2 - Aufzeichnung von Korrekturmaßnahmen</vt:lpstr>
    </vt:vector>
  </TitlesOfParts>
  <Company>Advisera Expert Solutions Ltd</Company>
  <LinksUpToDate>false</LinksUpToDate>
  <CharactersWithSpaces>875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2 - Aufzeichnung von Korrekturmaßnahmen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6</cp:revision>
  <dcterms:created xsi:type="dcterms:W3CDTF">2015-09-10T11:25:00Z</dcterms:created>
  <dcterms:modified xsi:type="dcterms:W3CDTF">2017-10-10T10:34:00Z</dcterms:modified>
</cp:coreProperties>
</file>