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C4113" w14:textId="0C1929A0" w:rsidR="00CE6770" w:rsidRDefault="00E52756" w:rsidP="00CE6770">
      <w:pPr>
        <w:rPr>
          <w:b/>
          <w:sz w:val="28"/>
          <w:szCs w:val="28"/>
        </w:rPr>
      </w:pPr>
      <w:r w:rsidRPr="00EF5EEA">
        <w:rPr>
          <w:b/>
          <w:sz w:val="28"/>
          <w:szCs w:val="28"/>
        </w:rPr>
        <w:t>A</w:t>
      </w:r>
      <w:r w:rsidR="0097231D" w:rsidRPr="00EF5EEA">
        <w:rPr>
          <w:b/>
          <w:sz w:val="28"/>
          <w:szCs w:val="28"/>
        </w:rPr>
        <w:t>nhang</w:t>
      </w:r>
      <w:r w:rsidRPr="00EF5EEA">
        <w:rPr>
          <w:b/>
          <w:sz w:val="28"/>
          <w:szCs w:val="28"/>
        </w:rPr>
        <w:t xml:space="preserve"> </w:t>
      </w:r>
      <w:r w:rsidR="0004171E" w:rsidRPr="00EF5EEA">
        <w:rPr>
          <w:b/>
          <w:sz w:val="28"/>
          <w:szCs w:val="28"/>
        </w:rPr>
        <w:t>2</w:t>
      </w:r>
      <w:r w:rsidRPr="00EF5EEA">
        <w:rPr>
          <w:b/>
          <w:sz w:val="28"/>
          <w:szCs w:val="28"/>
        </w:rPr>
        <w:t xml:space="preserve"> – </w:t>
      </w:r>
      <w:r w:rsidR="0097231D" w:rsidRPr="00EF5EEA">
        <w:rPr>
          <w:b/>
          <w:sz w:val="28"/>
          <w:szCs w:val="28"/>
        </w:rPr>
        <w:t>Bericht</w:t>
      </w:r>
      <w:r w:rsidR="0084125A">
        <w:rPr>
          <w:b/>
          <w:sz w:val="28"/>
          <w:szCs w:val="28"/>
        </w:rPr>
        <w:t xml:space="preserve"> Datenanalyse</w:t>
      </w:r>
    </w:p>
    <w:p w14:paraId="79CB070D" w14:textId="28A63CB2" w:rsidR="00201F17" w:rsidRPr="00EF5EEA" w:rsidRDefault="00201F17" w:rsidP="00201F17">
      <w:pPr>
        <w:jc w:val="center"/>
        <w:rPr>
          <w:b/>
          <w:sz w:val="28"/>
          <w:szCs w:val="28"/>
        </w:rPr>
      </w:pPr>
      <w:r w:rsidRPr="002D2725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8"/>
      </w:tblGrid>
      <w:tr w:rsidR="00B67D6A" w:rsidRPr="00EF5EEA" w14:paraId="64587F4D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70396159" w14:textId="41BDEE1B" w:rsidR="00B67D6A" w:rsidRPr="00EF5EEA" w:rsidRDefault="00B67D6A" w:rsidP="0084125A">
            <w:commentRangeStart w:id="0"/>
            <w:r w:rsidRPr="00EF5EEA">
              <w:t>Da</w:t>
            </w:r>
            <w:r w:rsidR="0097231D" w:rsidRPr="00EF5EEA">
              <w:t>tenanalyse in Be</w:t>
            </w:r>
            <w:r w:rsidR="0084125A">
              <w:t>zug auf die Leistung des Umweltmanagements</w:t>
            </w:r>
            <w:r w:rsidR="0097231D" w:rsidRPr="00EF5EEA">
              <w:t>ystems</w:t>
            </w:r>
            <w:r w:rsidRPr="00EF5EEA">
              <w:t xml:space="preserve"> </w:t>
            </w:r>
            <w:commentRangeEnd w:id="0"/>
            <w:r w:rsidRPr="00EF5EEA">
              <w:rPr>
                <w:rStyle w:val="CommentReference"/>
                <w:lang w:val="de-DE"/>
              </w:rPr>
              <w:commentReference w:id="0"/>
            </w:r>
            <w:r w:rsidRPr="00EF5EEA">
              <w:t xml:space="preserve">: </w:t>
            </w:r>
          </w:p>
        </w:tc>
      </w:tr>
      <w:tr w:rsidR="00B67D6A" w:rsidRPr="00EF5EEA" w14:paraId="7642B9D4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3218A36F" w14:textId="1F9E8F12" w:rsidR="00B67D6A" w:rsidRPr="00EF5EEA" w:rsidRDefault="00201F17" w:rsidP="0097231D">
            <w:r>
              <w:t>...</w:t>
            </w:r>
          </w:p>
        </w:tc>
      </w:tr>
      <w:tr w:rsidR="00B67D6A" w:rsidRPr="00EF5EEA" w14:paraId="2952A397" w14:textId="77777777" w:rsidTr="006E5334">
        <w:tc>
          <w:tcPr>
            <w:tcW w:w="8928" w:type="dxa"/>
          </w:tcPr>
          <w:p w14:paraId="78DFF86B" w14:textId="77777777" w:rsidR="00B67D6A" w:rsidRPr="00EF5EEA" w:rsidRDefault="00B67D6A" w:rsidP="006E5334"/>
          <w:p w14:paraId="434A0B32" w14:textId="77777777" w:rsidR="00B67D6A" w:rsidRPr="00EF5EEA" w:rsidRDefault="00B67D6A" w:rsidP="006E5334"/>
          <w:p w14:paraId="0A9C4D6A" w14:textId="77777777" w:rsidR="00B67D6A" w:rsidRPr="00EF5EEA" w:rsidRDefault="00B67D6A" w:rsidP="006E5334"/>
        </w:tc>
      </w:tr>
      <w:tr w:rsidR="00B67D6A" w:rsidRPr="00EF5EEA" w14:paraId="4ADE9CAA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625AA7A7" w14:textId="77777777" w:rsidR="00B67D6A" w:rsidRPr="00EF5EEA" w:rsidRDefault="00B67D6A" w:rsidP="0097231D">
            <w:r w:rsidRPr="00EF5EEA">
              <w:t xml:space="preserve">b) </w:t>
            </w:r>
            <w:commentRangeStart w:id="1"/>
            <w:r w:rsidR="00AA348F" w:rsidRPr="00EF5EEA">
              <w:t>Analys</w:t>
            </w:r>
            <w:r w:rsidR="0097231D" w:rsidRPr="00EF5EEA">
              <w:t xml:space="preserve">e der operativen Leistungsindikatoren </w:t>
            </w:r>
            <w:r w:rsidR="00AA348F" w:rsidRPr="00EF5EEA">
              <w:t>(OPI)</w:t>
            </w:r>
            <w:commentRangeEnd w:id="1"/>
            <w:r w:rsidR="00AA348F" w:rsidRPr="00EF5EEA">
              <w:rPr>
                <w:rStyle w:val="CommentReference"/>
                <w:lang w:val="de-DE"/>
              </w:rPr>
              <w:commentReference w:id="1"/>
            </w:r>
            <w:r w:rsidR="00AA348F" w:rsidRPr="00EF5EEA">
              <w:t xml:space="preserve"> </w:t>
            </w:r>
            <w:r w:rsidR="00583DBC" w:rsidRPr="00EF5EEA">
              <w:t xml:space="preserve"> </w:t>
            </w:r>
          </w:p>
        </w:tc>
      </w:tr>
      <w:tr w:rsidR="00B67D6A" w:rsidRPr="00EF5EEA" w14:paraId="19462955" w14:textId="77777777" w:rsidTr="006E5334">
        <w:tc>
          <w:tcPr>
            <w:tcW w:w="8928" w:type="dxa"/>
          </w:tcPr>
          <w:p w14:paraId="592D0E48" w14:textId="77777777" w:rsidR="00B67D6A" w:rsidRPr="00EF5EEA" w:rsidRDefault="00B67D6A" w:rsidP="006E5334"/>
          <w:p w14:paraId="3089C8E8" w14:textId="77777777" w:rsidR="00B67D6A" w:rsidRPr="00EF5EEA" w:rsidRDefault="00B67D6A" w:rsidP="006E5334"/>
          <w:p w14:paraId="30ED4393" w14:textId="77777777" w:rsidR="00B67D6A" w:rsidRPr="00EF5EEA" w:rsidRDefault="00B67D6A" w:rsidP="006E5334"/>
        </w:tc>
      </w:tr>
      <w:tr w:rsidR="00B67D6A" w:rsidRPr="00EF5EEA" w14:paraId="79022B4F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33AC6DEF" w14:textId="60ED8DAA" w:rsidR="00B67D6A" w:rsidRPr="00EF5EEA" w:rsidRDefault="00201F17" w:rsidP="0084125A">
            <w:r>
              <w:t>...</w:t>
            </w:r>
          </w:p>
        </w:tc>
      </w:tr>
      <w:tr w:rsidR="00B67D6A" w:rsidRPr="00EF5EEA" w14:paraId="12BBF175" w14:textId="77777777" w:rsidTr="006E5334">
        <w:tc>
          <w:tcPr>
            <w:tcW w:w="8928" w:type="dxa"/>
            <w:shd w:val="clear" w:color="auto" w:fill="auto"/>
          </w:tcPr>
          <w:p w14:paraId="63446C75" w14:textId="77777777" w:rsidR="00B67D6A" w:rsidRPr="00EF5EEA" w:rsidRDefault="00B67D6A" w:rsidP="006E5334"/>
          <w:p w14:paraId="5301C0F5" w14:textId="77777777" w:rsidR="00B67D6A" w:rsidRPr="00EF5EEA" w:rsidRDefault="00B67D6A" w:rsidP="006E5334"/>
          <w:p w14:paraId="05546BE5" w14:textId="77777777" w:rsidR="00B67D6A" w:rsidRPr="00EF5EEA" w:rsidRDefault="00B67D6A" w:rsidP="006E5334"/>
        </w:tc>
      </w:tr>
      <w:tr w:rsidR="00B67D6A" w:rsidRPr="00EF5EEA" w14:paraId="38A0A905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4F2AD0FF" w14:textId="0BC2042D" w:rsidR="00B67D6A" w:rsidRPr="00EF5EEA" w:rsidRDefault="00201F17" w:rsidP="00C62F93">
            <w:r>
              <w:t>...</w:t>
            </w:r>
          </w:p>
        </w:tc>
      </w:tr>
      <w:tr w:rsidR="00B67D6A" w:rsidRPr="00EF5EEA" w14:paraId="2BE8505E" w14:textId="77777777" w:rsidTr="006E5334">
        <w:tc>
          <w:tcPr>
            <w:tcW w:w="8928" w:type="dxa"/>
          </w:tcPr>
          <w:p w14:paraId="0680EB41" w14:textId="77777777" w:rsidR="00B67D6A" w:rsidRPr="00EF5EEA" w:rsidRDefault="00B67D6A" w:rsidP="006E5334"/>
          <w:p w14:paraId="1ACDC633" w14:textId="77777777" w:rsidR="00B67D6A" w:rsidRPr="00EF5EEA" w:rsidRDefault="00B67D6A" w:rsidP="006E5334"/>
          <w:p w14:paraId="63396519" w14:textId="77777777" w:rsidR="00B67D6A" w:rsidRPr="00EF5EEA" w:rsidRDefault="00B67D6A" w:rsidP="006E5334"/>
        </w:tc>
      </w:tr>
    </w:tbl>
    <w:p w14:paraId="0A5FE94A" w14:textId="77777777" w:rsidR="00E52756" w:rsidRPr="00EF5EEA" w:rsidRDefault="00E52756" w:rsidP="00CE6770">
      <w:pPr>
        <w:rPr>
          <w:sz w:val="28"/>
          <w:szCs w:val="28"/>
        </w:rPr>
      </w:pPr>
    </w:p>
    <w:p w14:paraId="1C8565C5" w14:textId="77777777" w:rsidR="000E2189" w:rsidRPr="00EF5EEA" w:rsidRDefault="000E2189" w:rsidP="000E2189">
      <w:pPr>
        <w:spacing w:after="0"/>
      </w:pPr>
    </w:p>
    <w:p w14:paraId="7672FD02" w14:textId="77777777" w:rsidR="00201F17" w:rsidRDefault="00201F17" w:rsidP="00201F17">
      <w:pPr>
        <w:spacing w:after="0"/>
        <w:ind w:left="360"/>
        <w:jc w:val="center"/>
      </w:pPr>
      <w:r>
        <w:t>** ENDE DER KOSTENLOSEN VORSCHAU **</w:t>
      </w:r>
    </w:p>
    <w:p w14:paraId="34613ABA" w14:textId="77777777" w:rsidR="00201F17" w:rsidRDefault="00201F17" w:rsidP="00201F17">
      <w:pPr>
        <w:spacing w:after="0"/>
        <w:ind w:left="360"/>
        <w:jc w:val="center"/>
      </w:pPr>
    </w:p>
    <w:p w14:paraId="7FC19475" w14:textId="2F27F39E" w:rsidR="00CE6770" w:rsidRPr="00C85591" w:rsidRDefault="00201F17" w:rsidP="00201F17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14B7F">
          <w:rPr>
            <w:rStyle w:val="Hyperlink"/>
            <w:lang w:val="de-DE"/>
          </w:rPr>
          <w:t>https://advisera.com/14001academy/de/documentation/datenanalyse-bericht/</w:t>
        </w:r>
      </w:hyperlink>
      <w:r>
        <w:t xml:space="preserve"> </w:t>
      </w:r>
      <w:bookmarkStart w:id="2" w:name="_GoBack"/>
      <w:bookmarkEnd w:id="2"/>
    </w:p>
    <w:sectPr w:rsidR="00CE6770" w:rsidRPr="00C85591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17T15:46:00Z" w:initials="14A">
    <w:p w14:paraId="7139A3E3" w14:textId="77777777" w:rsidR="00B67D6A" w:rsidRPr="002B3C8F" w:rsidRDefault="00B67D6A">
      <w:pPr>
        <w:pStyle w:val="CommentText"/>
      </w:pPr>
      <w:r>
        <w:rPr>
          <w:rStyle w:val="CommentReference"/>
        </w:rPr>
        <w:annotationRef/>
      </w:r>
      <w:r w:rsidR="00C62F93" w:rsidRPr="002B3C8F">
        <w:t xml:space="preserve">Der </w:t>
      </w:r>
      <w:r w:rsidRPr="002B3C8F">
        <w:t>CEO is</w:t>
      </w:r>
      <w:r w:rsidR="00C62F93" w:rsidRPr="002B3C8F">
        <w:t xml:space="preserve">t für die Datenanalyse verantwortlich. </w:t>
      </w:r>
      <w:r w:rsidR="009D39F7" w:rsidRPr="002B3C8F">
        <w:t xml:space="preserve">Datenquellen für Daten, die in der Analyse verwendet werden sollen, werden in den Kommentaren unten angeführt. </w:t>
      </w:r>
      <w:r w:rsidRPr="002B3C8F">
        <w:t xml:space="preserve"> </w:t>
      </w:r>
    </w:p>
  </w:comment>
  <w:comment w:id="1" w:author="14001Academy" w:date="2014-12-17T16:12:00Z" w:initials="14A">
    <w:p w14:paraId="612AC3E4" w14:textId="77777777" w:rsidR="00AA348F" w:rsidRPr="002B3C8F" w:rsidRDefault="00AA348F">
      <w:pPr>
        <w:pStyle w:val="CommentText"/>
      </w:pPr>
      <w:r w:rsidRPr="002B3C8F">
        <w:rPr>
          <w:rStyle w:val="CommentReference"/>
          <w:lang w:val="de-DE"/>
        </w:rPr>
        <w:annotationRef/>
      </w:r>
      <w:r w:rsidR="009D39F7" w:rsidRPr="002B3C8F">
        <w:t>Im Folgenden sind alle Informationsquellen für die Analyse der Umwelteffektivität der Operationen der Organisation aufgelistet:</w:t>
      </w:r>
    </w:p>
    <w:p w14:paraId="5AD8B385" w14:textId="6532E847" w:rsidR="00BB5E7C" w:rsidRPr="002B3C8F" w:rsidRDefault="00201F17" w:rsidP="00AA348F">
      <w:pPr>
        <w:pStyle w:val="CommentText"/>
        <w:numPr>
          <w:ilvl w:val="0"/>
          <w:numId w:val="19"/>
        </w:numPr>
      </w:pPr>
      <w:r>
        <w:t>...</w:t>
      </w:r>
      <w:r w:rsidR="00D40981" w:rsidRPr="002B3C8F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39A3E3" w15:done="0"/>
  <w15:commentEx w15:paraId="5AD8B38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39EFA" w14:textId="77777777" w:rsidR="008D58BA" w:rsidRDefault="008D58BA" w:rsidP="00CE6770">
      <w:pPr>
        <w:spacing w:after="0" w:line="240" w:lineRule="auto"/>
      </w:pPr>
      <w:r>
        <w:separator/>
      </w:r>
    </w:p>
  </w:endnote>
  <w:endnote w:type="continuationSeparator" w:id="0">
    <w:p w14:paraId="27A73996" w14:textId="77777777" w:rsidR="008D58BA" w:rsidRDefault="008D58B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089D6B71" w14:textId="77777777" w:rsidTr="00055BDB">
      <w:trPr>
        <w:trHeight w:val="530"/>
      </w:trPr>
      <w:tc>
        <w:tcPr>
          <w:tcW w:w="2828" w:type="dxa"/>
        </w:tcPr>
        <w:p w14:paraId="2914DAA8" w14:textId="09AD8C41" w:rsidR="00055BDB" w:rsidRPr="009E5C48" w:rsidRDefault="0004171E" w:rsidP="0084125A">
          <w:pPr>
            <w:spacing w:after="0"/>
            <w:rPr>
              <w:sz w:val="18"/>
              <w:szCs w:val="18"/>
            </w:rPr>
          </w:pPr>
          <w:r w:rsidRPr="0004171E">
            <w:rPr>
              <w:sz w:val="18"/>
              <w:szCs w:val="18"/>
            </w:rPr>
            <w:t>A</w:t>
          </w:r>
          <w:r w:rsidR="00BA0F6B">
            <w:rPr>
              <w:sz w:val="18"/>
              <w:szCs w:val="18"/>
            </w:rPr>
            <w:t>nhang</w:t>
          </w:r>
          <w:r w:rsidRPr="0004171E">
            <w:rPr>
              <w:sz w:val="18"/>
              <w:szCs w:val="18"/>
            </w:rPr>
            <w:t xml:space="preserve"> 2 – </w:t>
          </w:r>
          <w:r w:rsidR="00BA0F6B">
            <w:rPr>
              <w:sz w:val="18"/>
              <w:szCs w:val="18"/>
            </w:rPr>
            <w:t>Bericht</w:t>
          </w:r>
          <w:r w:rsidR="0084125A">
            <w:rPr>
              <w:sz w:val="18"/>
              <w:szCs w:val="18"/>
            </w:rPr>
            <w:t xml:space="preserve"> Datenanalyse</w:t>
          </w:r>
        </w:p>
      </w:tc>
      <w:tc>
        <w:tcPr>
          <w:tcW w:w="3404" w:type="dxa"/>
        </w:tcPr>
        <w:p w14:paraId="20152577" w14:textId="77777777" w:rsidR="006D3B29" w:rsidRDefault="00BA0F6B" w:rsidP="00BA0F6B">
          <w:pPr>
            <w:pStyle w:val="Footer"/>
            <w:spacing w:after="0"/>
            <w:jc w:val="center"/>
            <w:rPr>
              <w:sz w:val="18"/>
            </w:rPr>
          </w:pPr>
          <w:r>
            <w:rPr>
              <w:sz w:val="18"/>
            </w:rPr>
            <w:t>Ver. [V</w:t>
          </w:r>
          <w:r w:rsidR="006D3B29" w:rsidRPr="00EB7391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6D3B29" w:rsidRPr="00EB7391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6D3B29" w:rsidRPr="00EB7391">
            <w:rPr>
              <w:sz w:val="18"/>
            </w:rPr>
            <w:t>]</w:t>
          </w:r>
        </w:p>
        <w:p w14:paraId="664B162D" w14:textId="77777777" w:rsidR="00055BDB" w:rsidRPr="00EB7391" w:rsidRDefault="00055BDB" w:rsidP="00BA0F6B">
          <w:pPr>
            <w:pStyle w:val="Footer"/>
            <w:spacing w:after="0"/>
            <w:jc w:val="center"/>
            <w:rPr>
              <w:sz w:val="18"/>
              <w:szCs w:val="18"/>
            </w:rPr>
          </w:pPr>
        </w:p>
      </w:tc>
      <w:tc>
        <w:tcPr>
          <w:tcW w:w="3110" w:type="dxa"/>
        </w:tcPr>
        <w:p w14:paraId="699EB548" w14:textId="7896333F" w:rsidR="006D3B29" w:rsidRPr="00EB7391" w:rsidRDefault="00BA0F6B" w:rsidP="00BA0F6B">
          <w:pPr>
            <w:pStyle w:val="Footer"/>
            <w:spacing w:after="0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6D3B29" w:rsidRPr="00EB7391">
            <w:rPr>
              <w:sz w:val="18"/>
            </w:rPr>
            <w:t xml:space="preserve"> </w:t>
          </w:r>
          <w:r w:rsidR="00625B56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PAGE </w:instrText>
          </w:r>
          <w:r w:rsidR="00625B56" w:rsidRPr="00EB7391">
            <w:rPr>
              <w:b/>
              <w:sz w:val="18"/>
            </w:rPr>
            <w:fldChar w:fldCharType="separate"/>
          </w:r>
          <w:r w:rsidR="00201F17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  <w:r w:rsidR="006D3B29" w:rsidRPr="00EB7391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6D3B29" w:rsidRPr="00EB7391">
            <w:rPr>
              <w:sz w:val="18"/>
            </w:rPr>
            <w:t xml:space="preserve"> </w:t>
          </w:r>
          <w:r w:rsidR="00625B56" w:rsidRPr="00EB7391">
            <w:rPr>
              <w:b/>
              <w:sz w:val="18"/>
            </w:rPr>
            <w:fldChar w:fldCharType="begin"/>
          </w:r>
          <w:r w:rsidR="006D3B29" w:rsidRPr="00EB7391">
            <w:rPr>
              <w:b/>
              <w:sz w:val="18"/>
            </w:rPr>
            <w:instrText xml:space="preserve"> NUMPAGES  </w:instrText>
          </w:r>
          <w:r w:rsidR="00625B56" w:rsidRPr="00EB7391">
            <w:rPr>
              <w:b/>
              <w:sz w:val="18"/>
            </w:rPr>
            <w:fldChar w:fldCharType="separate"/>
          </w:r>
          <w:r w:rsidR="00201F17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</w:p>
      </w:tc>
    </w:tr>
  </w:tbl>
  <w:p w14:paraId="1A2F9130" w14:textId="65A61E29" w:rsidR="00BA0F6B" w:rsidRDefault="00BA0F6B" w:rsidP="00BC318D">
    <w:pPr>
      <w:pStyle w:val="Footer"/>
      <w:jc w:val="center"/>
    </w:pPr>
    <w:r>
      <w:rPr>
        <w:sz w:val="16"/>
      </w:rPr>
      <w:t>©201</w:t>
    </w:r>
    <w:r w:rsidR="00BC318D">
      <w:rPr>
        <w:sz w:val="16"/>
      </w:rPr>
      <w:t>7</w:t>
    </w:r>
    <w:r>
      <w:rPr>
        <w:sz w:val="16"/>
      </w:rPr>
      <w:t xml:space="preserve"> Diese Vorlage kann von Kunden von </w:t>
    </w:r>
    <w:r w:rsidR="009518A5">
      <w:rPr>
        <w:sz w:val="16"/>
      </w:rPr>
      <w:t>Advisera Expert Solutions</w:t>
    </w:r>
    <w:r>
      <w:rPr>
        <w:sz w:val="16"/>
      </w:rPr>
      <w:t xml:space="preserve"> Ltd. www.</w:t>
    </w:r>
    <w:r w:rsidR="004E7992">
      <w:rPr>
        <w:sz w:val="16"/>
      </w:rPr>
      <w:t>advisera</w:t>
    </w:r>
    <w:r>
      <w:rPr>
        <w:sz w:val="16"/>
      </w:rPr>
      <w:t>.com gemäß der Lizenzvereinbarung verwendet werden</w:t>
    </w:r>
  </w:p>
  <w:p w14:paraId="2DE1AEB0" w14:textId="77777777" w:rsidR="006D3B29" w:rsidRPr="00EB7391" w:rsidRDefault="006D3B29" w:rsidP="00BA0F6B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EB59E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55BDB">
      <w:rPr>
        <w:sz w:val="16"/>
        <w:lang w:val="en-US"/>
      </w:rPr>
      <w:t xml:space="preserve">©2010 This template may be used by clients of EPPS Services Ltd. </w:t>
    </w:r>
    <w:r w:rsidR="00061363">
      <w:fldChar w:fldCharType="begin"/>
    </w:r>
    <w:r w:rsidR="00061363" w:rsidRPr="0084125A">
      <w:rPr>
        <w:lang w:val="en-US"/>
        <w:rPrChange w:id="3" w:author="14001Academy" w:date="2017-08-22T16:16:00Z">
          <w:rPr/>
        </w:rPrChange>
      </w:rPr>
      <w:instrText xml:space="preserve"> HYPERLINK "http://www.iso27001standard.com" </w:instrText>
    </w:r>
    <w:r w:rsidR="00061363">
      <w:fldChar w:fldCharType="separate"/>
    </w:r>
    <w:r>
      <w:rPr>
        <w:rStyle w:val="Hyperlink"/>
        <w:sz w:val="16"/>
      </w:rPr>
      <w:t>www.iso27001standard.com</w:t>
    </w:r>
    <w:r w:rsidR="00061363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4B1D7" w14:textId="77777777" w:rsidR="008D58BA" w:rsidRDefault="008D58BA" w:rsidP="00CE6770">
      <w:pPr>
        <w:spacing w:after="0" w:line="240" w:lineRule="auto"/>
      </w:pPr>
      <w:r>
        <w:separator/>
      </w:r>
    </w:p>
  </w:footnote>
  <w:footnote w:type="continuationSeparator" w:id="0">
    <w:p w14:paraId="66117EE4" w14:textId="77777777" w:rsidR="008D58BA" w:rsidRDefault="008D58B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1E6069F6" w14:textId="77777777" w:rsidTr="0004171E">
      <w:trPr>
        <w:trHeight w:val="336"/>
      </w:trPr>
      <w:tc>
        <w:tcPr>
          <w:tcW w:w="6834" w:type="dxa"/>
        </w:tcPr>
        <w:p w14:paraId="7F7F6FBD" w14:textId="77777777" w:rsidR="006D3B29" w:rsidRPr="006571EC" w:rsidRDefault="006D3B29" w:rsidP="00BA0F6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BA0F6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40" w:type="dxa"/>
        </w:tcPr>
        <w:p w14:paraId="56EEB346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3CDBA90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17A6"/>
    <w:rsid w:val="00033A59"/>
    <w:rsid w:val="00040E0E"/>
    <w:rsid w:val="0004171E"/>
    <w:rsid w:val="0004319E"/>
    <w:rsid w:val="00050005"/>
    <w:rsid w:val="00050E05"/>
    <w:rsid w:val="0005546F"/>
    <w:rsid w:val="00055BDB"/>
    <w:rsid w:val="00061363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5A2"/>
    <w:rsid w:val="00162726"/>
    <w:rsid w:val="00195830"/>
    <w:rsid w:val="001A7047"/>
    <w:rsid w:val="001B12F9"/>
    <w:rsid w:val="001B1E14"/>
    <w:rsid w:val="001B4CE7"/>
    <w:rsid w:val="001B79D6"/>
    <w:rsid w:val="001E64EE"/>
    <w:rsid w:val="001F66C9"/>
    <w:rsid w:val="00201F17"/>
    <w:rsid w:val="00241F1F"/>
    <w:rsid w:val="0026019E"/>
    <w:rsid w:val="002731D2"/>
    <w:rsid w:val="002801DA"/>
    <w:rsid w:val="00297C27"/>
    <w:rsid w:val="002A6D29"/>
    <w:rsid w:val="002B3C8F"/>
    <w:rsid w:val="002B5C00"/>
    <w:rsid w:val="002C372C"/>
    <w:rsid w:val="002D2C56"/>
    <w:rsid w:val="002D6449"/>
    <w:rsid w:val="00302E5B"/>
    <w:rsid w:val="00331F95"/>
    <w:rsid w:val="003331A9"/>
    <w:rsid w:val="00355B1D"/>
    <w:rsid w:val="003740D5"/>
    <w:rsid w:val="003829E5"/>
    <w:rsid w:val="003A7DCA"/>
    <w:rsid w:val="003F3F9A"/>
    <w:rsid w:val="00402095"/>
    <w:rsid w:val="00413F1F"/>
    <w:rsid w:val="00431C83"/>
    <w:rsid w:val="00437421"/>
    <w:rsid w:val="004473CD"/>
    <w:rsid w:val="004664E5"/>
    <w:rsid w:val="00482AEB"/>
    <w:rsid w:val="004876A5"/>
    <w:rsid w:val="004C2E05"/>
    <w:rsid w:val="004E7992"/>
    <w:rsid w:val="004F3FF6"/>
    <w:rsid w:val="00503C2C"/>
    <w:rsid w:val="00504687"/>
    <w:rsid w:val="005200F1"/>
    <w:rsid w:val="005204E3"/>
    <w:rsid w:val="005209C0"/>
    <w:rsid w:val="005357F2"/>
    <w:rsid w:val="00542D45"/>
    <w:rsid w:val="00551FD4"/>
    <w:rsid w:val="00567542"/>
    <w:rsid w:val="005763D5"/>
    <w:rsid w:val="00583DBC"/>
    <w:rsid w:val="00584525"/>
    <w:rsid w:val="005B599A"/>
    <w:rsid w:val="005D5FE1"/>
    <w:rsid w:val="005D67A7"/>
    <w:rsid w:val="005E30DC"/>
    <w:rsid w:val="005E653C"/>
    <w:rsid w:val="0062169F"/>
    <w:rsid w:val="00625B56"/>
    <w:rsid w:val="006300F1"/>
    <w:rsid w:val="006342AF"/>
    <w:rsid w:val="00660E54"/>
    <w:rsid w:val="00665BB0"/>
    <w:rsid w:val="00680FDC"/>
    <w:rsid w:val="00687B12"/>
    <w:rsid w:val="0069106A"/>
    <w:rsid w:val="00693729"/>
    <w:rsid w:val="006D3B29"/>
    <w:rsid w:val="006E3A33"/>
    <w:rsid w:val="006F3F45"/>
    <w:rsid w:val="00742FCE"/>
    <w:rsid w:val="00754910"/>
    <w:rsid w:val="007573F4"/>
    <w:rsid w:val="00757E33"/>
    <w:rsid w:val="00767EFD"/>
    <w:rsid w:val="00771001"/>
    <w:rsid w:val="007800D7"/>
    <w:rsid w:val="00780998"/>
    <w:rsid w:val="00790899"/>
    <w:rsid w:val="007939AC"/>
    <w:rsid w:val="00796883"/>
    <w:rsid w:val="007A6BDD"/>
    <w:rsid w:val="007C7897"/>
    <w:rsid w:val="007F67CD"/>
    <w:rsid w:val="00807E31"/>
    <w:rsid w:val="0081353E"/>
    <w:rsid w:val="00830882"/>
    <w:rsid w:val="008328D3"/>
    <w:rsid w:val="00835271"/>
    <w:rsid w:val="0084125A"/>
    <w:rsid w:val="00851B45"/>
    <w:rsid w:val="008645DF"/>
    <w:rsid w:val="00871A42"/>
    <w:rsid w:val="00874AF9"/>
    <w:rsid w:val="00883471"/>
    <w:rsid w:val="008A01CC"/>
    <w:rsid w:val="008B3350"/>
    <w:rsid w:val="008B4E94"/>
    <w:rsid w:val="008D58BA"/>
    <w:rsid w:val="008D76E6"/>
    <w:rsid w:val="008E0A60"/>
    <w:rsid w:val="008E37F2"/>
    <w:rsid w:val="008F63C0"/>
    <w:rsid w:val="008F7EDC"/>
    <w:rsid w:val="009051AF"/>
    <w:rsid w:val="00927DFD"/>
    <w:rsid w:val="00942B9C"/>
    <w:rsid w:val="009457AA"/>
    <w:rsid w:val="009518A5"/>
    <w:rsid w:val="0097231D"/>
    <w:rsid w:val="009829F1"/>
    <w:rsid w:val="0099129D"/>
    <w:rsid w:val="009A0472"/>
    <w:rsid w:val="009C5D0B"/>
    <w:rsid w:val="009C644F"/>
    <w:rsid w:val="009C671A"/>
    <w:rsid w:val="009D39F7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A348F"/>
    <w:rsid w:val="00AA6E35"/>
    <w:rsid w:val="00AB5676"/>
    <w:rsid w:val="00AD23CB"/>
    <w:rsid w:val="00AE0C7D"/>
    <w:rsid w:val="00B002DC"/>
    <w:rsid w:val="00B10EC3"/>
    <w:rsid w:val="00B20926"/>
    <w:rsid w:val="00B221F5"/>
    <w:rsid w:val="00B255F3"/>
    <w:rsid w:val="00B45BFF"/>
    <w:rsid w:val="00B55247"/>
    <w:rsid w:val="00B65B4D"/>
    <w:rsid w:val="00B67D6A"/>
    <w:rsid w:val="00B87AB7"/>
    <w:rsid w:val="00BA0F6B"/>
    <w:rsid w:val="00BB5E7C"/>
    <w:rsid w:val="00BB6B3A"/>
    <w:rsid w:val="00BC2BF7"/>
    <w:rsid w:val="00BC318D"/>
    <w:rsid w:val="00BF0633"/>
    <w:rsid w:val="00BF6B3F"/>
    <w:rsid w:val="00C62F93"/>
    <w:rsid w:val="00C63036"/>
    <w:rsid w:val="00C85591"/>
    <w:rsid w:val="00C92183"/>
    <w:rsid w:val="00CB5370"/>
    <w:rsid w:val="00CE6770"/>
    <w:rsid w:val="00D00BE5"/>
    <w:rsid w:val="00D03BC5"/>
    <w:rsid w:val="00D064B7"/>
    <w:rsid w:val="00D121F6"/>
    <w:rsid w:val="00D24FFC"/>
    <w:rsid w:val="00D31447"/>
    <w:rsid w:val="00D359A6"/>
    <w:rsid w:val="00D40981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21EE4"/>
    <w:rsid w:val="00E27F4A"/>
    <w:rsid w:val="00E373A5"/>
    <w:rsid w:val="00E52633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EF4C2C"/>
    <w:rsid w:val="00EF5EEA"/>
    <w:rsid w:val="00F0751D"/>
    <w:rsid w:val="00F23393"/>
    <w:rsid w:val="00F24286"/>
    <w:rsid w:val="00F34081"/>
    <w:rsid w:val="00F37138"/>
    <w:rsid w:val="00F80D00"/>
    <w:rsid w:val="00F93BA6"/>
    <w:rsid w:val="00FA2B1E"/>
    <w:rsid w:val="00FA6E49"/>
    <w:rsid w:val="00FB456C"/>
    <w:rsid w:val="00FC46C6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AA368"/>
  <w15:docId w15:val="{2FD2E7F9-6251-4873-B82E-89B38BA2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2092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datenanalyse-berich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D9E52-E1C9-469E-B8ED-BF144DD5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Anhang 2 – Datenanalyse-Bericht</vt:lpstr>
      <vt:lpstr>Anhang 2 – Datenanalyse-Bericht</vt:lpstr>
      <vt:lpstr>Anhang 2 – Datenanalyse-Bericht</vt:lpstr>
      <vt:lpstr>Appendix 2 - Internal Audit Report</vt:lpstr>
    </vt:vector>
  </TitlesOfParts>
  <Company>Advisera Expert Solutions Ltd</Company>
  <LinksUpToDate>false</LinksUpToDate>
  <CharactersWithSpaces>491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Bericht Datenanalyse</dc:title>
  <dc:creator>14001Academy</dc:creator>
  <dc:description>©2017 Diese Vorlage kann von Kunden von Advisera Expert Solutions Ltd. www.advisera.com gemäß der Lizenzvereinbarung verwendet werden</dc:description>
  <cp:lastModifiedBy>14001Academy</cp:lastModifiedBy>
  <cp:revision>5</cp:revision>
  <dcterms:created xsi:type="dcterms:W3CDTF">2017-03-16T02:11:00Z</dcterms:created>
  <dcterms:modified xsi:type="dcterms:W3CDTF">2017-10-26T15:23:00Z</dcterms:modified>
</cp:coreProperties>
</file>