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77B89" w14:textId="77777777" w:rsidR="00BC6ED3" w:rsidRDefault="00086C45" w:rsidP="00967A62">
      <w:pPr>
        <w:rPr>
          <w:b/>
          <w:sz w:val="28"/>
        </w:rPr>
      </w:pPr>
      <w:r w:rsidRPr="00D97862">
        <w:rPr>
          <w:b/>
          <w:sz w:val="28"/>
        </w:rPr>
        <w:t>A</w:t>
      </w:r>
      <w:r w:rsidR="00E57794" w:rsidRPr="00D97862">
        <w:rPr>
          <w:b/>
          <w:sz w:val="28"/>
        </w:rPr>
        <w:t>nhang</w:t>
      </w:r>
      <w:r w:rsidRPr="00D97862">
        <w:rPr>
          <w:b/>
          <w:sz w:val="28"/>
        </w:rPr>
        <w:t xml:space="preserve"> 1 – </w:t>
      </w:r>
      <w:r w:rsidR="008949EB" w:rsidRPr="00D97862">
        <w:rPr>
          <w:b/>
          <w:sz w:val="28"/>
        </w:rPr>
        <w:t>List</w:t>
      </w:r>
      <w:r w:rsidR="00E57794" w:rsidRPr="00D97862">
        <w:rPr>
          <w:b/>
          <w:sz w:val="28"/>
        </w:rPr>
        <w:t xml:space="preserve">e </w:t>
      </w:r>
      <w:r w:rsidR="00A4034A">
        <w:rPr>
          <w:b/>
          <w:sz w:val="28"/>
        </w:rPr>
        <w:t>interessierter</w:t>
      </w:r>
      <w:r w:rsidR="00381EA4">
        <w:rPr>
          <w:b/>
          <w:sz w:val="28"/>
        </w:rPr>
        <w:t xml:space="preserve"> Parteien, gesetzlicher </w:t>
      </w:r>
      <w:r w:rsidR="006352AD">
        <w:rPr>
          <w:b/>
          <w:sz w:val="28"/>
        </w:rPr>
        <w:t>und anderer Anforderungen</w:t>
      </w:r>
    </w:p>
    <w:p w14:paraId="1B986CA8" w14:textId="6FE6EA73" w:rsidR="00C37755" w:rsidRPr="00C37755" w:rsidRDefault="00C37755" w:rsidP="00C37755">
      <w:pPr>
        <w:jc w:val="center"/>
        <w:rPr>
          <w:rFonts w:eastAsia="Times New Roman"/>
        </w:rPr>
      </w:pPr>
      <w:r w:rsidRPr="00C3775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1539"/>
        <w:gridCol w:w="1881"/>
        <w:gridCol w:w="1530"/>
        <w:gridCol w:w="1710"/>
        <w:gridCol w:w="1440"/>
      </w:tblGrid>
      <w:tr w:rsidR="00381EA4" w:rsidRPr="00D97862" w14:paraId="6933024C" w14:textId="77777777" w:rsidTr="00A4034A">
        <w:tc>
          <w:tcPr>
            <w:tcW w:w="1368" w:type="dxa"/>
            <w:shd w:val="clear" w:color="auto" w:fill="BFBFBF" w:themeFill="background1" w:themeFillShade="BF"/>
          </w:tcPr>
          <w:p w14:paraId="7B7B347F" w14:textId="77777777" w:rsidR="00644947" w:rsidRPr="00D97862" w:rsidRDefault="00A4034A" w:rsidP="00A4034A">
            <w:r>
              <w:t>Interessierte</w:t>
            </w:r>
            <w:r w:rsidR="00381EA4">
              <w:t xml:space="preserve"> Partei</w:t>
            </w:r>
            <w:r w:rsidR="00E57794" w:rsidRPr="00D97862">
              <w:t xml:space="preserve"> 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14:paraId="4099E48C" w14:textId="23FEA3EE" w:rsidR="00644947" w:rsidRPr="00D97862" w:rsidRDefault="00C37755" w:rsidP="00A4034A">
            <w:r>
              <w:t>...</w:t>
            </w:r>
          </w:p>
        </w:tc>
        <w:tc>
          <w:tcPr>
            <w:tcW w:w="1881" w:type="dxa"/>
            <w:shd w:val="clear" w:color="auto" w:fill="BFBFBF" w:themeFill="background1" w:themeFillShade="BF"/>
          </w:tcPr>
          <w:p w14:paraId="6AE1A4CD" w14:textId="77777777" w:rsidR="00644947" w:rsidRPr="00381EA4" w:rsidRDefault="00381EA4" w:rsidP="008949EB">
            <w:r w:rsidRPr="0009376F">
              <w:t xml:space="preserve">Dokument, das die Anforderung vorschreibt/ </w:t>
            </w:r>
            <w:r>
              <w:t>Einhaltungs</w:t>
            </w:r>
            <w:r w:rsidR="00A4034A">
              <w:t>-</w:t>
            </w:r>
            <w:r>
              <w:t>verpflichtung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6D7C336C" w14:textId="62865C83" w:rsidR="00644947" w:rsidRPr="00381EA4" w:rsidRDefault="00C37755" w:rsidP="00381EA4">
            <w:r>
              <w:t>...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50CDA640" w14:textId="77777777" w:rsidR="00644947" w:rsidRPr="00D97862" w:rsidRDefault="00381EA4" w:rsidP="008949EB">
            <w:r>
              <w:t>Verantwortliche Person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7C6FD45E" w14:textId="57158A24" w:rsidR="00644947" w:rsidRPr="00D97862" w:rsidRDefault="00C37755" w:rsidP="008949EB">
            <w:r>
              <w:t>...</w:t>
            </w:r>
          </w:p>
        </w:tc>
      </w:tr>
      <w:tr w:rsidR="00381EA4" w:rsidRPr="00D97862" w14:paraId="2EC4C8C8" w14:textId="77777777" w:rsidTr="00A4034A">
        <w:tc>
          <w:tcPr>
            <w:tcW w:w="1368" w:type="dxa"/>
          </w:tcPr>
          <w:p w14:paraId="64EC0A07" w14:textId="77777777" w:rsidR="00644947" w:rsidRPr="00D97862" w:rsidRDefault="00381EA4" w:rsidP="008949EB">
            <w:r>
              <w:t>Örtliche Gemein-schaft</w:t>
            </w:r>
          </w:p>
        </w:tc>
        <w:tc>
          <w:tcPr>
            <w:tcW w:w="1539" w:type="dxa"/>
          </w:tcPr>
          <w:p w14:paraId="4E49A860" w14:textId="6B4AE778" w:rsidR="00644947" w:rsidRPr="00D97862" w:rsidRDefault="00C37755" w:rsidP="008949EB">
            <w:r>
              <w:t>...</w:t>
            </w:r>
          </w:p>
        </w:tc>
        <w:tc>
          <w:tcPr>
            <w:tcW w:w="1881" w:type="dxa"/>
          </w:tcPr>
          <w:p w14:paraId="7ACD520C" w14:textId="77777777" w:rsidR="00644947" w:rsidRPr="00A358E5" w:rsidRDefault="00A358E5" w:rsidP="00A358E5">
            <w:r w:rsidRPr="0009376F">
              <w:t xml:space="preserve">Anzeige des Vertreters der örtlichen Gemeinschaft </w:t>
            </w:r>
          </w:p>
        </w:tc>
        <w:tc>
          <w:tcPr>
            <w:tcW w:w="1530" w:type="dxa"/>
          </w:tcPr>
          <w:p w14:paraId="31D19B22" w14:textId="0EBD3BB0" w:rsidR="00644947" w:rsidRPr="00D97862" w:rsidRDefault="00C37755" w:rsidP="008949EB">
            <w:r>
              <w:t>...</w:t>
            </w:r>
          </w:p>
        </w:tc>
        <w:tc>
          <w:tcPr>
            <w:tcW w:w="1710" w:type="dxa"/>
            <w:shd w:val="clear" w:color="auto" w:fill="auto"/>
          </w:tcPr>
          <w:p w14:paraId="51393C18" w14:textId="23B52594" w:rsidR="00644947" w:rsidRPr="00D97862" w:rsidRDefault="00C37755" w:rsidP="008949EB">
            <w:r>
              <w:t>...</w:t>
            </w:r>
          </w:p>
        </w:tc>
        <w:tc>
          <w:tcPr>
            <w:tcW w:w="1440" w:type="dxa"/>
            <w:shd w:val="clear" w:color="auto" w:fill="auto"/>
          </w:tcPr>
          <w:p w14:paraId="1BC34F45" w14:textId="77777777" w:rsidR="00644947" w:rsidRPr="00D97862" w:rsidRDefault="00381EA4" w:rsidP="008949EB">
            <w:commentRangeStart w:id="0"/>
            <w:r>
              <w:t>sofort</w:t>
            </w:r>
            <w:commentRangeEnd w:id="0"/>
            <w:r w:rsidR="0009376F">
              <w:rPr>
                <w:rStyle w:val="CommentReference"/>
              </w:rPr>
              <w:commentReference w:id="0"/>
            </w:r>
          </w:p>
        </w:tc>
      </w:tr>
      <w:tr w:rsidR="00381EA4" w:rsidRPr="00D97862" w14:paraId="6A40F145" w14:textId="77777777" w:rsidTr="00A4034A">
        <w:tc>
          <w:tcPr>
            <w:tcW w:w="1368" w:type="dxa"/>
          </w:tcPr>
          <w:p w14:paraId="4E577BC5" w14:textId="77777777" w:rsidR="00644947" w:rsidRPr="00D97862" w:rsidRDefault="00644947" w:rsidP="008949EB"/>
        </w:tc>
        <w:tc>
          <w:tcPr>
            <w:tcW w:w="1539" w:type="dxa"/>
          </w:tcPr>
          <w:p w14:paraId="0D34099D" w14:textId="77777777" w:rsidR="00644947" w:rsidRPr="00D97862" w:rsidRDefault="00644947" w:rsidP="008949EB"/>
        </w:tc>
        <w:tc>
          <w:tcPr>
            <w:tcW w:w="1881" w:type="dxa"/>
          </w:tcPr>
          <w:p w14:paraId="206185BB" w14:textId="77777777" w:rsidR="00644947" w:rsidRPr="00D97862" w:rsidRDefault="00644947" w:rsidP="008949EB"/>
        </w:tc>
        <w:tc>
          <w:tcPr>
            <w:tcW w:w="1530" w:type="dxa"/>
          </w:tcPr>
          <w:p w14:paraId="58542B87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3016B6A8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726A11FC" w14:textId="77777777" w:rsidR="00644947" w:rsidRPr="00D97862" w:rsidRDefault="00644947" w:rsidP="008949EB"/>
        </w:tc>
      </w:tr>
      <w:tr w:rsidR="00381EA4" w:rsidRPr="00D97862" w14:paraId="3F2667ED" w14:textId="77777777" w:rsidTr="00A4034A">
        <w:tc>
          <w:tcPr>
            <w:tcW w:w="1368" w:type="dxa"/>
          </w:tcPr>
          <w:p w14:paraId="5874E6AA" w14:textId="77777777" w:rsidR="00644947" w:rsidRPr="00D97862" w:rsidRDefault="00644947" w:rsidP="008949EB"/>
        </w:tc>
        <w:tc>
          <w:tcPr>
            <w:tcW w:w="1539" w:type="dxa"/>
          </w:tcPr>
          <w:p w14:paraId="17C1F89A" w14:textId="77777777" w:rsidR="00644947" w:rsidRPr="00D97862" w:rsidRDefault="00644947" w:rsidP="008949EB"/>
        </w:tc>
        <w:tc>
          <w:tcPr>
            <w:tcW w:w="1881" w:type="dxa"/>
          </w:tcPr>
          <w:p w14:paraId="076AF48E" w14:textId="77777777" w:rsidR="00644947" w:rsidRPr="00D97862" w:rsidRDefault="00644947" w:rsidP="008949EB"/>
        </w:tc>
        <w:tc>
          <w:tcPr>
            <w:tcW w:w="1530" w:type="dxa"/>
          </w:tcPr>
          <w:p w14:paraId="2D349F70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56D559D6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51E451E4" w14:textId="77777777" w:rsidR="00644947" w:rsidRPr="00D97862" w:rsidRDefault="00644947" w:rsidP="008949EB"/>
        </w:tc>
      </w:tr>
      <w:tr w:rsidR="00381EA4" w:rsidRPr="00D97862" w14:paraId="064E15EA" w14:textId="77777777" w:rsidTr="00A4034A">
        <w:tc>
          <w:tcPr>
            <w:tcW w:w="1368" w:type="dxa"/>
          </w:tcPr>
          <w:p w14:paraId="3F6DCF9B" w14:textId="77777777" w:rsidR="00644947" w:rsidRPr="00D97862" w:rsidRDefault="00644947" w:rsidP="008949EB"/>
        </w:tc>
        <w:tc>
          <w:tcPr>
            <w:tcW w:w="1539" w:type="dxa"/>
          </w:tcPr>
          <w:p w14:paraId="72C24559" w14:textId="77777777" w:rsidR="00644947" w:rsidRPr="00D97862" w:rsidRDefault="00644947" w:rsidP="008949EB"/>
        </w:tc>
        <w:tc>
          <w:tcPr>
            <w:tcW w:w="1881" w:type="dxa"/>
          </w:tcPr>
          <w:p w14:paraId="21EB5195" w14:textId="77777777" w:rsidR="00644947" w:rsidRPr="00D97862" w:rsidRDefault="00644947" w:rsidP="008949EB"/>
        </w:tc>
        <w:tc>
          <w:tcPr>
            <w:tcW w:w="1530" w:type="dxa"/>
          </w:tcPr>
          <w:p w14:paraId="5BA58A7B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78BE8A37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40C951A6" w14:textId="77777777" w:rsidR="00644947" w:rsidRPr="00D97862" w:rsidRDefault="00644947" w:rsidP="008949EB"/>
        </w:tc>
      </w:tr>
      <w:tr w:rsidR="00381EA4" w:rsidRPr="00D97862" w14:paraId="12794980" w14:textId="77777777" w:rsidTr="00A4034A">
        <w:tc>
          <w:tcPr>
            <w:tcW w:w="1368" w:type="dxa"/>
          </w:tcPr>
          <w:p w14:paraId="7CAB65DB" w14:textId="77777777" w:rsidR="00644947" w:rsidRPr="00D97862" w:rsidRDefault="00644947" w:rsidP="008949EB"/>
        </w:tc>
        <w:tc>
          <w:tcPr>
            <w:tcW w:w="1539" w:type="dxa"/>
          </w:tcPr>
          <w:p w14:paraId="566F7712" w14:textId="77777777" w:rsidR="00644947" w:rsidRPr="00D97862" w:rsidRDefault="00644947" w:rsidP="008949EB"/>
        </w:tc>
        <w:tc>
          <w:tcPr>
            <w:tcW w:w="1881" w:type="dxa"/>
          </w:tcPr>
          <w:p w14:paraId="0D37D8C4" w14:textId="77777777" w:rsidR="00644947" w:rsidRPr="00D97862" w:rsidRDefault="00644947" w:rsidP="008949EB"/>
        </w:tc>
        <w:tc>
          <w:tcPr>
            <w:tcW w:w="1530" w:type="dxa"/>
          </w:tcPr>
          <w:p w14:paraId="328387E8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7B01ABAA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0A23978A" w14:textId="77777777" w:rsidR="00644947" w:rsidRPr="00D97862" w:rsidRDefault="00644947" w:rsidP="008949EB"/>
        </w:tc>
      </w:tr>
      <w:tr w:rsidR="00381EA4" w:rsidRPr="00D97862" w14:paraId="002438CC" w14:textId="77777777" w:rsidTr="00A4034A">
        <w:tc>
          <w:tcPr>
            <w:tcW w:w="1368" w:type="dxa"/>
          </w:tcPr>
          <w:p w14:paraId="52056819" w14:textId="77777777" w:rsidR="00644947" w:rsidRPr="00D97862" w:rsidRDefault="00644947" w:rsidP="008949EB"/>
        </w:tc>
        <w:tc>
          <w:tcPr>
            <w:tcW w:w="1539" w:type="dxa"/>
          </w:tcPr>
          <w:p w14:paraId="3477748E" w14:textId="77777777" w:rsidR="00644947" w:rsidRPr="00D97862" w:rsidRDefault="00644947" w:rsidP="008949EB"/>
        </w:tc>
        <w:tc>
          <w:tcPr>
            <w:tcW w:w="1881" w:type="dxa"/>
          </w:tcPr>
          <w:p w14:paraId="65BF2D85" w14:textId="77777777" w:rsidR="00644947" w:rsidRPr="00D97862" w:rsidRDefault="00644947" w:rsidP="008949EB"/>
        </w:tc>
        <w:tc>
          <w:tcPr>
            <w:tcW w:w="1530" w:type="dxa"/>
          </w:tcPr>
          <w:p w14:paraId="72424186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72D89555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79E5CE31" w14:textId="77777777" w:rsidR="00644947" w:rsidRPr="00D97862" w:rsidRDefault="00644947" w:rsidP="008949EB"/>
        </w:tc>
      </w:tr>
    </w:tbl>
    <w:p w14:paraId="08A39B7E" w14:textId="77777777" w:rsidR="00BA3255" w:rsidRPr="00D97862" w:rsidRDefault="00BA3255" w:rsidP="00BA3255">
      <w:pPr>
        <w:spacing w:after="0"/>
      </w:pPr>
    </w:p>
    <w:p w14:paraId="0790D8CA" w14:textId="77777777" w:rsidR="0019537D" w:rsidRPr="00D97862" w:rsidRDefault="0019537D" w:rsidP="00BA3255">
      <w:pPr>
        <w:spacing w:after="0"/>
      </w:pPr>
    </w:p>
    <w:p w14:paraId="1C584A83" w14:textId="08FA14ED" w:rsidR="00BC6ED3" w:rsidRDefault="00BC6ED3" w:rsidP="007731F8">
      <w:pPr>
        <w:spacing w:after="0"/>
      </w:pPr>
    </w:p>
    <w:p w14:paraId="7D017DF8" w14:textId="77777777" w:rsidR="00C37755" w:rsidRDefault="00C37755" w:rsidP="007731F8">
      <w:pPr>
        <w:spacing w:after="0"/>
      </w:pPr>
    </w:p>
    <w:p w14:paraId="46387A76" w14:textId="77777777" w:rsidR="00C37755" w:rsidRPr="005645A7" w:rsidRDefault="00C37755" w:rsidP="00C37755">
      <w:pPr>
        <w:spacing w:after="0"/>
        <w:jc w:val="center"/>
        <w:rPr>
          <w:rFonts w:eastAsia="Times New Roman"/>
        </w:rPr>
      </w:pPr>
      <w:r w:rsidRPr="005645A7">
        <w:rPr>
          <w:rFonts w:eastAsia="Times New Roman"/>
        </w:rPr>
        <w:t>** ENDE DER KOSTENLOSEN VORSCHAU **</w:t>
      </w:r>
    </w:p>
    <w:p w14:paraId="7FBEEB7D" w14:textId="77777777" w:rsidR="00C37755" w:rsidRPr="005645A7" w:rsidRDefault="00C37755" w:rsidP="00C37755">
      <w:pPr>
        <w:spacing w:after="0"/>
        <w:rPr>
          <w:rFonts w:eastAsia="Times New Roman"/>
        </w:rPr>
      </w:pPr>
    </w:p>
    <w:p w14:paraId="5A5D0675" w14:textId="77777777" w:rsidR="00C37755" w:rsidRPr="00D97862" w:rsidRDefault="00C37755" w:rsidP="00C37755">
      <w:pPr>
        <w:spacing w:after="0"/>
        <w:jc w:val="center"/>
      </w:pPr>
      <w:r w:rsidRPr="005645A7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http://advisera.com/14001academy/de/documentation/liste-beteiligter-parteien-gesetzlicher-und-anderer-anforderungen/</w:t>
        </w:r>
      </w:hyperlink>
    </w:p>
    <w:p w14:paraId="3D4A83F0" w14:textId="77777777" w:rsidR="00C37755" w:rsidRPr="00D97862" w:rsidRDefault="00C37755" w:rsidP="007731F8">
      <w:pPr>
        <w:spacing w:after="0"/>
      </w:pPr>
      <w:bookmarkStart w:id="1" w:name="_GoBack"/>
      <w:bookmarkEnd w:id="1"/>
    </w:p>
    <w:sectPr w:rsidR="00C37755" w:rsidRPr="00D97862" w:rsidSect="00381EA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3:20:00Z" w:initials="14A">
    <w:p w14:paraId="26CA41B5" w14:textId="77777777" w:rsidR="0009376F" w:rsidRDefault="0009376F">
      <w:pPr>
        <w:pStyle w:val="CommentText"/>
      </w:pPr>
      <w:r>
        <w:rPr>
          <w:rStyle w:val="CommentReference"/>
        </w:rPr>
        <w:annotationRef/>
      </w:r>
      <w:r>
        <w:t>Dies ist ein Beispiel.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CA41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E82B5" w14:textId="77777777" w:rsidR="009B5019" w:rsidRDefault="009B5019" w:rsidP="00BC6ED3">
      <w:pPr>
        <w:spacing w:after="0" w:line="240" w:lineRule="auto"/>
      </w:pPr>
      <w:r>
        <w:separator/>
      </w:r>
    </w:p>
  </w:endnote>
  <w:endnote w:type="continuationSeparator" w:id="0">
    <w:p w14:paraId="7497BB7E" w14:textId="77777777" w:rsidR="009B5019" w:rsidRDefault="009B5019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40958D42" w14:textId="77777777" w:rsidTr="00967A62">
      <w:tc>
        <w:tcPr>
          <w:tcW w:w="4716" w:type="dxa"/>
        </w:tcPr>
        <w:p w14:paraId="2D1AF0D6" w14:textId="77777777" w:rsidR="005665DF" w:rsidRPr="002F1D36" w:rsidRDefault="005665DF" w:rsidP="00A4034A">
          <w:pPr>
            <w:pStyle w:val="Footer"/>
            <w:rPr>
              <w:sz w:val="18"/>
            </w:rPr>
          </w:pPr>
          <w:r w:rsidRPr="002F1D36">
            <w:rPr>
              <w:sz w:val="18"/>
            </w:rPr>
            <w:t>A</w:t>
          </w:r>
          <w:r w:rsidR="002F1D36" w:rsidRPr="002F1D36">
            <w:rPr>
              <w:sz w:val="18"/>
            </w:rPr>
            <w:t>nhang</w:t>
          </w:r>
          <w:r w:rsidRPr="002F1D36">
            <w:rPr>
              <w:sz w:val="18"/>
            </w:rPr>
            <w:t xml:space="preserve"> 1 – List</w:t>
          </w:r>
          <w:r w:rsidR="002F1D36" w:rsidRPr="002F1D36">
            <w:rPr>
              <w:sz w:val="18"/>
            </w:rPr>
            <w:t xml:space="preserve">e </w:t>
          </w:r>
          <w:r w:rsidR="00A4034A">
            <w:rPr>
              <w:sz w:val="18"/>
            </w:rPr>
            <w:t>interessierter</w:t>
          </w:r>
          <w:r w:rsidR="000B025E">
            <w:rPr>
              <w:sz w:val="18"/>
            </w:rPr>
            <w:t xml:space="preserve"> Parteien, gesetzlicher </w:t>
          </w:r>
          <w:r w:rsidR="002F1D36" w:rsidRPr="002F1D36">
            <w:rPr>
              <w:sz w:val="18"/>
            </w:rPr>
            <w:t xml:space="preserve">und anderer Anforderungen </w:t>
          </w:r>
        </w:p>
      </w:tc>
      <w:tc>
        <w:tcPr>
          <w:tcW w:w="4716" w:type="dxa"/>
        </w:tcPr>
        <w:p w14:paraId="7D960CF7" w14:textId="77777777" w:rsidR="005665DF" w:rsidRPr="00EC1040" w:rsidRDefault="002F1D36" w:rsidP="002F1D3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5665DF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665DF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665DF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007C6E06" w14:textId="77777777" w:rsidR="005665DF" w:rsidRPr="00EC1040" w:rsidRDefault="002F1D36" w:rsidP="002F1D3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PAGE </w:instrText>
          </w:r>
          <w:r w:rsidR="0065505F" w:rsidRPr="00EC1040">
            <w:rPr>
              <w:b/>
              <w:sz w:val="18"/>
            </w:rPr>
            <w:fldChar w:fldCharType="separate"/>
          </w:r>
          <w:r w:rsidR="00C37755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  <w:r w:rsidR="005665DF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NUMPAGES  </w:instrText>
          </w:r>
          <w:r w:rsidR="0065505F" w:rsidRPr="00EC1040">
            <w:rPr>
              <w:b/>
              <w:sz w:val="18"/>
            </w:rPr>
            <w:fldChar w:fldCharType="separate"/>
          </w:r>
          <w:r w:rsidR="00C37755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</w:p>
      </w:tc>
    </w:tr>
  </w:tbl>
  <w:p w14:paraId="4458F5D8" w14:textId="77777777" w:rsidR="005665DF" w:rsidRPr="002F1D36" w:rsidRDefault="00A4034A" w:rsidP="002F1D3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4034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A0F9B" w14:textId="77777777" w:rsidR="00D97862" w:rsidRPr="00683E25" w:rsidRDefault="00D97862" w:rsidP="00D9786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24358C52" w14:textId="77777777" w:rsidR="005665DF" w:rsidRPr="00D97862" w:rsidRDefault="005665DF" w:rsidP="00D97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A9B48" w14:textId="77777777" w:rsidR="009B5019" w:rsidRDefault="009B5019" w:rsidP="00BC6ED3">
      <w:pPr>
        <w:spacing w:after="0" w:line="240" w:lineRule="auto"/>
      </w:pPr>
      <w:r>
        <w:separator/>
      </w:r>
    </w:p>
  </w:footnote>
  <w:footnote w:type="continuationSeparator" w:id="0">
    <w:p w14:paraId="27A47B0C" w14:textId="77777777" w:rsidR="009B5019" w:rsidRDefault="009B5019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46"/>
      <w:gridCol w:w="2442"/>
    </w:tblGrid>
    <w:tr w:rsidR="005665DF" w:rsidRPr="006571EC" w14:paraId="3DD52ADB" w14:textId="77777777" w:rsidTr="00967A62">
      <w:trPr>
        <w:trHeight w:val="321"/>
      </w:trPr>
      <w:tc>
        <w:tcPr>
          <w:tcW w:w="10299" w:type="dxa"/>
        </w:tcPr>
        <w:p w14:paraId="4B32BD11" w14:textId="77777777" w:rsidR="005665DF" w:rsidRPr="00F6751A" w:rsidRDefault="005665DF" w:rsidP="002F1D3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F1D3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748C1A2D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D9ECC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6C45"/>
    <w:rsid w:val="00087E8B"/>
    <w:rsid w:val="0009376F"/>
    <w:rsid w:val="000A275D"/>
    <w:rsid w:val="000A4E5D"/>
    <w:rsid w:val="000B025E"/>
    <w:rsid w:val="00150807"/>
    <w:rsid w:val="001775EB"/>
    <w:rsid w:val="00186C91"/>
    <w:rsid w:val="00187E47"/>
    <w:rsid w:val="0019537D"/>
    <w:rsid w:val="001A6112"/>
    <w:rsid w:val="001C5DF6"/>
    <w:rsid w:val="001E53FF"/>
    <w:rsid w:val="001E7B3B"/>
    <w:rsid w:val="00212FB7"/>
    <w:rsid w:val="00232074"/>
    <w:rsid w:val="002645BC"/>
    <w:rsid w:val="002657A2"/>
    <w:rsid w:val="002A106E"/>
    <w:rsid w:val="002D0DCB"/>
    <w:rsid w:val="002F1D36"/>
    <w:rsid w:val="002F5D73"/>
    <w:rsid w:val="00321279"/>
    <w:rsid w:val="00381EA4"/>
    <w:rsid w:val="003B0BC3"/>
    <w:rsid w:val="003E61CE"/>
    <w:rsid w:val="0040705C"/>
    <w:rsid w:val="004266EA"/>
    <w:rsid w:val="0054321F"/>
    <w:rsid w:val="005665DF"/>
    <w:rsid w:val="005710BB"/>
    <w:rsid w:val="005D100D"/>
    <w:rsid w:val="005F12C4"/>
    <w:rsid w:val="005F6167"/>
    <w:rsid w:val="006352AD"/>
    <w:rsid w:val="00640F35"/>
    <w:rsid w:val="00644947"/>
    <w:rsid w:val="0065505F"/>
    <w:rsid w:val="00686059"/>
    <w:rsid w:val="00691F57"/>
    <w:rsid w:val="006C3D90"/>
    <w:rsid w:val="006D0872"/>
    <w:rsid w:val="007162F0"/>
    <w:rsid w:val="00725241"/>
    <w:rsid w:val="007364D0"/>
    <w:rsid w:val="00743ACB"/>
    <w:rsid w:val="00747A0B"/>
    <w:rsid w:val="007705D5"/>
    <w:rsid w:val="007731F8"/>
    <w:rsid w:val="00791C91"/>
    <w:rsid w:val="0079401C"/>
    <w:rsid w:val="007955CD"/>
    <w:rsid w:val="007955DD"/>
    <w:rsid w:val="007D0505"/>
    <w:rsid w:val="0081662D"/>
    <w:rsid w:val="008512C9"/>
    <w:rsid w:val="008949EB"/>
    <w:rsid w:val="0089533C"/>
    <w:rsid w:val="0089698B"/>
    <w:rsid w:val="008C60E9"/>
    <w:rsid w:val="008D4091"/>
    <w:rsid w:val="008E6903"/>
    <w:rsid w:val="009231CD"/>
    <w:rsid w:val="00923B66"/>
    <w:rsid w:val="00927DFD"/>
    <w:rsid w:val="009345E5"/>
    <w:rsid w:val="00967A62"/>
    <w:rsid w:val="00985E8A"/>
    <w:rsid w:val="009B5019"/>
    <w:rsid w:val="00A3068F"/>
    <w:rsid w:val="00A354CD"/>
    <w:rsid w:val="00A358E5"/>
    <w:rsid w:val="00A35B04"/>
    <w:rsid w:val="00A4034A"/>
    <w:rsid w:val="00A432AA"/>
    <w:rsid w:val="00A811C6"/>
    <w:rsid w:val="00AD308A"/>
    <w:rsid w:val="00AD58FD"/>
    <w:rsid w:val="00B00F4B"/>
    <w:rsid w:val="00B10A34"/>
    <w:rsid w:val="00B36D4D"/>
    <w:rsid w:val="00B640EE"/>
    <w:rsid w:val="00BA3255"/>
    <w:rsid w:val="00BC6ED3"/>
    <w:rsid w:val="00C35FE4"/>
    <w:rsid w:val="00C37755"/>
    <w:rsid w:val="00C52722"/>
    <w:rsid w:val="00C7779B"/>
    <w:rsid w:val="00C944C7"/>
    <w:rsid w:val="00CB17E8"/>
    <w:rsid w:val="00CB5C08"/>
    <w:rsid w:val="00D149B5"/>
    <w:rsid w:val="00D14F65"/>
    <w:rsid w:val="00D33CC8"/>
    <w:rsid w:val="00D74CC1"/>
    <w:rsid w:val="00D8340E"/>
    <w:rsid w:val="00D97862"/>
    <w:rsid w:val="00DD0182"/>
    <w:rsid w:val="00E05571"/>
    <w:rsid w:val="00E2293C"/>
    <w:rsid w:val="00E34F4A"/>
    <w:rsid w:val="00E5340C"/>
    <w:rsid w:val="00E54336"/>
    <w:rsid w:val="00E57794"/>
    <w:rsid w:val="00EB2252"/>
    <w:rsid w:val="00EC1040"/>
    <w:rsid w:val="00EC38EC"/>
    <w:rsid w:val="00EE397F"/>
    <w:rsid w:val="00EF3B38"/>
    <w:rsid w:val="00F36FA2"/>
    <w:rsid w:val="00F41533"/>
    <w:rsid w:val="00FA2D40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C8D8"/>
  <w15:docId w15:val="{8DDF056F-CEF4-4977-93E9-7F5B4516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6352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liste-beteiligter-parteien-gesetzlicher-und-anderer-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A38CC-C1A3-42D5-A1D9-D62C7BDB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Liste beteiligter Parteien, gesetzlicher und anderer Anforderungen</vt:lpstr>
      <vt:lpstr>Liste beteiligter Parteien, gesetzlicher  und anderer Anforderungen</vt:lpstr>
      <vt:lpstr>Appendix 2 - Recovery Priorities for Activities</vt:lpstr>
    </vt:vector>
  </TitlesOfParts>
  <Company>Advisera Expert Solutions Ltd</Company>
  <LinksUpToDate>false</LinksUpToDate>
  <CharactersWithSpaces>727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interessierter Parteien, gesetzlicher und anderer Anforderungen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2015-08-04T12:16:00Z</dcterms:created>
  <dcterms:modified xsi:type="dcterms:W3CDTF">2017-10-19T13:10:00Z</dcterms:modified>
</cp:coreProperties>
</file>