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13F4C2" w14:textId="77777777" w:rsidR="00BC6ED3" w:rsidRDefault="00086C45" w:rsidP="00967A62">
      <w:pPr>
        <w:rPr>
          <w:b/>
          <w:sz w:val="36"/>
        </w:rPr>
      </w:pPr>
      <w:r w:rsidRPr="00404133">
        <w:rPr>
          <w:b/>
          <w:sz w:val="28"/>
        </w:rPr>
        <w:t>A</w:t>
      </w:r>
      <w:r w:rsidR="00B40670" w:rsidRPr="00404133">
        <w:rPr>
          <w:b/>
          <w:sz w:val="28"/>
        </w:rPr>
        <w:t>nhang</w:t>
      </w:r>
      <w:r w:rsidRPr="00404133">
        <w:rPr>
          <w:b/>
          <w:sz w:val="28"/>
        </w:rPr>
        <w:t xml:space="preserve"> </w:t>
      </w:r>
      <w:r w:rsidR="000A1B7E" w:rsidRPr="00404133">
        <w:rPr>
          <w:b/>
          <w:sz w:val="28"/>
        </w:rPr>
        <w:t>2</w:t>
      </w:r>
      <w:r w:rsidRPr="00404133">
        <w:rPr>
          <w:b/>
          <w:sz w:val="28"/>
        </w:rPr>
        <w:t xml:space="preserve"> – </w:t>
      </w:r>
      <w:r w:rsidR="00244ED7" w:rsidRPr="00244ED7">
        <w:rPr>
          <w:b/>
          <w:sz w:val="28"/>
        </w:rPr>
        <w:t>Konformitätsevaluierungsaufzeichnung</w:t>
      </w:r>
      <w:r w:rsidR="00244ED7" w:rsidRPr="00244ED7">
        <w:rPr>
          <w:b/>
          <w:sz w:val="36"/>
        </w:rPr>
        <w:t xml:space="preserve"> </w:t>
      </w:r>
    </w:p>
    <w:p w14:paraId="3CAC42D2" w14:textId="16E0463C" w:rsidR="00E72A9A" w:rsidRPr="00E72A9A" w:rsidRDefault="00E72A9A" w:rsidP="00E72A9A">
      <w:pPr>
        <w:jc w:val="center"/>
        <w:rPr>
          <w:rFonts w:eastAsia="Times New Roman"/>
        </w:rPr>
      </w:pPr>
      <w:r w:rsidRPr="00E72A9A">
        <w:rPr>
          <w:rFonts w:asciiTheme="minorHAnsi" w:eastAsiaTheme="minorEastAsia" w:hAnsiTheme="minorHAnsi"/>
        </w:rPr>
        <w:t>** KOSTENLOSE VORSCHAU **</w:t>
      </w:r>
    </w:p>
    <w:p w14:paraId="65A19017" w14:textId="77777777" w:rsidR="00BA3255" w:rsidRPr="00404133" w:rsidRDefault="00B40670" w:rsidP="00BA3255">
      <w:r w:rsidRPr="00404133">
        <w:t>Datum der Evaluierung</w:t>
      </w:r>
      <w:r w:rsidR="000A1B7E" w:rsidRPr="00404133">
        <w:t>:</w:t>
      </w:r>
      <w:r w:rsidR="00E1647E" w:rsidRPr="00404133">
        <w:t xml:space="preserve"> [</w:t>
      </w:r>
      <w:r w:rsidRPr="00404133">
        <w:t>Datum</w:t>
      </w:r>
      <w:r w:rsidR="00E1647E" w:rsidRPr="00404133">
        <w:t>]</w:t>
      </w:r>
    </w:p>
    <w:tbl>
      <w:tblPr>
        <w:tblStyle w:val="TableGrid"/>
        <w:tblW w:w="14148" w:type="dxa"/>
        <w:tblLayout w:type="fixed"/>
        <w:tblLook w:val="04A0" w:firstRow="1" w:lastRow="0" w:firstColumn="1" w:lastColumn="0" w:noHBand="0" w:noVBand="1"/>
      </w:tblPr>
      <w:tblGrid>
        <w:gridCol w:w="4338"/>
        <w:gridCol w:w="2070"/>
        <w:gridCol w:w="3870"/>
        <w:gridCol w:w="3870"/>
      </w:tblGrid>
      <w:tr w:rsidR="00FC5E9D" w:rsidRPr="00404133" w14:paraId="6C37BB91" w14:textId="77777777" w:rsidTr="00A26C43">
        <w:tc>
          <w:tcPr>
            <w:tcW w:w="4338" w:type="dxa"/>
            <w:shd w:val="clear" w:color="auto" w:fill="BFBFBF" w:themeFill="background1" w:themeFillShade="BF"/>
          </w:tcPr>
          <w:p w14:paraId="0221A57D" w14:textId="77777777" w:rsidR="00FC5E9D" w:rsidRPr="00404133" w:rsidRDefault="00FC5E9D" w:rsidP="00B40670">
            <w:pPr>
              <w:spacing w:after="0"/>
            </w:pPr>
            <w:r w:rsidRPr="00404133">
              <w:t xml:space="preserve">Name </w:t>
            </w:r>
            <w:r w:rsidR="00B40670" w:rsidRPr="00404133">
              <w:t xml:space="preserve">der Rechtsvorschrift oder eines anderen Dokuments </w:t>
            </w:r>
          </w:p>
        </w:tc>
        <w:tc>
          <w:tcPr>
            <w:tcW w:w="2070" w:type="dxa"/>
            <w:shd w:val="clear" w:color="auto" w:fill="BFBFBF" w:themeFill="background1" w:themeFillShade="BF"/>
          </w:tcPr>
          <w:p w14:paraId="5FD66BCC" w14:textId="331FB4FD" w:rsidR="00FC5E9D" w:rsidRPr="00404133" w:rsidRDefault="00E72A9A" w:rsidP="00B40670">
            <w:pPr>
              <w:spacing w:after="0"/>
            </w:pPr>
            <w:r>
              <w:t>...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3FF26494" w14:textId="301180A8" w:rsidR="00FC5E9D" w:rsidRPr="00404133" w:rsidRDefault="00E72A9A" w:rsidP="00BA3255">
            <w:pPr>
              <w:spacing w:after="0"/>
            </w:pPr>
            <w:r>
              <w:t>...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510948B9" w14:textId="2216E74F" w:rsidR="00FC5E9D" w:rsidRPr="00404133" w:rsidRDefault="00FC5E9D" w:rsidP="00E72A9A">
            <w:pPr>
              <w:spacing w:after="0"/>
            </w:pPr>
            <w:commentRangeStart w:id="0"/>
            <w:r w:rsidRPr="00404133">
              <w:t>I</w:t>
            </w:r>
            <w:r w:rsidR="00B40670" w:rsidRPr="00404133">
              <w:t xml:space="preserve">D der </w:t>
            </w:r>
            <w:r w:rsidR="00E72A9A">
              <w:t>...</w:t>
            </w:r>
            <w:r w:rsidR="00B40670" w:rsidRPr="00404133">
              <w:t xml:space="preserve"> Korrekturmaßnahme </w:t>
            </w:r>
            <w:commentRangeEnd w:id="0"/>
            <w:r w:rsidRPr="00404133">
              <w:rPr>
                <w:rStyle w:val="CommentReference"/>
                <w:lang w:val="de-DE"/>
              </w:rPr>
              <w:commentReference w:id="0"/>
            </w:r>
          </w:p>
        </w:tc>
      </w:tr>
      <w:tr w:rsidR="00FC5E9D" w:rsidRPr="00404133" w14:paraId="269113AA" w14:textId="77777777" w:rsidTr="00A26C43">
        <w:tc>
          <w:tcPr>
            <w:tcW w:w="4338" w:type="dxa"/>
          </w:tcPr>
          <w:p w14:paraId="3123AC21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2070" w:type="dxa"/>
          </w:tcPr>
          <w:p w14:paraId="408F2A9B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4F625420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0A4224F9" w14:textId="77777777" w:rsidR="00FC5E9D" w:rsidRPr="00404133" w:rsidRDefault="00FC5E9D" w:rsidP="00BA3255">
            <w:pPr>
              <w:spacing w:after="0"/>
            </w:pPr>
          </w:p>
        </w:tc>
      </w:tr>
      <w:tr w:rsidR="00FC5E9D" w:rsidRPr="00404133" w14:paraId="73EFBB99" w14:textId="77777777" w:rsidTr="00A26C43">
        <w:tc>
          <w:tcPr>
            <w:tcW w:w="4338" w:type="dxa"/>
          </w:tcPr>
          <w:p w14:paraId="26AC24DF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2070" w:type="dxa"/>
          </w:tcPr>
          <w:p w14:paraId="350F36C2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23B48FB6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60FA0DC9" w14:textId="77777777" w:rsidR="00FC5E9D" w:rsidRPr="00404133" w:rsidRDefault="00FC5E9D" w:rsidP="00BA3255">
            <w:pPr>
              <w:spacing w:after="0"/>
            </w:pPr>
          </w:p>
        </w:tc>
      </w:tr>
      <w:tr w:rsidR="00FC5E9D" w:rsidRPr="00404133" w14:paraId="3C572797" w14:textId="77777777" w:rsidTr="00A26C43">
        <w:tc>
          <w:tcPr>
            <w:tcW w:w="4338" w:type="dxa"/>
          </w:tcPr>
          <w:p w14:paraId="4EFCC5C8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2070" w:type="dxa"/>
          </w:tcPr>
          <w:p w14:paraId="523C6465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71E44F41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5EC16546" w14:textId="77777777" w:rsidR="00FC5E9D" w:rsidRPr="00404133" w:rsidRDefault="00FC5E9D" w:rsidP="00BA3255">
            <w:pPr>
              <w:spacing w:after="0"/>
            </w:pPr>
          </w:p>
        </w:tc>
      </w:tr>
      <w:tr w:rsidR="00FC5E9D" w:rsidRPr="00404133" w14:paraId="6D26F1D0" w14:textId="77777777" w:rsidTr="00A26C43">
        <w:tc>
          <w:tcPr>
            <w:tcW w:w="4338" w:type="dxa"/>
          </w:tcPr>
          <w:p w14:paraId="76969AAD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2070" w:type="dxa"/>
          </w:tcPr>
          <w:p w14:paraId="0AB8E25A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71D041C7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5D785A24" w14:textId="77777777" w:rsidR="00FC5E9D" w:rsidRPr="00404133" w:rsidRDefault="00FC5E9D" w:rsidP="00BA3255">
            <w:pPr>
              <w:spacing w:after="0"/>
            </w:pPr>
          </w:p>
        </w:tc>
      </w:tr>
      <w:tr w:rsidR="00FC5E9D" w:rsidRPr="00404133" w14:paraId="597355D8" w14:textId="77777777" w:rsidTr="00A26C43">
        <w:tc>
          <w:tcPr>
            <w:tcW w:w="4338" w:type="dxa"/>
          </w:tcPr>
          <w:p w14:paraId="0A17B77F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2070" w:type="dxa"/>
          </w:tcPr>
          <w:p w14:paraId="4AE72B39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21720A5E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2F0477C4" w14:textId="77777777" w:rsidR="00FC5E9D" w:rsidRPr="00404133" w:rsidRDefault="00FC5E9D" w:rsidP="00BA3255">
            <w:pPr>
              <w:spacing w:after="0"/>
            </w:pPr>
          </w:p>
        </w:tc>
      </w:tr>
      <w:tr w:rsidR="00FC5E9D" w:rsidRPr="00404133" w14:paraId="27F52F5C" w14:textId="77777777" w:rsidTr="00A26C43">
        <w:tc>
          <w:tcPr>
            <w:tcW w:w="4338" w:type="dxa"/>
          </w:tcPr>
          <w:p w14:paraId="38B12FC9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2070" w:type="dxa"/>
          </w:tcPr>
          <w:p w14:paraId="00831694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4005D61A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3AF36EFA" w14:textId="77777777" w:rsidR="00FC5E9D" w:rsidRPr="00404133" w:rsidRDefault="00FC5E9D" w:rsidP="00BA3255">
            <w:pPr>
              <w:spacing w:after="0"/>
            </w:pPr>
          </w:p>
        </w:tc>
      </w:tr>
      <w:tr w:rsidR="00FC5E9D" w:rsidRPr="00404133" w14:paraId="76F5338E" w14:textId="77777777" w:rsidTr="00A26C43">
        <w:tc>
          <w:tcPr>
            <w:tcW w:w="4338" w:type="dxa"/>
          </w:tcPr>
          <w:p w14:paraId="04269B4A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2070" w:type="dxa"/>
          </w:tcPr>
          <w:p w14:paraId="58202891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64C135D7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633B59E9" w14:textId="77777777" w:rsidR="00FC5E9D" w:rsidRPr="00404133" w:rsidRDefault="00FC5E9D" w:rsidP="00BA3255">
            <w:pPr>
              <w:spacing w:after="0"/>
            </w:pPr>
          </w:p>
        </w:tc>
      </w:tr>
    </w:tbl>
    <w:p w14:paraId="1555B1ED" w14:textId="63B47F5D" w:rsidR="00BC6ED3" w:rsidRDefault="00BC6ED3" w:rsidP="007731F8">
      <w:pPr>
        <w:spacing w:after="0"/>
      </w:pPr>
    </w:p>
    <w:p w14:paraId="1E86FF6F" w14:textId="77777777" w:rsidR="00E72A9A" w:rsidRDefault="00E72A9A" w:rsidP="007731F8">
      <w:pPr>
        <w:spacing w:after="0"/>
      </w:pPr>
    </w:p>
    <w:p w14:paraId="3C020756" w14:textId="77777777" w:rsidR="00E72A9A" w:rsidRDefault="00E72A9A" w:rsidP="007731F8">
      <w:pPr>
        <w:spacing w:after="0"/>
      </w:pPr>
    </w:p>
    <w:p w14:paraId="6F13560A" w14:textId="77777777" w:rsidR="00E72A9A" w:rsidRPr="00E15FDA" w:rsidRDefault="00E72A9A" w:rsidP="00E72A9A">
      <w:pPr>
        <w:spacing w:after="0"/>
        <w:jc w:val="center"/>
        <w:rPr>
          <w:rFonts w:eastAsia="Times New Roman"/>
        </w:rPr>
      </w:pPr>
      <w:r w:rsidRPr="00E15FDA">
        <w:rPr>
          <w:rFonts w:eastAsia="Times New Roman"/>
        </w:rPr>
        <w:t>** ENDE DER KOSTENLOSEN VORSCHAU **</w:t>
      </w:r>
    </w:p>
    <w:p w14:paraId="53D8B705" w14:textId="77777777" w:rsidR="00E72A9A" w:rsidRPr="00E15FDA" w:rsidRDefault="00E72A9A" w:rsidP="00E72A9A">
      <w:pPr>
        <w:spacing w:after="0"/>
        <w:rPr>
          <w:rFonts w:eastAsia="Times New Roman"/>
        </w:rPr>
      </w:pPr>
    </w:p>
    <w:p w14:paraId="3BF20F43" w14:textId="77777777" w:rsidR="00E72A9A" w:rsidRPr="00404133" w:rsidRDefault="00E72A9A" w:rsidP="00E72A9A">
      <w:pPr>
        <w:spacing w:after="0"/>
        <w:jc w:val="center"/>
      </w:pPr>
      <w:r w:rsidRPr="00E15FDA"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>
          <w:rPr>
            <w:rStyle w:val="Hyperlink"/>
            <w:lang w:val="de-DE"/>
          </w:rPr>
          <w:t>http://advisera.com/14001academy/de/documentation/konformitatsevaluierungsaufzeichnung/</w:t>
        </w:r>
      </w:hyperlink>
    </w:p>
    <w:p w14:paraId="34E0490E" w14:textId="77777777" w:rsidR="00E72A9A" w:rsidRPr="00404133" w:rsidRDefault="00E72A9A" w:rsidP="007731F8">
      <w:pPr>
        <w:spacing w:after="0"/>
      </w:pPr>
      <w:bookmarkStart w:id="1" w:name="_GoBack"/>
      <w:bookmarkEnd w:id="1"/>
    </w:p>
    <w:sectPr w:rsidR="00E72A9A" w:rsidRPr="00404133" w:rsidSect="00967A6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1-26T14:39:00Z" w:initials="14A">
    <w:p w14:paraId="4724F28E" w14:textId="77777777" w:rsidR="00FC5E9D" w:rsidRPr="00504B14" w:rsidRDefault="00FC5E9D">
      <w:pPr>
        <w:pStyle w:val="CommentText"/>
      </w:pPr>
      <w:r>
        <w:rPr>
          <w:rStyle w:val="CommentReference"/>
        </w:rPr>
        <w:annotationRef/>
      </w:r>
      <w:r w:rsidR="00192382">
        <w:t>Tragen Sie hier die ID der Korrekturmaßnahme ein.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724F28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D5C029" w14:textId="77777777" w:rsidR="001034B1" w:rsidRDefault="001034B1" w:rsidP="00BC6ED3">
      <w:pPr>
        <w:spacing w:after="0" w:line="240" w:lineRule="auto"/>
      </w:pPr>
      <w:r>
        <w:separator/>
      </w:r>
    </w:p>
  </w:endnote>
  <w:endnote w:type="continuationSeparator" w:id="0">
    <w:p w14:paraId="49940F4B" w14:textId="77777777" w:rsidR="001034B1" w:rsidRDefault="001034B1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5665DF" w:rsidRPr="00B40670" w14:paraId="3B862B6F" w14:textId="77777777" w:rsidTr="00967A62">
      <w:tc>
        <w:tcPr>
          <w:tcW w:w="4716" w:type="dxa"/>
        </w:tcPr>
        <w:p w14:paraId="4646EB0F" w14:textId="77777777" w:rsidR="005665DF" w:rsidRPr="00B40670" w:rsidRDefault="005665DF" w:rsidP="00B40670">
          <w:pPr>
            <w:pStyle w:val="Footer"/>
            <w:rPr>
              <w:sz w:val="18"/>
            </w:rPr>
          </w:pPr>
          <w:r w:rsidRPr="00B40670">
            <w:rPr>
              <w:sz w:val="18"/>
            </w:rPr>
            <w:t>A</w:t>
          </w:r>
          <w:r w:rsidR="00B40670" w:rsidRPr="00B40670">
            <w:rPr>
              <w:sz w:val="18"/>
            </w:rPr>
            <w:t>nhang</w:t>
          </w:r>
          <w:r w:rsidRPr="00B40670">
            <w:rPr>
              <w:sz w:val="18"/>
            </w:rPr>
            <w:t xml:space="preserve"> </w:t>
          </w:r>
          <w:r w:rsidR="00F03209" w:rsidRPr="00B40670">
            <w:rPr>
              <w:sz w:val="18"/>
            </w:rPr>
            <w:t>2</w:t>
          </w:r>
          <w:r w:rsidRPr="00B40670">
            <w:rPr>
              <w:sz w:val="18"/>
            </w:rPr>
            <w:t xml:space="preserve"> – </w:t>
          </w:r>
          <w:r w:rsidR="00244ED7" w:rsidRPr="00244ED7">
            <w:rPr>
              <w:sz w:val="18"/>
            </w:rPr>
            <w:t>Konformitätsevaluierungsaufzeichnung</w:t>
          </w:r>
        </w:p>
      </w:tc>
      <w:tc>
        <w:tcPr>
          <w:tcW w:w="4716" w:type="dxa"/>
        </w:tcPr>
        <w:p w14:paraId="29B47D76" w14:textId="77777777" w:rsidR="005665DF" w:rsidRPr="00B40670" w:rsidRDefault="00B40670" w:rsidP="00B40670">
          <w:pPr>
            <w:pStyle w:val="Footer"/>
            <w:jc w:val="center"/>
            <w:rPr>
              <w:sz w:val="18"/>
              <w:szCs w:val="18"/>
            </w:rPr>
          </w:pPr>
          <w:r w:rsidRPr="00B40670">
            <w:rPr>
              <w:sz w:val="18"/>
            </w:rPr>
            <w:t>Ver. [V</w:t>
          </w:r>
          <w:r w:rsidR="005665DF" w:rsidRPr="00B40670">
            <w:rPr>
              <w:sz w:val="18"/>
            </w:rPr>
            <w:t xml:space="preserve">ersion] </w:t>
          </w:r>
          <w:r w:rsidRPr="00B40670">
            <w:rPr>
              <w:sz w:val="18"/>
            </w:rPr>
            <w:t>vom</w:t>
          </w:r>
          <w:r w:rsidR="005665DF" w:rsidRPr="00B40670">
            <w:rPr>
              <w:sz w:val="18"/>
            </w:rPr>
            <w:t xml:space="preserve"> [</w:t>
          </w:r>
          <w:r w:rsidRPr="00B40670">
            <w:rPr>
              <w:sz w:val="18"/>
            </w:rPr>
            <w:t>Datum</w:t>
          </w:r>
          <w:r w:rsidR="005665DF" w:rsidRPr="00B40670">
            <w:rPr>
              <w:sz w:val="18"/>
            </w:rPr>
            <w:t>]</w:t>
          </w:r>
        </w:p>
      </w:tc>
      <w:tc>
        <w:tcPr>
          <w:tcW w:w="4716" w:type="dxa"/>
        </w:tcPr>
        <w:p w14:paraId="0C3DD7A2" w14:textId="77777777" w:rsidR="005665DF" w:rsidRPr="00B40670" w:rsidRDefault="00B40670" w:rsidP="00B40670">
          <w:pPr>
            <w:pStyle w:val="Footer"/>
            <w:jc w:val="right"/>
            <w:rPr>
              <w:b/>
              <w:sz w:val="18"/>
              <w:szCs w:val="18"/>
            </w:rPr>
          </w:pPr>
          <w:r w:rsidRPr="00B40670">
            <w:rPr>
              <w:sz w:val="18"/>
            </w:rPr>
            <w:t>Seite</w:t>
          </w:r>
          <w:r w:rsidR="005665DF" w:rsidRPr="00B40670">
            <w:rPr>
              <w:sz w:val="18"/>
            </w:rPr>
            <w:t xml:space="preserve"> </w:t>
          </w:r>
          <w:r w:rsidR="00A44190" w:rsidRPr="00B40670">
            <w:rPr>
              <w:b/>
              <w:sz w:val="18"/>
            </w:rPr>
            <w:fldChar w:fldCharType="begin"/>
          </w:r>
          <w:r w:rsidR="005665DF" w:rsidRPr="00B40670">
            <w:rPr>
              <w:b/>
              <w:sz w:val="18"/>
            </w:rPr>
            <w:instrText xml:space="preserve"> PAGE </w:instrText>
          </w:r>
          <w:r w:rsidR="00A44190" w:rsidRPr="00B40670">
            <w:rPr>
              <w:b/>
              <w:sz w:val="18"/>
            </w:rPr>
            <w:fldChar w:fldCharType="separate"/>
          </w:r>
          <w:r w:rsidR="00E72A9A">
            <w:rPr>
              <w:b/>
              <w:noProof/>
              <w:sz w:val="18"/>
            </w:rPr>
            <w:t>1</w:t>
          </w:r>
          <w:r w:rsidR="00A44190" w:rsidRPr="00B40670">
            <w:rPr>
              <w:b/>
              <w:sz w:val="18"/>
            </w:rPr>
            <w:fldChar w:fldCharType="end"/>
          </w:r>
          <w:r w:rsidR="005665DF" w:rsidRPr="00B40670">
            <w:rPr>
              <w:sz w:val="18"/>
            </w:rPr>
            <w:t xml:space="preserve"> </w:t>
          </w:r>
          <w:r w:rsidRPr="00B40670">
            <w:rPr>
              <w:sz w:val="18"/>
            </w:rPr>
            <w:t>von</w:t>
          </w:r>
          <w:r w:rsidR="005665DF" w:rsidRPr="00B40670">
            <w:rPr>
              <w:sz w:val="18"/>
            </w:rPr>
            <w:t xml:space="preserve"> </w:t>
          </w:r>
          <w:r w:rsidR="00A44190" w:rsidRPr="00B40670">
            <w:rPr>
              <w:b/>
              <w:sz w:val="18"/>
            </w:rPr>
            <w:fldChar w:fldCharType="begin"/>
          </w:r>
          <w:r w:rsidR="005665DF" w:rsidRPr="00B40670">
            <w:rPr>
              <w:b/>
              <w:sz w:val="18"/>
            </w:rPr>
            <w:instrText xml:space="preserve"> NUMPAGES  </w:instrText>
          </w:r>
          <w:r w:rsidR="00A44190" w:rsidRPr="00B40670">
            <w:rPr>
              <w:b/>
              <w:sz w:val="18"/>
            </w:rPr>
            <w:fldChar w:fldCharType="separate"/>
          </w:r>
          <w:r w:rsidR="00E72A9A">
            <w:rPr>
              <w:b/>
              <w:noProof/>
              <w:sz w:val="18"/>
            </w:rPr>
            <w:t>1</w:t>
          </w:r>
          <w:r w:rsidR="00A44190" w:rsidRPr="00B40670">
            <w:rPr>
              <w:b/>
              <w:sz w:val="18"/>
            </w:rPr>
            <w:fldChar w:fldCharType="end"/>
          </w:r>
        </w:p>
      </w:tc>
    </w:tr>
  </w:tbl>
  <w:p w14:paraId="253D030A" w14:textId="77777777" w:rsidR="005665DF" w:rsidRPr="00B40670" w:rsidRDefault="00366229" w:rsidP="00B406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66229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1B20F" w14:textId="77777777" w:rsidR="00404133" w:rsidRPr="00683E25" w:rsidRDefault="00404133" w:rsidP="0040413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83E25">
      <w:rPr>
        <w:sz w:val="16"/>
      </w:rPr>
      <w:t xml:space="preserve">©2014 Diese Vorlage kann von Kunden von EPPS Services Ltd. www.14001academy.com gemäß der Lizenzvereinbarung verwendet werden. </w:t>
    </w:r>
  </w:p>
  <w:p w14:paraId="0338B222" w14:textId="77777777" w:rsidR="005665DF" w:rsidRPr="00404133" w:rsidRDefault="005665DF" w:rsidP="004041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C314CD" w14:textId="77777777" w:rsidR="001034B1" w:rsidRDefault="001034B1" w:rsidP="00BC6ED3">
      <w:pPr>
        <w:spacing w:after="0" w:line="240" w:lineRule="auto"/>
      </w:pPr>
      <w:r>
        <w:separator/>
      </w:r>
    </w:p>
  </w:footnote>
  <w:footnote w:type="continuationSeparator" w:id="0">
    <w:p w14:paraId="5143125E" w14:textId="77777777" w:rsidR="001034B1" w:rsidRDefault="001034B1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5665DF" w:rsidRPr="006571EC" w14:paraId="11D359F4" w14:textId="77777777" w:rsidTr="00967A62">
      <w:trPr>
        <w:trHeight w:val="321"/>
      </w:trPr>
      <w:tc>
        <w:tcPr>
          <w:tcW w:w="10299" w:type="dxa"/>
        </w:tcPr>
        <w:p w14:paraId="06CCFB67" w14:textId="77777777" w:rsidR="005665DF" w:rsidRPr="00F6751A" w:rsidRDefault="005665DF" w:rsidP="00B406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B40670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3828" w:type="dxa"/>
        </w:tcPr>
        <w:p w14:paraId="00D54C0E" w14:textId="77777777" w:rsidR="005665DF" w:rsidRPr="00F6751A" w:rsidRDefault="005665DF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42EA734" w14:textId="77777777" w:rsidR="005665DF" w:rsidRPr="003056B2" w:rsidRDefault="005665DF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459B"/>
    <w:rsid w:val="00054BE6"/>
    <w:rsid w:val="00082359"/>
    <w:rsid w:val="00083782"/>
    <w:rsid w:val="00086C45"/>
    <w:rsid w:val="00087E8B"/>
    <w:rsid w:val="000A1B7E"/>
    <w:rsid w:val="000A275D"/>
    <w:rsid w:val="000A4E5D"/>
    <w:rsid w:val="000C0065"/>
    <w:rsid w:val="001034B1"/>
    <w:rsid w:val="001453FF"/>
    <w:rsid w:val="001775EB"/>
    <w:rsid w:val="00186C91"/>
    <w:rsid w:val="00187E47"/>
    <w:rsid w:val="00192382"/>
    <w:rsid w:val="001A6112"/>
    <w:rsid w:val="001C5DF6"/>
    <w:rsid w:val="001E53FF"/>
    <w:rsid w:val="001E7B3B"/>
    <w:rsid w:val="00202C2F"/>
    <w:rsid w:val="00212FB7"/>
    <w:rsid w:val="00244ED7"/>
    <w:rsid w:val="002657A2"/>
    <w:rsid w:val="002D0DCB"/>
    <w:rsid w:val="002F5D73"/>
    <w:rsid w:val="00321279"/>
    <w:rsid w:val="00366229"/>
    <w:rsid w:val="003B0BC3"/>
    <w:rsid w:val="003E61CE"/>
    <w:rsid w:val="00404133"/>
    <w:rsid w:val="0040705C"/>
    <w:rsid w:val="004266EA"/>
    <w:rsid w:val="004D2B2B"/>
    <w:rsid w:val="00501D07"/>
    <w:rsid w:val="00504B14"/>
    <w:rsid w:val="0054321F"/>
    <w:rsid w:val="005665DF"/>
    <w:rsid w:val="005710BB"/>
    <w:rsid w:val="005D100D"/>
    <w:rsid w:val="00640F35"/>
    <w:rsid w:val="00663365"/>
    <w:rsid w:val="00686059"/>
    <w:rsid w:val="00691F57"/>
    <w:rsid w:val="006C3D90"/>
    <w:rsid w:val="006D0872"/>
    <w:rsid w:val="00716B5D"/>
    <w:rsid w:val="00725241"/>
    <w:rsid w:val="00747A0B"/>
    <w:rsid w:val="007705D5"/>
    <w:rsid w:val="007731F8"/>
    <w:rsid w:val="00791C91"/>
    <w:rsid w:val="0079401C"/>
    <w:rsid w:val="007955CD"/>
    <w:rsid w:val="007955DD"/>
    <w:rsid w:val="007D0505"/>
    <w:rsid w:val="007F248F"/>
    <w:rsid w:val="0081662D"/>
    <w:rsid w:val="008512C9"/>
    <w:rsid w:val="008949EB"/>
    <w:rsid w:val="0089533C"/>
    <w:rsid w:val="008C60E9"/>
    <w:rsid w:val="008D4091"/>
    <w:rsid w:val="008E6903"/>
    <w:rsid w:val="009231CD"/>
    <w:rsid w:val="00923B66"/>
    <w:rsid w:val="00927DFD"/>
    <w:rsid w:val="009345E5"/>
    <w:rsid w:val="00967A62"/>
    <w:rsid w:val="00973982"/>
    <w:rsid w:val="009C234F"/>
    <w:rsid w:val="00A26C43"/>
    <w:rsid w:val="00A3068F"/>
    <w:rsid w:val="00A354CD"/>
    <w:rsid w:val="00A35B04"/>
    <w:rsid w:val="00A432AA"/>
    <w:rsid w:val="00A44190"/>
    <w:rsid w:val="00A70D84"/>
    <w:rsid w:val="00A811C6"/>
    <w:rsid w:val="00AC47C8"/>
    <w:rsid w:val="00AD308A"/>
    <w:rsid w:val="00B01FAF"/>
    <w:rsid w:val="00B10A34"/>
    <w:rsid w:val="00B32DD9"/>
    <w:rsid w:val="00B36D4D"/>
    <w:rsid w:val="00B40670"/>
    <w:rsid w:val="00B52FC7"/>
    <w:rsid w:val="00B640EE"/>
    <w:rsid w:val="00BA3255"/>
    <w:rsid w:val="00BB5D1A"/>
    <w:rsid w:val="00BC6ED3"/>
    <w:rsid w:val="00C2448F"/>
    <w:rsid w:val="00C52722"/>
    <w:rsid w:val="00C75230"/>
    <w:rsid w:val="00C7779B"/>
    <w:rsid w:val="00C944C7"/>
    <w:rsid w:val="00CB17E8"/>
    <w:rsid w:val="00CB5C08"/>
    <w:rsid w:val="00D149B5"/>
    <w:rsid w:val="00D14F65"/>
    <w:rsid w:val="00D33CC8"/>
    <w:rsid w:val="00D55A0A"/>
    <w:rsid w:val="00D74CC1"/>
    <w:rsid w:val="00DD0182"/>
    <w:rsid w:val="00E05571"/>
    <w:rsid w:val="00E1647E"/>
    <w:rsid w:val="00E2293C"/>
    <w:rsid w:val="00E34F4A"/>
    <w:rsid w:val="00E5340C"/>
    <w:rsid w:val="00E54336"/>
    <w:rsid w:val="00E72A9A"/>
    <w:rsid w:val="00EB2252"/>
    <w:rsid w:val="00EC1040"/>
    <w:rsid w:val="00EC38EC"/>
    <w:rsid w:val="00EE397F"/>
    <w:rsid w:val="00EF3B38"/>
    <w:rsid w:val="00F03209"/>
    <w:rsid w:val="00F36FA2"/>
    <w:rsid w:val="00F54CC2"/>
    <w:rsid w:val="00FA2D40"/>
    <w:rsid w:val="00FC5190"/>
    <w:rsid w:val="00FC5E9D"/>
    <w:rsid w:val="00FD1597"/>
    <w:rsid w:val="00FD3F1C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1054E9"/>
  <w15:docId w15:val="{9DA4CD89-6DDC-4670-A525-C18B2A3C9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504B14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konformitatsevaluierungsaufzeichn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70E8C-95B1-4578-8ED0-636970EF8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2 - Konformitätsevaluierungsaufzeichnung</vt:lpstr>
      <vt:lpstr>Konformitätsevaluierungsaufzeichnung</vt:lpstr>
      <vt:lpstr>Appendix 2 - Recovery Priorities for Activities</vt:lpstr>
    </vt:vector>
  </TitlesOfParts>
  <Company>Advisera Expert Solutions Ltd</Company>
  <LinksUpToDate>false</LinksUpToDate>
  <CharactersWithSpaces>541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2 - Konformitätsevaluierungsaufzeichnung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9</cp:revision>
  <dcterms:created xsi:type="dcterms:W3CDTF">2014-11-26T13:43:00Z</dcterms:created>
  <dcterms:modified xsi:type="dcterms:W3CDTF">2017-10-19T13:10:00Z</dcterms:modified>
</cp:coreProperties>
</file>