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1D14C" w14:textId="31BB1C74" w:rsidR="00807849" w:rsidRDefault="00E4363D" w:rsidP="00E4363D">
      <w:pPr>
        <w:jc w:val="center"/>
        <w:rPr>
          <w:rFonts w:eastAsia="Times New Roman"/>
        </w:rPr>
      </w:pPr>
      <w:r w:rsidRPr="00E4363D">
        <w:rPr>
          <w:rFonts w:asciiTheme="minorHAnsi" w:eastAsiaTheme="minorEastAsia" w:hAnsiTheme="minorHAnsi"/>
        </w:rPr>
        <w:t>** KOSTENLOSE VORSCHAU **</w:t>
      </w:r>
    </w:p>
    <w:p w14:paraId="723F4E34" w14:textId="77777777" w:rsidR="00E4363D" w:rsidRPr="00E4363D" w:rsidRDefault="00E4363D" w:rsidP="00E4363D">
      <w:pPr>
        <w:jc w:val="center"/>
        <w:rPr>
          <w:rFonts w:eastAsia="Times New Roman"/>
        </w:rPr>
      </w:pPr>
    </w:p>
    <w:p w14:paraId="36972B0C" w14:textId="77777777" w:rsidR="00AE035F" w:rsidRPr="00540670" w:rsidRDefault="00AE035F"/>
    <w:p w14:paraId="605B4E6A" w14:textId="77777777" w:rsidR="00AE035F" w:rsidRPr="00540670" w:rsidRDefault="00AE035F"/>
    <w:p w14:paraId="29DC174B" w14:textId="77777777" w:rsidR="00AE035F" w:rsidRPr="00540670" w:rsidRDefault="00AE035F"/>
    <w:p w14:paraId="7B766977" w14:textId="77777777" w:rsidR="00AE035F" w:rsidRPr="00540670" w:rsidRDefault="00A6145F" w:rsidP="00AE035F">
      <w:pPr>
        <w:jc w:val="center"/>
      </w:pPr>
      <w:commentRangeStart w:id="0"/>
      <w:r w:rsidRPr="00540670">
        <w:t>[</w:t>
      </w:r>
      <w:r w:rsidR="00AF45CE" w:rsidRPr="00540670">
        <w:t>Organisa</w:t>
      </w:r>
      <w:r w:rsidR="006C3166" w:rsidRPr="00540670">
        <w:t>tions</w:t>
      </w:r>
      <w:r w:rsidR="008C7ACF" w:rsidRPr="00540670">
        <w:t>-Logo</w:t>
      </w:r>
      <w:r w:rsidRPr="00540670">
        <w:t>]</w:t>
      </w:r>
      <w:commentRangeEnd w:id="0"/>
      <w:r w:rsidR="00336C8E" w:rsidRPr="00540670">
        <w:rPr>
          <w:rStyle w:val="CommentReference"/>
          <w:lang w:val="de-DE"/>
        </w:rPr>
        <w:commentReference w:id="0"/>
      </w:r>
    </w:p>
    <w:p w14:paraId="08B8F68A" w14:textId="77777777" w:rsidR="00AE035F" w:rsidRPr="00540670" w:rsidRDefault="00AE035F" w:rsidP="00AE035F">
      <w:pPr>
        <w:jc w:val="center"/>
      </w:pPr>
      <w:r w:rsidRPr="00540670">
        <w:t>[</w:t>
      </w:r>
      <w:r w:rsidR="008C7ACF" w:rsidRPr="00540670">
        <w:t>Organisations-Name</w:t>
      </w:r>
      <w:r w:rsidRPr="00540670">
        <w:t>]</w:t>
      </w:r>
    </w:p>
    <w:p w14:paraId="3AD6CCCC" w14:textId="77777777" w:rsidR="00AE035F" w:rsidRPr="00540670" w:rsidRDefault="00AE035F" w:rsidP="00AE035F">
      <w:pPr>
        <w:jc w:val="center"/>
      </w:pPr>
    </w:p>
    <w:p w14:paraId="5D7B7E95" w14:textId="77777777" w:rsidR="00AE035F" w:rsidRPr="00540670" w:rsidRDefault="00AE035F" w:rsidP="00AE035F">
      <w:pPr>
        <w:jc w:val="center"/>
      </w:pPr>
    </w:p>
    <w:p w14:paraId="65B3F71D" w14:textId="38BCF82A" w:rsidR="00AE035F" w:rsidRPr="00540670" w:rsidRDefault="008C7ACF" w:rsidP="00AE035F">
      <w:pPr>
        <w:jc w:val="center"/>
        <w:rPr>
          <w:b/>
          <w:sz w:val="32"/>
          <w:szCs w:val="32"/>
        </w:rPr>
      </w:pPr>
      <w:commentRangeStart w:id="1"/>
      <w:r w:rsidRPr="00540670">
        <w:rPr>
          <w:b/>
          <w:sz w:val="32"/>
          <w:szCs w:val="32"/>
        </w:rPr>
        <w:t>VERFAHREN FÜR</w:t>
      </w:r>
      <w:r w:rsidR="00A6145F" w:rsidRPr="00540670">
        <w:rPr>
          <w:b/>
          <w:sz w:val="32"/>
          <w:szCs w:val="32"/>
        </w:rPr>
        <w:t xml:space="preserve"> </w:t>
      </w:r>
      <w:r w:rsidR="00556AF7" w:rsidRPr="00540670">
        <w:rPr>
          <w:b/>
          <w:sz w:val="32"/>
          <w:szCs w:val="32"/>
        </w:rPr>
        <w:t>MANAGEMENT</w:t>
      </w:r>
      <w:r w:rsidR="00B50EF5">
        <w:rPr>
          <w:b/>
          <w:sz w:val="32"/>
          <w:szCs w:val="32"/>
        </w:rPr>
        <w:t>BEWERTUNG</w:t>
      </w:r>
      <w:commentRangeEnd w:id="1"/>
      <w:r w:rsidR="00FC7065" w:rsidRPr="00540670">
        <w:rPr>
          <w:rStyle w:val="CommentReference"/>
          <w:sz w:val="32"/>
          <w:szCs w:val="32"/>
          <w:lang w:val="de-DE"/>
        </w:rPr>
        <w:commentReference w:id="1"/>
      </w:r>
    </w:p>
    <w:p w14:paraId="441BFD55" w14:textId="77777777" w:rsidR="00AE035F" w:rsidRPr="00540670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540670" w14:paraId="60CA99AA" w14:textId="77777777" w:rsidTr="0097243F">
        <w:tc>
          <w:tcPr>
            <w:tcW w:w="2376" w:type="dxa"/>
          </w:tcPr>
          <w:p w14:paraId="00D29201" w14:textId="77777777" w:rsidR="00DA78C6" w:rsidRPr="00540670" w:rsidRDefault="00DA78C6" w:rsidP="0097243F">
            <w:commentRangeStart w:id="2"/>
            <w:r w:rsidRPr="00540670">
              <w:t>Code:</w:t>
            </w:r>
            <w:commentRangeEnd w:id="2"/>
            <w:r w:rsidR="00336C8E" w:rsidRPr="00540670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937E7F6" w14:textId="77777777" w:rsidR="00DA78C6" w:rsidRPr="00540670" w:rsidRDefault="00DA78C6" w:rsidP="0097243F"/>
        </w:tc>
      </w:tr>
      <w:tr w:rsidR="00DA78C6" w:rsidRPr="00540670" w14:paraId="5DC625CD" w14:textId="77777777" w:rsidTr="0097243F">
        <w:tc>
          <w:tcPr>
            <w:tcW w:w="2376" w:type="dxa"/>
          </w:tcPr>
          <w:p w14:paraId="5775F72B" w14:textId="77777777" w:rsidR="00DA78C6" w:rsidRPr="00540670" w:rsidRDefault="00DA78C6" w:rsidP="0097243F">
            <w:r w:rsidRPr="00540670">
              <w:t>Version:</w:t>
            </w:r>
          </w:p>
        </w:tc>
        <w:tc>
          <w:tcPr>
            <w:tcW w:w="6912" w:type="dxa"/>
          </w:tcPr>
          <w:p w14:paraId="63981E10" w14:textId="77777777" w:rsidR="00DA78C6" w:rsidRPr="00540670" w:rsidRDefault="00A6145F" w:rsidP="0097243F">
            <w:r w:rsidRPr="00540670">
              <w:t>0.1</w:t>
            </w:r>
          </w:p>
        </w:tc>
      </w:tr>
      <w:tr w:rsidR="00DA78C6" w:rsidRPr="00540670" w14:paraId="5BB41044" w14:textId="77777777" w:rsidTr="0097243F">
        <w:tc>
          <w:tcPr>
            <w:tcW w:w="2376" w:type="dxa"/>
          </w:tcPr>
          <w:p w14:paraId="15A50916" w14:textId="77777777" w:rsidR="00DA78C6" w:rsidRPr="00540670" w:rsidRDefault="008C7ACF" w:rsidP="0097243F">
            <w:r w:rsidRPr="00540670">
              <w:t>Erstellt von</w:t>
            </w:r>
            <w:r w:rsidR="00A6145F" w:rsidRPr="00540670">
              <w:t>:</w:t>
            </w:r>
          </w:p>
        </w:tc>
        <w:tc>
          <w:tcPr>
            <w:tcW w:w="6912" w:type="dxa"/>
          </w:tcPr>
          <w:p w14:paraId="775A3BC6" w14:textId="77777777" w:rsidR="00DA78C6" w:rsidRPr="00540670" w:rsidRDefault="00DA78C6" w:rsidP="0097243F"/>
        </w:tc>
      </w:tr>
      <w:tr w:rsidR="00DA78C6" w:rsidRPr="00540670" w14:paraId="493DB9A5" w14:textId="77777777" w:rsidTr="0097243F">
        <w:tc>
          <w:tcPr>
            <w:tcW w:w="2376" w:type="dxa"/>
          </w:tcPr>
          <w:p w14:paraId="25E0EBED" w14:textId="77777777" w:rsidR="00DA78C6" w:rsidRPr="00540670" w:rsidRDefault="008C7ACF" w:rsidP="008C7ACF">
            <w:r w:rsidRPr="00540670">
              <w:t>Genehmigt von</w:t>
            </w:r>
            <w:r w:rsidR="00A6145F" w:rsidRPr="00540670">
              <w:t>:</w:t>
            </w:r>
          </w:p>
        </w:tc>
        <w:tc>
          <w:tcPr>
            <w:tcW w:w="6912" w:type="dxa"/>
          </w:tcPr>
          <w:p w14:paraId="40C7BA2A" w14:textId="77777777" w:rsidR="00DA78C6" w:rsidRPr="00540670" w:rsidRDefault="00DA78C6" w:rsidP="0097243F"/>
        </w:tc>
      </w:tr>
      <w:tr w:rsidR="00DA78C6" w:rsidRPr="00540670" w14:paraId="012AFDFD" w14:textId="77777777" w:rsidTr="0097243F">
        <w:tc>
          <w:tcPr>
            <w:tcW w:w="2376" w:type="dxa"/>
          </w:tcPr>
          <w:p w14:paraId="6007C75B" w14:textId="77777777" w:rsidR="00DA78C6" w:rsidRPr="00540670" w:rsidRDefault="008C7ACF" w:rsidP="0097243F">
            <w:r w:rsidRPr="00540670">
              <w:t>Datum der Version</w:t>
            </w:r>
            <w:r w:rsidR="00A6145F" w:rsidRPr="00540670">
              <w:t>:</w:t>
            </w:r>
          </w:p>
        </w:tc>
        <w:tc>
          <w:tcPr>
            <w:tcW w:w="6912" w:type="dxa"/>
          </w:tcPr>
          <w:p w14:paraId="2577D4CA" w14:textId="77777777" w:rsidR="00DA78C6" w:rsidRPr="00540670" w:rsidRDefault="00DA78C6" w:rsidP="0097243F"/>
        </w:tc>
      </w:tr>
      <w:tr w:rsidR="00DA78C6" w:rsidRPr="00540670" w14:paraId="5C5CCA67" w14:textId="77777777" w:rsidTr="0097243F">
        <w:tc>
          <w:tcPr>
            <w:tcW w:w="2376" w:type="dxa"/>
          </w:tcPr>
          <w:p w14:paraId="695E73A7" w14:textId="77777777" w:rsidR="00DA78C6" w:rsidRPr="00540670" w:rsidRDefault="008C7ACF" w:rsidP="0097243F">
            <w:r w:rsidRPr="00540670">
              <w:t>Unterschrift</w:t>
            </w:r>
            <w:r w:rsidR="00A6145F" w:rsidRPr="00540670">
              <w:t xml:space="preserve">: </w:t>
            </w:r>
          </w:p>
        </w:tc>
        <w:tc>
          <w:tcPr>
            <w:tcW w:w="6912" w:type="dxa"/>
          </w:tcPr>
          <w:p w14:paraId="6787B5F8" w14:textId="77777777" w:rsidR="00DA78C6" w:rsidRPr="00540670" w:rsidRDefault="00DA78C6" w:rsidP="0097243F"/>
        </w:tc>
      </w:tr>
    </w:tbl>
    <w:p w14:paraId="6ECDAD0E" w14:textId="77777777" w:rsidR="00AE035F" w:rsidRPr="00540670" w:rsidRDefault="00AE035F" w:rsidP="00AE035F"/>
    <w:p w14:paraId="6374D18B" w14:textId="77777777" w:rsidR="00DA78C6" w:rsidRPr="00540670" w:rsidRDefault="00DA78C6" w:rsidP="00965663"/>
    <w:p w14:paraId="1397AB39" w14:textId="77777777" w:rsidR="00DA78C6" w:rsidRPr="00540670" w:rsidRDefault="004137C0" w:rsidP="00336C8E">
      <w:pPr>
        <w:rPr>
          <w:b/>
          <w:sz w:val="28"/>
          <w:szCs w:val="28"/>
        </w:rPr>
      </w:pPr>
      <w:bookmarkStart w:id="3" w:name="_Toc380670565"/>
      <w:commentRangeStart w:id="4"/>
      <w:r w:rsidRPr="00540670">
        <w:rPr>
          <w:b/>
          <w:sz w:val="28"/>
          <w:szCs w:val="28"/>
        </w:rPr>
        <w:t>Verteilerliste</w:t>
      </w:r>
      <w:bookmarkEnd w:id="3"/>
      <w:commentRangeEnd w:id="4"/>
      <w:r w:rsidR="00336C8E" w:rsidRPr="00540670">
        <w:rPr>
          <w:rStyle w:val="CommentReference"/>
          <w:b/>
          <w:sz w:val="28"/>
          <w:szCs w:val="28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540670" w14:paraId="6CB71442" w14:textId="77777777" w:rsidTr="0097243F">
        <w:tc>
          <w:tcPr>
            <w:tcW w:w="761" w:type="dxa"/>
            <w:vMerge w:val="restart"/>
            <w:vAlign w:val="center"/>
          </w:tcPr>
          <w:p w14:paraId="3C90687F" w14:textId="77777777" w:rsidR="00DA78C6" w:rsidRPr="00540670" w:rsidRDefault="004137C0" w:rsidP="004137C0">
            <w:pPr>
              <w:spacing w:after="0"/>
            </w:pPr>
            <w:r w:rsidRPr="00540670">
              <w:t>Kopie</w:t>
            </w:r>
            <w:r w:rsidR="006E25BA" w:rsidRPr="00540670">
              <w:t xml:space="preserve"> N</w:t>
            </w:r>
            <w:r w:rsidRPr="00540670">
              <w:t>r</w:t>
            </w:r>
            <w:r w:rsidR="006E25BA" w:rsidRPr="00540670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0B05B239" w14:textId="77777777" w:rsidR="00DA78C6" w:rsidRPr="00540670" w:rsidRDefault="004137C0" w:rsidP="0097243F">
            <w:pPr>
              <w:spacing w:after="0"/>
            </w:pPr>
            <w:r w:rsidRPr="0054067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492DF43" w14:textId="77777777" w:rsidR="00DA78C6" w:rsidRPr="00540670" w:rsidRDefault="006E25BA" w:rsidP="004137C0">
            <w:pPr>
              <w:spacing w:after="0"/>
              <w:ind w:left="-18"/>
            </w:pPr>
            <w:r w:rsidRPr="00540670">
              <w:t>Dat</w:t>
            </w:r>
            <w:r w:rsidR="004137C0" w:rsidRPr="00540670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418C1423" w14:textId="77777777" w:rsidR="00DA78C6" w:rsidRPr="00540670" w:rsidRDefault="004137C0" w:rsidP="0097243F">
            <w:pPr>
              <w:spacing w:after="0"/>
            </w:pPr>
            <w:r w:rsidRPr="0054067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5ED53DD" w14:textId="77777777" w:rsidR="00DA78C6" w:rsidRPr="00540670" w:rsidRDefault="004137C0" w:rsidP="0097243F">
            <w:pPr>
              <w:spacing w:after="0"/>
              <w:ind w:left="108"/>
            </w:pPr>
            <w:r w:rsidRPr="00540670">
              <w:t>Zurückgesendet</w:t>
            </w:r>
          </w:p>
        </w:tc>
      </w:tr>
      <w:tr w:rsidR="00DA78C6" w:rsidRPr="00540670" w14:paraId="3C15EC16" w14:textId="77777777" w:rsidTr="0097243F">
        <w:tc>
          <w:tcPr>
            <w:tcW w:w="761" w:type="dxa"/>
            <w:vMerge/>
          </w:tcPr>
          <w:p w14:paraId="4691130D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694A2ED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F3B49B2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0870536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6DFB066" w14:textId="77777777" w:rsidR="00DA78C6" w:rsidRPr="00540670" w:rsidRDefault="006E25BA" w:rsidP="004137C0">
            <w:pPr>
              <w:spacing w:after="0"/>
              <w:ind w:left="108"/>
            </w:pPr>
            <w:r w:rsidRPr="00540670">
              <w:t>Dat</w:t>
            </w:r>
            <w:r w:rsidR="004137C0" w:rsidRPr="00540670">
              <w:t>um</w:t>
            </w:r>
          </w:p>
        </w:tc>
        <w:tc>
          <w:tcPr>
            <w:tcW w:w="1548" w:type="dxa"/>
            <w:vAlign w:val="center"/>
          </w:tcPr>
          <w:p w14:paraId="0E7F1359" w14:textId="77777777" w:rsidR="00DA78C6" w:rsidRPr="00540670" w:rsidRDefault="004137C0" w:rsidP="0097243F">
            <w:pPr>
              <w:spacing w:after="0"/>
              <w:ind w:left="90"/>
            </w:pPr>
            <w:r w:rsidRPr="00540670">
              <w:t>Unterschrift</w:t>
            </w:r>
          </w:p>
        </w:tc>
      </w:tr>
      <w:tr w:rsidR="00DA78C6" w:rsidRPr="00540670" w14:paraId="22B1413C" w14:textId="77777777" w:rsidTr="0097243F">
        <w:tc>
          <w:tcPr>
            <w:tcW w:w="761" w:type="dxa"/>
          </w:tcPr>
          <w:p w14:paraId="300EEF05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7F4634A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91EADF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9EC3072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0B718A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0F72BB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540670" w14:paraId="1444536B" w14:textId="77777777" w:rsidTr="0097243F">
        <w:tc>
          <w:tcPr>
            <w:tcW w:w="761" w:type="dxa"/>
          </w:tcPr>
          <w:p w14:paraId="05205159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3DD7FCD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37CA55B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E04B47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B4DDF9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B48AF9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540670" w14:paraId="2C021859" w14:textId="77777777" w:rsidTr="0097243F">
        <w:tc>
          <w:tcPr>
            <w:tcW w:w="761" w:type="dxa"/>
          </w:tcPr>
          <w:p w14:paraId="1C40E4FF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09DDC2A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313DC59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F918CC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3946F0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66356B5" w14:textId="77777777" w:rsidR="00DA78C6" w:rsidRPr="00540670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676CE9D1" w14:textId="77777777" w:rsidR="00DA78C6" w:rsidRPr="00540670" w:rsidRDefault="00DA78C6" w:rsidP="00DA78C6">
      <w:pPr>
        <w:rPr>
          <w:b/>
          <w:sz w:val="28"/>
        </w:rPr>
      </w:pPr>
    </w:p>
    <w:p w14:paraId="5852EECF" w14:textId="77777777" w:rsidR="00AE035F" w:rsidRPr="00540670" w:rsidRDefault="006E25BA" w:rsidP="00965663">
      <w:r w:rsidRPr="00540670">
        <w:br w:type="page"/>
      </w:r>
    </w:p>
    <w:p w14:paraId="00A06D05" w14:textId="77777777" w:rsidR="00AE035F" w:rsidRPr="00540670" w:rsidRDefault="00AE035F" w:rsidP="00AE035F"/>
    <w:p w14:paraId="258308EC" w14:textId="77777777" w:rsidR="009C3F7A" w:rsidRPr="00540670" w:rsidRDefault="006E25BA" w:rsidP="009C3F7A">
      <w:pPr>
        <w:rPr>
          <w:b/>
          <w:sz w:val="28"/>
          <w:szCs w:val="28"/>
        </w:rPr>
      </w:pPr>
      <w:r w:rsidRPr="00540670">
        <w:rPr>
          <w:b/>
          <w:sz w:val="28"/>
        </w:rPr>
        <w:t>Change</w:t>
      </w:r>
      <w:r w:rsidR="002603DE" w:rsidRPr="00540670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540670" w14:paraId="3AF92EB6" w14:textId="77777777" w:rsidTr="0097243F">
        <w:tc>
          <w:tcPr>
            <w:tcW w:w="1384" w:type="dxa"/>
          </w:tcPr>
          <w:p w14:paraId="2EFA10BD" w14:textId="77777777" w:rsidR="009C3F7A" w:rsidRPr="00540670" w:rsidRDefault="006E25BA" w:rsidP="002603DE">
            <w:pPr>
              <w:rPr>
                <w:b/>
              </w:rPr>
            </w:pPr>
            <w:r w:rsidRPr="00540670">
              <w:rPr>
                <w:b/>
              </w:rPr>
              <w:t>Dat</w:t>
            </w:r>
            <w:r w:rsidR="002603DE" w:rsidRPr="00540670">
              <w:rPr>
                <w:b/>
              </w:rPr>
              <w:t>um</w:t>
            </w:r>
          </w:p>
        </w:tc>
        <w:tc>
          <w:tcPr>
            <w:tcW w:w="992" w:type="dxa"/>
          </w:tcPr>
          <w:p w14:paraId="4A61012F" w14:textId="77777777" w:rsidR="009C3F7A" w:rsidRPr="00540670" w:rsidRDefault="006E25BA" w:rsidP="0097243F">
            <w:pPr>
              <w:rPr>
                <w:b/>
              </w:rPr>
            </w:pPr>
            <w:r w:rsidRPr="0054067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6773418" w14:textId="77777777" w:rsidR="009C3F7A" w:rsidRPr="00540670" w:rsidRDefault="002603DE" w:rsidP="0097243F">
            <w:pPr>
              <w:rPr>
                <w:b/>
              </w:rPr>
            </w:pPr>
            <w:r w:rsidRPr="0054067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6162794" w14:textId="77777777" w:rsidR="009C3F7A" w:rsidRPr="00540670" w:rsidRDefault="002603DE" w:rsidP="0097243F">
            <w:pPr>
              <w:rPr>
                <w:b/>
              </w:rPr>
            </w:pPr>
            <w:r w:rsidRPr="00540670">
              <w:rPr>
                <w:b/>
              </w:rPr>
              <w:t>Change-Beschreibung</w:t>
            </w:r>
          </w:p>
        </w:tc>
      </w:tr>
      <w:tr w:rsidR="009C3F7A" w:rsidRPr="00540670" w14:paraId="02CE19D5" w14:textId="77777777" w:rsidTr="0097243F">
        <w:tc>
          <w:tcPr>
            <w:tcW w:w="1384" w:type="dxa"/>
          </w:tcPr>
          <w:p w14:paraId="0481BCB6" w14:textId="77777777" w:rsidR="009C3F7A" w:rsidRPr="00540670" w:rsidRDefault="009C3F7A" w:rsidP="0097243F"/>
        </w:tc>
        <w:tc>
          <w:tcPr>
            <w:tcW w:w="992" w:type="dxa"/>
          </w:tcPr>
          <w:p w14:paraId="00313543" w14:textId="77777777" w:rsidR="009C3F7A" w:rsidRPr="00540670" w:rsidRDefault="006E25BA" w:rsidP="0097243F">
            <w:r w:rsidRPr="00540670">
              <w:t>0.1</w:t>
            </w:r>
          </w:p>
        </w:tc>
        <w:tc>
          <w:tcPr>
            <w:tcW w:w="1560" w:type="dxa"/>
          </w:tcPr>
          <w:p w14:paraId="7AD50615" w14:textId="77777777" w:rsidR="009C3F7A" w:rsidRPr="00540670" w:rsidRDefault="00336C8E" w:rsidP="0097243F">
            <w:r w:rsidRPr="00540670">
              <w:t>9001Academy</w:t>
            </w:r>
          </w:p>
        </w:tc>
        <w:tc>
          <w:tcPr>
            <w:tcW w:w="5352" w:type="dxa"/>
          </w:tcPr>
          <w:p w14:paraId="59573D0E" w14:textId="77777777" w:rsidR="009C3F7A" w:rsidRPr="00540670" w:rsidRDefault="002603DE" w:rsidP="0097243F">
            <w:r w:rsidRPr="00540670">
              <w:t>Gliederung Basisdokument</w:t>
            </w:r>
          </w:p>
        </w:tc>
      </w:tr>
      <w:tr w:rsidR="009C3F7A" w:rsidRPr="00540670" w14:paraId="4E058678" w14:textId="77777777" w:rsidTr="0097243F">
        <w:tc>
          <w:tcPr>
            <w:tcW w:w="1384" w:type="dxa"/>
          </w:tcPr>
          <w:p w14:paraId="37C1A864" w14:textId="77777777" w:rsidR="009C3F7A" w:rsidRPr="00540670" w:rsidRDefault="009C3F7A" w:rsidP="0097243F"/>
        </w:tc>
        <w:tc>
          <w:tcPr>
            <w:tcW w:w="992" w:type="dxa"/>
          </w:tcPr>
          <w:p w14:paraId="1B65DE06" w14:textId="77777777" w:rsidR="009C3F7A" w:rsidRPr="00540670" w:rsidRDefault="009C3F7A" w:rsidP="0097243F"/>
        </w:tc>
        <w:tc>
          <w:tcPr>
            <w:tcW w:w="1560" w:type="dxa"/>
          </w:tcPr>
          <w:p w14:paraId="2E03408E" w14:textId="77777777" w:rsidR="009C3F7A" w:rsidRPr="00540670" w:rsidRDefault="009C3F7A" w:rsidP="0097243F"/>
        </w:tc>
        <w:tc>
          <w:tcPr>
            <w:tcW w:w="5352" w:type="dxa"/>
          </w:tcPr>
          <w:p w14:paraId="4DD06027" w14:textId="77777777" w:rsidR="009C3F7A" w:rsidRPr="00540670" w:rsidRDefault="009C3F7A" w:rsidP="0097243F"/>
        </w:tc>
      </w:tr>
      <w:tr w:rsidR="009C3F7A" w:rsidRPr="00540670" w14:paraId="61955943" w14:textId="77777777" w:rsidTr="0097243F">
        <w:tc>
          <w:tcPr>
            <w:tcW w:w="1384" w:type="dxa"/>
          </w:tcPr>
          <w:p w14:paraId="45047C51" w14:textId="77777777" w:rsidR="009C3F7A" w:rsidRPr="00540670" w:rsidRDefault="009C3F7A" w:rsidP="0097243F"/>
        </w:tc>
        <w:tc>
          <w:tcPr>
            <w:tcW w:w="992" w:type="dxa"/>
          </w:tcPr>
          <w:p w14:paraId="5821F748" w14:textId="77777777" w:rsidR="009C3F7A" w:rsidRPr="00540670" w:rsidRDefault="009C3F7A" w:rsidP="0097243F"/>
        </w:tc>
        <w:tc>
          <w:tcPr>
            <w:tcW w:w="1560" w:type="dxa"/>
          </w:tcPr>
          <w:p w14:paraId="2A18666A" w14:textId="77777777" w:rsidR="009C3F7A" w:rsidRPr="00540670" w:rsidRDefault="009C3F7A" w:rsidP="0097243F"/>
        </w:tc>
        <w:tc>
          <w:tcPr>
            <w:tcW w:w="5352" w:type="dxa"/>
          </w:tcPr>
          <w:p w14:paraId="051DC182" w14:textId="77777777" w:rsidR="009C3F7A" w:rsidRPr="00540670" w:rsidRDefault="009C3F7A" w:rsidP="0097243F"/>
        </w:tc>
      </w:tr>
      <w:tr w:rsidR="009C3F7A" w:rsidRPr="00540670" w14:paraId="30D088B6" w14:textId="77777777" w:rsidTr="0097243F">
        <w:tc>
          <w:tcPr>
            <w:tcW w:w="1384" w:type="dxa"/>
          </w:tcPr>
          <w:p w14:paraId="398E52A8" w14:textId="77777777" w:rsidR="009C3F7A" w:rsidRPr="00540670" w:rsidRDefault="009C3F7A" w:rsidP="0097243F"/>
        </w:tc>
        <w:tc>
          <w:tcPr>
            <w:tcW w:w="992" w:type="dxa"/>
          </w:tcPr>
          <w:p w14:paraId="2405BF6A" w14:textId="77777777" w:rsidR="009C3F7A" w:rsidRPr="00540670" w:rsidRDefault="009C3F7A" w:rsidP="0097243F"/>
        </w:tc>
        <w:tc>
          <w:tcPr>
            <w:tcW w:w="1560" w:type="dxa"/>
          </w:tcPr>
          <w:p w14:paraId="0B8D0AD2" w14:textId="77777777" w:rsidR="009C3F7A" w:rsidRPr="00540670" w:rsidRDefault="009C3F7A" w:rsidP="0097243F"/>
        </w:tc>
        <w:tc>
          <w:tcPr>
            <w:tcW w:w="5352" w:type="dxa"/>
          </w:tcPr>
          <w:p w14:paraId="3CE4CE71" w14:textId="77777777" w:rsidR="009C3F7A" w:rsidRPr="00540670" w:rsidRDefault="009C3F7A" w:rsidP="0097243F"/>
        </w:tc>
      </w:tr>
      <w:tr w:rsidR="009C3F7A" w:rsidRPr="00540670" w14:paraId="6FE921C6" w14:textId="77777777" w:rsidTr="0097243F">
        <w:tc>
          <w:tcPr>
            <w:tcW w:w="1384" w:type="dxa"/>
          </w:tcPr>
          <w:p w14:paraId="4B1988C8" w14:textId="77777777" w:rsidR="009C3F7A" w:rsidRPr="00540670" w:rsidRDefault="009C3F7A" w:rsidP="0097243F"/>
        </w:tc>
        <w:tc>
          <w:tcPr>
            <w:tcW w:w="992" w:type="dxa"/>
          </w:tcPr>
          <w:p w14:paraId="2DA13241" w14:textId="77777777" w:rsidR="009C3F7A" w:rsidRPr="00540670" w:rsidRDefault="009C3F7A" w:rsidP="0097243F"/>
        </w:tc>
        <w:tc>
          <w:tcPr>
            <w:tcW w:w="1560" w:type="dxa"/>
          </w:tcPr>
          <w:p w14:paraId="1C11BA09" w14:textId="77777777" w:rsidR="009C3F7A" w:rsidRPr="00540670" w:rsidRDefault="009C3F7A" w:rsidP="0097243F"/>
        </w:tc>
        <w:tc>
          <w:tcPr>
            <w:tcW w:w="5352" w:type="dxa"/>
          </w:tcPr>
          <w:p w14:paraId="6F1ABD9D" w14:textId="77777777" w:rsidR="009C3F7A" w:rsidRPr="00540670" w:rsidRDefault="009C3F7A" w:rsidP="0097243F"/>
        </w:tc>
      </w:tr>
      <w:tr w:rsidR="009C3F7A" w:rsidRPr="00540670" w14:paraId="7995F779" w14:textId="77777777" w:rsidTr="0097243F">
        <w:tc>
          <w:tcPr>
            <w:tcW w:w="1384" w:type="dxa"/>
          </w:tcPr>
          <w:p w14:paraId="5DC19EF1" w14:textId="77777777" w:rsidR="009C3F7A" w:rsidRPr="00540670" w:rsidRDefault="009C3F7A" w:rsidP="0097243F"/>
        </w:tc>
        <w:tc>
          <w:tcPr>
            <w:tcW w:w="992" w:type="dxa"/>
          </w:tcPr>
          <w:p w14:paraId="67FB60AF" w14:textId="77777777" w:rsidR="009C3F7A" w:rsidRPr="00540670" w:rsidRDefault="009C3F7A" w:rsidP="0097243F"/>
        </w:tc>
        <w:tc>
          <w:tcPr>
            <w:tcW w:w="1560" w:type="dxa"/>
          </w:tcPr>
          <w:p w14:paraId="31B91150" w14:textId="77777777" w:rsidR="009C3F7A" w:rsidRPr="00540670" w:rsidRDefault="009C3F7A" w:rsidP="0097243F"/>
        </w:tc>
        <w:tc>
          <w:tcPr>
            <w:tcW w:w="5352" w:type="dxa"/>
          </w:tcPr>
          <w:p w14:paraId="23D9E795" w14:textId="77777777" w:rsidR="009C3F7A" w:rsidRPr="00540670" w:rsidRDefault="009C3F7A" w:rsidP="0097243F"/>
        </w:tc>
      </w:tr>
      <w:tr w:rsidR="009C3F7A" w:rsidRPr="00540670" w14:paraId="30F4AFB3" w14:textId="77777777" w:rsidTr="0097243F">
        <w:tc>
          <w:tcPr>
            <w:tcW w:w="1384" w:type="dxa"/>
          </w:tcPr>
          <w:p w14:paraId="0943CD94" w14:textId="77777777" w:rsidR="009C3F7A" w:rsidRPr="00540670" w:rsidRDefault="009C3F7A" w:rsidP="0097243F"/>
        </w:tc>
        <w:tc>
          <w:tcPr>
            <w:tcW w:w="992" w:type="dxa"/>
          </w:tcPr>
          <w:p w14:paraId="09325A8B" w14:textId="77777777" w:rsidR="009C3F7A" w:rsidRPr="00540670" w:rsidRDefault="009C3F7A" w:rsidP="0097243F"/>
        </w:tc>
        <w:tc>
          <w:tcPr>
            <w:tcW w:w="1560" w:type="dxa"/>
          </w:tcPr>
          <w:p w14:paraId="6BC84DAD" w14:textId="77777777" w:rsidR="009C3F7A" w:rsidRPr="00540670" w:rsidRDefault="009C3F7A" w:rsidP="0097243F"/>
        </w:tc>
        <w:tc>
          <w:tcPr>
            <w:tcW w:w="5352" w:type="dxa"/>
          </w:tcPr>
          <w:p w14:paraId="7E58D51D" w14:textId="77777777" w:rsidR="009C3F7A" w:rsidRPr="00540670" w:rsidRDefault="009C3F7A" w:rsidP="0097243F"/>
        </w:tc>
      </w:tr>
    </w:tbl>
    <w:p w14:paraId="36052ABD" w14:textId="77777777" w:rsidR="009C3F7A" w:rsidRPr="00540670" w:rsidRDefault="009C3F7A" w:rsidP="00AE035F"/>
    <w:p w14:paraId="7F455DC9" w14:textId="77777777" w:rsidR="009C3F7A" w:rsidRPr="00540670" w:rsidRDefault="009C3F7A" w:rsidP="00AE035F"/>
    <w:p w14:paraId="232BF303" w14:textId="77777777" w:rsidR="00AE035F" w:rsidRPr="00540670" w:rsidRDefault="00E8141D" w:rsidP="00AE035F">
      <w:pPr>
        <w:rPr>
          <w:b/>
          <w:sz w:val="28"/>
          <w:szCs w:val="28"/>
        </w:rPr>
      </w:pPr>
      <w:r w:rsidRPr="00540670">
        <w:rPr>
          <w:b/>
          <w:sz w:val="28"/>
        </w:rPr>
        <w:t>Inhaltsverzeichnis</w:t>
      </w:r>
    </w:p>
    <w:p w14:paraId="7512D2A7" w14:textId="77777777" w:rsidR="006E6B61" w:rsidRDefault="00DF24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40670">
        <w:fldChar w:fldCharType="begin"/>
      </w:r>
      <w:r w:rsidR="006E25BA" w:rsidRPr="00540670">
        <w:instrText xml:space="preserve"> TOC \o "1-3" \h \z \u </w:instrText>
      </w:r>
      <w:r w:rsidRPr="00540670">
        <w:fldChar w:fldCharType="separate"/>
      </w:r>
      <w:hyperlink w:anchor="_Toc489459744" w:history="1">
        <w:r w:rsidR="006E6B61" w:rsidRPr="006D64D4">
          <w:rPr>
            <w:rStyle w:val="Hyperlink"/>
            <w:noProof/>
          </w:rPr>
          <w:t>1.</w:t>
        </w:r>
        <w:r w:rsidR="006E6B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Zweck, Anwendungsbereich und Anwender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_Toc489459744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3</w:t>
        </w:r>
        <w:r w:rsidR="006E6B61">
          <w:rPr>
            <w:noProof/>
            <w:webHidden/>
          </w:rPr>
          <w:fldChar w:fldCharType="end"/>
        </w:r>
      </w:hyperlink>
    </w:p>
    <w:p w14:paraId="6E2837CE" w14:textId="77777777" w:rsidR="006E6B61" w:rsidRDefault="00E436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9745" w:history="1">
        <w:r w:rsidR="006E6B61" w:rsidRPr="006D64D4">
          <w:rPr>
            <w:rStyle w:val="Hyperlink"/>
            <w:noProof/>
          </w:rPr>
          <w:t>2.</w:t>
        </w:r>
        <w:r w:rsidR="006E6B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Referenzdokumente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_Toc489459745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3</w:t>
        </w:r>
        <w:r w:rsidR="006E6B61">
          <w:rPr>
            <w:noProof/>
            <w:webHidden/>
          </w:rPr>
          <w:fldChar w:fldCharType="end"/>
        </w:r>
      </w:hyperlink>
    </w:p>
    <w:p w14:paraId="17F1C80F" w14:textId="77777777" w:rsidR="006E6B61" w:rsidRDefault="00E436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9746" w:history="1">
        <w:r w:rsidR="006E6B61" w:rsidRPr="006D64D4">
          <w:rPr>
            <w:rStyle w:val="Hyperlink"/>
            <w:noProof/>
          </w:rPr>
          <w:t>3.</w:t>
        </w:r>
        <w:r w:rsidR="006E6B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Durchführung von Managementbewertungen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_Toc489459746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3</w:t>
        </w:r>
        <w:r w:rsidR="006E6B61">
          <w:rPr>
            <w:noProof/>
            <w:webHidden/>
          </w:rPr>
          <w:fldChar w:fldCharType="end"/>
        </w:r>
      </w:hyperlink>
    </w:p>
    <w:p w14:paraId="3194A26B" w14:textId="77777777" w:rsidR="006E6B61" w:rsidRDefault="00E436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9747" w:history="1">
        <w:r w:rsidR="006E6B61" w:rsidRPr="006D64D4">
          <w:rPr>
            <w:rStyle w:val="Hyperlink"/>
            <w:noProof/>
          </w:rPr>
          <w:t>3.1.</w:t>
        </w:r>
        <w:r w:rsidR="006E6B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Managementbewertung-Methoden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_Toc489459747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3</w:t>
        </w:r>
        <w:r w:rsidR="006E6B61">
          <w:rPr>
            <w:noProof/>
            <w:webHidden/>
          </w:rPr>
          <w:fldChar w:fldCharType="end"/>
        </w:r>
      </w:hyperlink>
    </w:p>
    <w:p w14:paraId="2E27BAD7" w14:textId="77777777" w:rsidR="006E6B61" w:rsidRDefault="00E436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9748" w:history="1">
        <w:r w:rsidR="006E6B61" w:rsidRPr="006D64D4">
          <w:rPr>
            <w:rStyle w:val="Hyperlink"/>
            <w:noProof/>
          </w:rPr>
          <w:t>3.2.</w:t>
        </w:r>
        <w:r w:rsidR="006E6B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Periodische Managementbewertung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_Toc489459748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3</w:t>
        </w:r>
        <w:r w:rsidR="006E6B61">
          <w:rPr>
            <w:noProof/>
            <w:webHidden/>
          </w:rPr>
          <w:fldChar w:fldCharType="end"/>
        </w:r>
      </w:hyperlink>
    </w:p>
    <w:p w14:paraId="45378706" w14:textId="77777777" w:rsidR="006E6B61" w:rsidRDefault="00E4363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459749" w:history="1">
        <w:r w:rsidR="006E6B61" w:rsidRPr="006D64D4">
          <w:rPr>
            <w:rStyle w:val="Hyperlink"/>
            <w:noProof/>
          </w:rPr>
          <w:t>3.2.1.</w:t>
        </w:r>
        <w:r w:rsidR="006E6B6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Review-Input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_Toc489459749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4</w:t>
        </w:r>
        <w:r w:rsidR="006E6B61">
          <w:rPr>
            <w:noProof/>
            <w:webHidden/>
          </w:rPr>
          <w:fldChar w:fldCharType="end"/>
        </w:r>
      </w:hyperlink>
    </w:p>
    <w:p w14:paraId="7E43BE81" w14:textId="77777777" w:rsidR="006E6B61" w:rsidRDefault="00E4363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459750" w:history="1">
        <w:r w:rsidR="006E6B61" w:rsidRPr="006D64D4">
          <w:rPr>
            <w:rStyle w:val="Hyperlink"/>
            <w:noProof/>
          </w:rPr>
          <w:t>3.2.2.</w:t>
        </w:r>
        <w:r w:rsidR="006E6B6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Zusätzliche Managementbewertung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_Toc489459750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6</w:t>
        </w:r>
        <w:r w:rsidR="006E6B61">
          <w:rPr>
            <w:noProof/>
            <w:webHidden/>
          </w:rPr>
          <w:fldChar w:fldCharType="end"/>
        </w:r>
      </w:hyperlink>
    </w:p>
    <w:p w14:paraId="07F04617" w14:textId="77777777" w:rsidR="006E6B61" w:rsidRDefault="00E4363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9751" w:history="1">
        <w:r w:rsidR="006E6B61" w:rsidRPr="006D64D4">
          <w:rPr>
            <w:rStyle w:val="Hyperlink"/>
            <w:noProof/>
          </w:rPr>
          <w:t>3.3.</w:t>
        </w:r>
        <w:r w:rsidR="006E6B6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Review-Output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_Toc489459751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6</w:t>
        </w:r>
        <w:r w:rsidR="006E6B61">
          <w:rPr>
            <w:noProof/>
            <w:webHidden/>
          </w:rPr>
          <w:fldChar w:fldCharType="end"/>
        </w:r>
      </w:hyperlink>
    </w:p>
    <w:p w14:paraId="27BD9123" w14:textId="77777777" w:rsidR="006E6B61" w:rsidRDefault="00E436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9752" w:history="1">
        <w:r w:rsidR="006E6B61" w:rsidRPr="006D64D4">
          <w:rPr>
            <w:rStyle w:val="Hyperlink"/>
            <w:noProof/>
          </w:rPr>
          <w:t>4.</w:t>
        </w:r>
        <w:r w:rsidR="006E6B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Handhabung von auf Basis dieses Dokuments aufbewahrten Aufzeichnungen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_Toc489459752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7</w:t>
        </w:r>
        <w:r w:rsidR="006E6B61">
          <w:rPr>
            <w:noProof/>
            <w:webHidden/>
          </w:rPr>
          <w:fldChar w:fldCharType="end"/>
        </w:r>
      </w:hyperlink>
    </w:p>
    <w:p w14:paraId="2E75A8B5" w14:textId="77777777" w:rsidR="006E6B61" w:rsidRDefault="00E4363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9753" w:history="1">
        <w:r w:rsidR="006E6B61" w:rsidRPr="006D64D4">
          <w:rPr>
            <w:rStyle w:val="Hyperlink"/>
            <w:noProof/>
          </w:rPr>
          <w:t>5.</w:t>
        </w:r>
        <w:r w:rsidR="006E6B6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E6B61" w:rsidRPr="006D64D4">
          <w:rPr>
            <w:rStyle w:val="Hyperlink"/>
            <w:noProof/>
          </w:rPr>
          <w:t>Anhänge</w:t>
        </w:r>
        <w:r w:rsidR="006E6B61">
          <w:rPr>
            <w:noProof/>
            <w:webHidden/>
          </w:rPr>
          <w:tab/>
        </w:r>
        <w:r w:rsidR="006E6B61">
          <w:rPr>
            <w:noProof/>
            <w:webHidden/>
          </w:rPr>
          <w:fldChar w:fldCharType="begin"/>
        </w:r>
        <w:r w:rsidR="006E6B61">
          <w:rPr>
            <w:noProof/>
            <w:webHidden/>
          </w:rPr>
          <w:instrText xml:space="preserve"> PAGEREF _Toc489459753 \h </w:instrText>
        </w:r>
        <w:r w:rsidR="006E6B61">
          <w:rPr>
            <w:noProof/>
            <w:webHidden/>
          </w:rPr>
        </w:r>
        <w:r w:rsidR="006E6B61">
          <w:rPr>
            <w:noProof/>
            <w:webHidden/>
          </w:rPr>
          <w:fldChar w:fldCharType="separate"/>
        </w:r>
        <w:r w:rsidR="006E6B61">
          <w:rPr>
            <w:noProof/>
            <w:webHidden/>
          </w:rPr>
          <w:t>7</w:t>
        </w:r>
        <w:r w:rsidR="006E6B61">
          <w:rPr>
            <w:noProof/>
            <w:webHidden/>
          </w:rPr>
          <w:fldChar w:fldCharType="end"/>
        </w:r>
      </w:hyperlink>
    </w:p>
    <w:p w14:paraId="2A032549" w14:textId="77777777" w:rsidR="007C3F3D" w:rsidRPr="00540670" w:rsidRDefault="00DF2470">
      <w:r w:rsidRPr="00540670">
        <w:fldChar w:fldCharType="end"/>
      </w:r>
    </w:p>
    <w:p w14:paraId="55BA19DD" w14:textId="77777777" w:rsidR="005F0A8C" w:rsidRPr="00540670" w:rsidRDefault="005F0A8C"/>
    <w:p w14:paraId="5F7F23E7" w14:textId="77777777" w:rsidR="005F0A8C" w:rsidRPr="00540670" w:rsidRDefault="005F0A8C"/>
    <w:p w14:paraId="2B912EFC" w14:textId="77777777" w:rsidR="005F0A8C" w:rsidRPr="00540670" w:rsidRDefault="005F0A8C"/>
    <w:p w14:paraId="7BC439C2" w14:textId="77777777" w:rsidR="005F0A8C" w:rsidRPr="00540670" w:rsidRDefault="005F0A8C"/>
    <w:p w14:paraId="31E8BADE" w14:textId="77777777" w:rsidR="005F0A8C" w:rsidRPr="00540670" w:rsidRDefault="00336C8E" w:rsidP="00336C8E">
      <w:pPr>
        <w:spacing w:after="0" w:line="240" w:lineRule="auto"/>
      </w:pPr>
      <w:r w:rsidRPr="00540670">
        <w:br w:type="page"/>
      </w:r>
    </w:p>
    <w:p w14:paraId="4855A5FF" w14:textId="77777777" w:rsidR="00AE035F" w:rsidRPr="00540670" w:rsidRDefault="009C5878" w:rsidP="00AE035F">
      <w:pPr>
        <w:pStyle w:val="Heading1"/>
      </w:pPr>
      <w:bookmarkStart w:id="5" w:name="_Toc263078249"/>
      <w:bookmarkStart w:id="6" w:name="_Toc489459744"/>
      <w:r w:rsidRPr="00540670">
        <w:lastRenderedPageBreak/>
        <w:t>Zweck, Anwendungsbereich und Anwender</w:t>
      </w:r>
      <w:bookmarkEnd w:id="5"/>
      <w:bookmarkEnd w:id="6"/>
    </w:p>
    <w:p w14:paraId="18CE0F31" w14:textId="05B661DE" w:rsidR="009C5878" w:rsidRPr="00540670" w:rsidRDefault="009C5878" w:rsidP="00AE035F">
      <w:r w:rsidRPr="00540670">
        <w:t xml:space="preserve">Zweck dieses Verfahrens ist, systematische und periodische Reviews des </w:t>
      </w:r>
      <w:r w:rsidR="00B50EF5">
        <w:t xml:space="preserve">Integrierten </w:t>
      </w:r>
      <w:r w:rsidRPr="00540670">
        <w:t>Management</w:t>
      </w:r>
      <w:r w:rsidR="00B50EF5">
        <w:t>systems (I</w:t>
      </w:r>
      <w:r w:rsidR="000C223B" w:rsidRPr="00540670">
        <w:t xml:space="preserve">MS) </w:t>
      </w:r>
      <w:r w:rsidRPr="00540670">
        <w:t xml:space="preserve">durch </w:t>
      </w:r>
      <w:commentRangeStart w:id="7"/>
      <w:r w:rsidR="00ED5D54" w:rsidRPr="00540670">
        <w:t>[</w:t>
      </w:r>
      <w:r w:rsidRPr="00540670">
        <w:t>Top</w:t>
      </w:r>
      <w:r w:rsidR="00B50EF5">
        <w:t>-M</w:t>
      </w:r>
      <w:r w:rsidR="00ED5D54" w:rsidRPr="00540670">
        <w:t>anagement]</w:t>
      </w:r>
      <w:commentRangeEnd w:id="7"/>
      <w:r w:rsidR="00336C8E" w:rsidRPr="00540670">
        <w:rPr>
          <w:rStyle w:val="CommentReference"/>
          <w:lang w:val="de-DE"/>
        </w:rPr>
        <w:commentReference w:id="7"/>
      </w:r>
      <w:r w:rsidR="00ED5D54" w:rsidRPr="00540670">
        <w:t xml:space="preserve"> </w:t>
      </w:r>
      <w:r w:rsidRPr="00540670">
        <w:t xml:space="preserve">sicherzustellen, um </w:t>
      </w:r>
      <w:r w:rsidR="001121D9">
        <w:t>Chancen</w:t>
      </w:r>
      <w:r w:rsidRPr="00540670">
        <w:t xml:space="preserve"> zur Optimierung und den Bedarf an Änderungen, einschließlich der Qualitäts</w:t>
      </w:r>
      <w:r w:rsidR="00B50EF5">
        <w:t>politik, Umweltpolitik und IMS-Z</w:t>
      </w:r>
      <w:r w:rsidRPr="00540670">
        <w:t>iele, zu evaluieren.</w:t>
      </w:r>
    </w:p>
    <w:p w14:paraId="34297F54" w14:textId="217259FD" w:rsidR="00AE2BE5" w:rsidRPr="00540670" w:rsidRDefault="009C5878" w:rsidP="00AE035F">
      <w:r w:rsidRPr="00540670">
        <w:t>Das Verfahren wird f</w:t>
      </w:r>
      <w:r w:rsidR="00B50EF5">
        <w:t>ür alle Prozesse im Rahmen des I</w:t>
      </w:r>
      <w:r w:rsidRPr="00540670">
        <w:t>MS angewendet.</w:t>
      </w:r>
    </w:p>
    <w:p w14:paraId="370679A8" w14:textId="2223FDFB" w:rsidR="00AE035F" w:rsidRPr="00540670" w:rsidRDefault="009C5878" w:rsidP="00AE035F">
      <w:r w:rsidRPr="00540670">
        <w:t xml:space="preserve">Anwender dieses Dokuments sind </w:t>
      </w:r>
      <w:commentRangeStart w:id="8"/>
      <w:r w:rsidR="006E25BA" w:rsidRPr="00540670">
        <w:t>[</w:t>
      </w:r>
      <w:r w:rsidRPr="00540670">
        <w:t>Mitglieder</w:t>
      </w:r>
      <w:r w:rsidR="00A96DD0" w:rsidRPr="00540670">
        <w:t xml:space="preserve"> des Top</w:t>
      </w:r>
      <w:r w:rsidR="00B50EF5">
        <w:t>-M</w:t>
      </w:r>
      <w:r w:rsidR="00A96DD0" w:rsidRPr="00540670">
        <w:t>anagements</w:t>
      </w:r>
      <w:r w:rsidRPr="00540670">
        <w:t xml:space="preserve"> und </w:t>
      </w:r>
      <w:r w:rsidR="00A96DD0" w:rsidRPr="00540670">
        <w:t>des mittleren M</w:t>
      </w:r>
      <w:r w:rsidRPr="00540670">
        <w:t>anagements</w:t>
      </w:r>
      <w:r w:rsidR="00ED5D54" w:rsidRPr="00540670">
        <w:t>]</w:t>
      </w:r>
      <w:commentRangeEnd w:id="8"/>
      <w:r w:rsidR="00336C8E" w:rsidRPr="00540670">
        <w:rPr>
          <w:rStyle w:val="CommentReference"/>
          <w:lang w:val="de-DE"/>
        </w:rPr>
        <w:commentReference w:id="8"/>
      </w:r>
      <w:r w:rsidR="00175092" w:rsidRPr="00540670">
        <w:t xml:space="preserve"> </w:t>
      </w:r>
      <w:r w:rsidRPr="00540670">
        <w:t>von</w:t>
      </w:r>
      <w:r w:rsidR="00175092" w:rsidRPr="00540670">
        <w:t xml:space="preserve"> [</w:t>
      </w:r>
      <w:r w:rsidRPr="00540670">
        <w:t>Organisations-Name</w:t>
      </w:r>
      <w:r w:rsidR="00ED5D54" w:rsidRPr="00540670">
        <w:t>]</w:t>
      </w:r>
      <w:r w:rsidR="00175092" w:rsidRPr="00540670">
        <w:t xml:space="preserve">. </w:t>
      </w:r>
    </w:p>
    <w:p w14:paraId="0E75E818" w14:textId="77777777" w:rsidR="00AE035F" w:rsidRPr="00540670" w:rsidRDefault="00AE035F" w:rsidP="00AE035F"/>
    <w:p w14:paraId="5C558DD3" w14:textId="77777777" w:rsidR="00AE035F" w:rsidRPr="00540670" w:rsidRDefault="001F6F33" w:rsidP="00AE035F">
      <w:pPr>
        <w:pStyle w:val="Heading1"/>
      </w:pPr>
      <w:bookmarkStart w:id="9" w:name="_Toc489459745"/>
      <w:r w:rsidRPr="00540670">
        <w:t>Referenzdokumente</w:t>
      </w:r>
      <w:bookmarkEnd w:id="9"/>
    </w:p>
    <w:p w14:paraId="592EBED4" w14:textId="486D4E0A" w:rsidR="00AE035F" w:rsidRPr="00540670" w:rsidRDefault="001F6F33" w:rsidP="00AE035F">
      <w:pPr>
        <w:numPr>
          <w:ilvl w:val="0"/>
          <w:numId w:val="4"/>
        </w:numPr>
        <w:spacing w:after="0"/>
      </w:pPr>
      <w:r w:rsidRPr="00540670">
        <w:t>ISO 9001</w:t>
      </w:r>
      <w:r w:rsidR="000C223B" w:rsidRPr="00540670">
        <w:t>:2015</w:t>
      </w:r>
      <w:r w:rsidRPr="00540670">
        <w:t xml:space="preserve"> </w:t>
      </w:r>
      <w:r w:rsidR="001121D9">
        <w:t>Norm</w:t>
      </w:r>
      <w:r w:rsidR="006E25BA" w:rsidRPr="00540670">
        <w:t xml:space="preserve">, </w:t>
      </w:r>
      <w:r w:rsidR="001121D9">
        <w:t>Abschnitt</w:t>
      </w:r>
      <w:r w:rsidR="00D71D80" w:rsidRPr="00540670">
        <w:t xml:space="preserve"> 9.3</w:t>
      </w:r>
    </w:p>
    <w:p w14:paraId="715BA96C" w14:textId="613C6C7E" w:rsidR="00D71D80" w:rsidRPr="00540670" w:rsidRDefault="001121D9" w:rsidP="00D71D80">
      <w:pPr>
        <w:numPr>
          <w:ilvl w:val="0"/>
          <w:numId w:val="4"/>
        </w:numPr>
        <w:spacing w:after="0"/>
      </w:pPr>
      <w:r>
        <w:t>ISO 14001:2015 Norm, Abschnitt</w:t>
      </w:r>
      <w:r w:rsidR="00D71D80" w:rsidRPr="00540670">
        <w:t xml:space="preserve"> 9.3</w:t>
      </w:r>
    </w:p>
    <w:p w14:paraId="647F8F57" w14:textId="1159B2FF" w:rsidR="000C223B" w:rsidRPr="00540670" w:rsidRDefault="00540670" w:rsidP="00FC7065">
      <w:pPr>
        <w:numPr>
          <w:ilvl w:val="0"/>
          <w:numId w:val="4"/>
        </w:numPr>
        <w:spacing w:after="0"/>
      </w:pPr>
      <w:r>
        <w:t xml:space="preserve">IMS </w:t>
      </w:r>
      <w:r w:rsidR="001F6F33" w:rsidRPr="00540670">
        <w:t>Handbuch</w:t>
      </w:r>
    </w:p>
    <w:p w14:paraId="0CAAE73B" w14:textId="45193136" w:rsidR="00FC7065" w:rsidRPr="00540670" w:rsidRDefault="000C223B" w:rsidP="00FC7065">
      <w:pPr>
        <w:numPr>
          <w:ilvl w:val="0"/>
          <w:numId w:val="4"/>
        </w:numPr>
        <w:spacing w:after="0"/>
      </w:pPr>
      <w:r w:rsidRPr="00540670">
        <w:t xml:space="preserve">Verfahren zur Bestimmung des Kontexts der Organisation und </w:t>
      </w:r>
      <w:r w:rsidR="00B50EF5">
        <w:t>interessierter</w:t>
      </w:r>
      <w:r w:rsidRPr="00540670">
        <w:t xml:space="preserve"> Parteien </w:t>
      </w:r>
    </w:p>
    <w:p w14:paraId="1375881F" w14:textId="4B11D766" w:rsidR="00FC7065" w:rsidRPr="00540670" w:rsidRDefault="000C223B" w:rsidP="00FC7065">
      <w:pPr>
        <w:numPr>
          <w:ilvl w:val="0"/>
          <w:numId w:val="4"/>
        </w:numPr>
      </w:pPr>
      <w:r w:rsidRPr="00540670">
        <w:t xml:space="preserve">Verfahren zur Adressierung von Risiken und </w:t>
      </w:r>
      <w:r w:rsidR="001121D9">
        <w:t>Chancen</w:t>
      </w:r>
    </w:p>
    <w:p w14:paraId="1EF3BDE4" w14:textId="77777777" w:rsidR="00AE035F" w:rsidRPr="00540670" w:rsidRDefault="000C223B" w:rsidP="00FC7065">
      <w:r w:rsidRPr="00540670">
        <w:t xml:space="preserve"> </w:t>
      </w:r>
    </w:p>
    <w:p w14:paraId="07C8A940" w14:textId="18E6D274" w:rsidR="00AE035F" w:rsidRPr="00540670" w:rsidRDefault="00A96DD0" w:rsidP="00AE035F">
      <w:pPr>
        <w:pStyle w:val="Heading1"/>
      </w:pPr>
      <w:bookmarkStart w:id="10" w:name="_Toc489459746"/>
      <w:r w:rsidRPr="00540670">
        <w:t>Durchführung von Management</w:t>
      </w:r>
      <w:r w:rsidR="00B50EF5">
        <w:t>bewertungen</w:t>
      </w:r>
      <w:bookmarkEnd w:id="10"/>
    </w:p>
    <w:p w14:paraId="3811B26D" w14:textId="1CBFDDF5" w:rsidR="00ED5D54" w:rsidRPr="00540670" w:rsidRDefault="00A96DD0" w:rsidP="00ED5D54">
      <w:r w:rsidRPr="00540670">
        <w:t>Der</w:t>
      </w:r>
      <w:r w:rsidR="00123A84" w:rsidRPr="00540670">
        <w:t xml:space="preserve"> </w:t>
      </w:r>
      <w:r w:rsidR="00522666" w:rsidRPr="00540670">
        <w:t xml:space="preserve">CEO, </w:t>
      </w:r>
      <w:r w:rsidRPr="00540670">
        <w:t>ge</w:t>
      </w:r>
      <w:r w:rsidR="00B50EF5">
        <w:t>meinsam mit der</w:t>
      </w:r>
      <w:r w:rsidR="00512BE5" w:rsidRPr="00540670">
        <w:t xml:space="preserve"> mittleren </w:t>
      </w:r>
      <w:r w:rsidR="00B50EF5">
        <w:t>Leitung</w:t>
      </w:r>
      <w:r w:rsidR="005C17CE" w:rsidRPr="00540670">
        <w:t xml:space="preserve"> </w:t>
      </w:r>
      <w:r w:rsidR="00B50EF5">
        <w:t>führt die Managementbewertung</w:t>
      </w:r>
      <w:r w:rsidR="00512BE5" w:rsidRPr="00540670">
        <w:t xml:space="preserve"> durch.</w:t>
      </w:r>
    </w:p>
    <w:p w14:paraId="19F6BF97" w14:textId="48E19554" w:rsidR="00ED5D54" w:rsidRPr="00540670" w:rsidRDefault="00B50EF5" w:rsidP="00522666">
      <w:pPr>
        <w:pStyle w:val="Heading2"/>
      </w:pPr>
      <w:bookmarkStart w:id="11" w:name="_Toc489459747"/>
      <w:r>
        <w:t>Managementbewertung</w:t>
      </w:r>
      <w:r w:rsidR="0005228B" w:rsidRPr="00540670">
        <w:t>-Methoden</w:t>
      </w:r>
      <w:bookmarkEnd w:id="11"/>
    </w:p>
    <w:p w14:paraId="2A20BBFA" w14:textId="1F8740CA" w:rsidR="00522666" w:rsidRPr="00540670" w:rsidRDefault="00B50EF5" w:rsidP="00522666">
      <w:r>
        <w:t xml:space="preserve">Die </w:t>
      </w:r>
      <w:r w:rsidR="0005228B" w:rsidRPr="00540670">
        <w:t>Management</w:t>
      </w:r>
      <w:r>
        <w:t>bewertung</w:t>
      </w:r>
      <w:r w:rsidR="0005228B" w:rsidRPr="00540670">
        <w:t xml:space="preserve"> kann auf folgende Weise durchgeführt werden:</w:t>
      </w:r>
    </w:p>
    <w:p w14:paraId="44D84188" w14:textId="77777777" w:rsidR="00522666" w:rsidRPr="00540670" w:rsidRDefault="00522666" w:rsidP="00522666">
      <w:pPr>
        <w:pStyle w:val="ListParagraph"/>
        <w:numPr>
          <w:ilvl w:val="0"/>
          <w:numId w:val="23"/>
        </w:numPr>
      </w:pPr>
      <w:r w:rsidRPr="00540670">
        <w:t>Meetings</w:t>
      </w:r>
      <w:r w:rsidR="0005228B" w:rsidRPr="00540670">
        <w:t xml:space="preserve"> mit zuvor definierter Agenda, definiertem Vorgehen und ausdrücklich festgelegten Maßnahmen</w:t>
      </w:r>
    </w:p>
    <w:p w14:paraId="3756E4D6" w14:textId="77777777" w:rsidR="00522666" w:rsidRPr="00540670" w:rsidRDefault="00B34503" w:rsidP="00522666">
      <w:pPr>
        <w:pStyle w:val="ListParagraph"/>
        <w:numPr>
          <w:ilvl w:val="0"/>
          <w:numId w:val="23"/>
        </w:numPr>
      </w:pPr>
      <w:r w:rsidRPr="00540670">
        <w:t>Telefon- oder Internet-Konferenz</w:t>
      </w:r>
    </w:p>
    <w:p w14:paraId="1B95A4D6" w14:textId="521CCD49" w:rsidR="00B34503" w:rsidRPr="00540670" w:rsidRDefault="00B34503" w:rsidP="00522666">
      <w:pPr>
        <w:pStyle w:val="ListParagraph"/>
        <w:numPr>
          <w:ilvl w:val="0"/>
          <w:numId w:val="23"/>
        </w:numPr>
      </w:pPr>
      <w:r w:rsidRPr="00540670">
        <w:t>Teilweise Reviews auf verschiedenen Ebenen der Organisation, mit Bericht an das Top</w:t>
      </w:r>
      <w:r w:rsidR="00B50EF5">
        <w:t>-M</w:t>
      </w:r>
      <w:r w:rsidRPr="00540670">
        <w:t>anagement, das einen abschließenden Review entsprechend den gesammelten Daten durchführt</w:t>
      </w:r>
    </w:p>
    <w:p w14:paraId="56E156F8" w14:textId="77777777" w:rsidR="002F2E38" w:rsidRPr="00540670" w:rsidRDefault="002F2E38" w:rsidP="00522666">
      <w:pPr>
        <w:pStyle w:val="ListParagraph"/>
        <w:numPr>
          <w:ilvl w:val="0"/>
          <w:numId w:val="23"/>
        </w:numPr>
      </w:pPr>
      <w:r w:rsidRPr="00540670">
        <w:t>Berücksichtigung von Elementen, die eine globale Betrachtung des Systems bieten, anstatt geringfügige und irrelevante Probleme zu behandeln</w:t>
      </w:r>
    </w:p>
    <w:p w14:paraId="1DD24EE6" w14:textId="6143137F" w:rsidR="00602C1F" w:rsidRPr="00540670" w:rsidRDefault="00B50EF5" w:rsidP="00602C1F">
      <w:pPr>
        <w:pStyle w:val="Heading2"/>
      </w:pPr>
      <w:bookmarkStart w:id="12" w:name="_Toc489459748"/>
      <w:r>
        <w:t>Periodische Managementbewertung</w:t>
      </w:r>
      <w:bookmarkEnd w:id="12"/>
    </w:p>
    <w:p w14:paraId="28298920" w14:textId="3DADF54E" w:rsidR="00602C1F" w:rsidRPr="00540670" w:rsidRDefault="00602C1F" w:rsidP="00602C1F">
      <w:r w:rsidRPr="00540670">
        <w:t>[</w:t>
      </w:r>
      <w:r w:rsidR="00967494" w:rsidRPr="00540670">
        <w:t>Job-Titel</w:t>
      </w:r>
      <w:r w:rsidRPr="00540670">
        <w:t xml:space="preserve">] </w:t>
      </w:r>
      <w:r w:rsidR="00B50EF5">
        <w:t>organisiert das Meeting mit der</w:t>
      </w:r>
      <w:r w:rsidR="00967494" w:rsidRPr="00540670">
        <w:t xml:space="preserve"> mittleren </w:t>
      </w:r>
      <w:r w:rsidR="00B50EF5">
        <w:t>Leitung</w:t>
      </w:r>
      <w:r w:rsidRPr="00540670">
        <w:t xml:space="preserve">. </w:t>
      </w:r>
      <w:r w:rsidR="00A41474" w:rsidRPr="00540670">
        <w:t>Weitere Mitarbeiter werden, soweit erforderlich, zur Teilnahme an diesem Review eingeladen.</w:t>
      </w:r>
    </w:p>
    <w:p w14:paraId="5C7E539C" w14:textId="77777777" w:rsidR="00602C1F" w:rsidRDefault="00A41474" w:rsidP="00602C1F">
      <w:r w:rsidRPr="00540670">
        <w:t>Ziel des Reviews ist, ein kontinuierliches QMS sicherzustellen:</w:t>
      </w:r>
    </w:p>
    <w:p w14:paraId="2401557F" w14:textId="77777777" w:rsidR="00E4363D" w:rsidRDefault="00E4363D" w:rsidP="00602C1F"/>
    <w:p w14:paraId="41E3548F" w14:textId="77777777" w:rsidR="00E4363D" w:rsidRDefault="00E4363D" w:rsidP="00E4363D">
      <w:pPr>
        <w:spacing w:after="0"/>
        <w:jc w:val="center"/>
      </w:pPr>
    </w:p>
    <w:p w14:paraId="560ADDA8" w14:textId="77777777" w:rsidR="00E4363D" w:rsidRDefault="00E4363D" w:rsidP="00E4363D">
      <w:pPr>
        <w:spacing w:after="0"/>
        <w:jc w:val="center"/>
      </w:pPr>
      <w:bookmarkStart w:id="13" w:name="_GoBack"/>
      <w:bookmarkEnd w:id="13"/>
      <w:r>
        <w:t>** ENDE DER KOSTENLOSEN VORSCHAU **</w:t>
      </w:r>
    </w:p>
    <w:p w14:paraId="79E657BC" w14:textId="77777777" w:rsidR="00E4363D" w:rsidRDefault="00E4363D" w:rsidP="00E4363D">
      <w:pPr>
        <w:spacing w:after="0"/>
        <w:jc w:val="center"/>
      </w:pPr>
    </w:p>
    <w:p w14:paraId="14C0C21B" w14:textId="77777777" w:rsidR="00E4363D" w:rsidRPr="00AF45CE" w:rsidRDefault="00E4363D" w:rsidP="00E4363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E5973">
          <w:rPr>
            <w:rStyle w:val="Hyperlink"/>
            <w:lang w:val="de-DE"/>
          </w:rPr>
          <w:t>http://advisera.com/9001academy/de/documentation/verfahren-fuer-management-review/</w:t>
        </w:r>
      </w:hyperlink>
    </w:p>
    <w:p w14:paraId="6239A7F6" w14:textId="77777777" w:rsidR="00E4363D" w:rsidRPr="00540670" w:rsidRDefault="00E4363D" w:rsidP="00602C1F"/>
    <w:sectPr w:rsidR="00E4363D" w:rsidRPr="00540670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4:29:00Z" w:initials="9A">
    <w:p w14:paraId="17EFBD0B" w14:textId="77777777" w:rsidR="006840D1" w:rsidRPr="00057C06" w:rsidRDefault="006840D1">
      <w:pPr>
        <w:pStyle w:val="CommentText"/>
      </w:pPr>
      <w:r>
        <w:rPr>
          <w:rStyle w:val="CommentReference"/>
        </w:rPr>
        <w:annotationRef/>
      </w:r>
      <w:r w:rsidR="00FC7065">
        <w:t>Alle in</w:t>
      </w:r>
      <w:r w:rsidRPr="008C7ACF">
        <w:t xml:space="preserve"> diesem Dokum</w:t>
      </w:r>
      <w:r>
        <w:t>ent mit eckigen Klammern [</w:t>
      </w:r>
      <w:r w:rsidR="006C3166">
        <w:t xml:space="preserve"> </w:t>
      </w:r>
      <w:r>
        <w:t>] geke</w:t>
      </w:r>
      <w:r w:rsidRPr="008C7ACF">
        <w:t>nnzeichneten Felder müssen ausgefüllt werden.</w:t>
      </w:r>
    </w:p>
  </w:comment>
  <w:comment w:id="1" w:author="9001Academy" w:date="2016-04-12T14:41:00Z" w:initials="9A">
    <w:p w14:paraId="633412F4" w14:textId="468D88FE" w:rsidR="00FC7065" w:rsidRPr="00540670" w:rsidRDefault="00FC7065" w:rsidP="00FC7065">
      <w:pPr>
        <w:pStyle w:val="CommentText"/>
      </w:pPr>
      <w:r>
        <w:rPr>
          <w:rStyle w:val="CommentReference"/>
        </w:rPr>
        <w:annotationRef/>
      </w:r>
      <w:r w:rsidRPr="00540670">
        <w:t>Wenn Sie mehr über Management</w:t>
      </w:r>
      <w:r w:rsidR="00B50EF5">
        <w:t>bewertungen</w:t>
      </w:r>
      <w:r w:rsidRPr="00540670">
        <w:t xml:space="preserve"> erfahren möchten siehe:</w:t>
      </w:r>
    </w:p>
    <w:p w14:paraId="5FC8112D" w14:textId="04A1253C" w:rsidR="00FC7065" w:rsidRPr="00540670" w:rsidRDefault="00FC7065" w:rsidP="00CB0D9B">
      <w:pPr>
        <w:pStyle w:val="CommentText"/>
        <w:numPr>
          <w:ilvl w:val="0"/>
          <w:numId w:val="36"/>
        </w:numPr>
        <w:rPr>
          <w:u w:val="single"/>
          <w:lang w:val="en-US"/>
        </w:rPr>
      </w:pPr>
      <w:r w:rsidRPr="00E4363D">
        <w:t xml:space="preserve"> </w:t>
      </w:r>
      <w:r w:rsidR="00216F63" w:rsidRPr="00B50EF5">
        <w:rPr>
          <w:lang w:val="en-US"/>
        </w:rPr>
        <w:t>Artikel</w:t>
      </w:r>
      <w:r w:rsidR="00216F63" w:rsidRPr="00540670">
        <w:rPr>
          <w:lang w:val="en-US"/>
        </w:rPr>
        <w:t xml:space="preserve">:  </w:t>
      </w:r>
      <w:r w:rsidRPr="00540670">
        <w:rPr>
          <w:lang w:val="en-US"/>
        </w:rPr>
        <w:t xml:space="preserve">How to make Management Review more useful in the QMS </w:t>
      </w:r>
      <w:hyperlink r:id="rId1" w:history="1">
        <w:r w:rsidR="006E6B61" w:rsidRPr="00F70F8E">
          <w:rPr>
            <w:rStyle w:val="Hyperlink"/>
            <w:lang w:val="en-US"/>
          </w:rPr>
          <w:t>http://advisera.com/9001academy/blog/2014/01/21/make-management-review-useful-qms/</w:t>
        </w:r>
      </w:hyperlink>
      <w:r w:rsidR="006E6B61">
        <w:rPr>
          <w:u w:val="single"/>
          <w:lang w:val="en-US"/>
        </w:rPr>
        <w:t xml:space="preserve"> </w:t>
      </w:r>
    </w:p>
    <w:p w14:paraId="1947D2D4" w14:textId="73A6BD21" w:rsidR="00FC7065" w:rsidRPr="00540670" w:rsidRDefault="006E6B61" w:rsidP="00CB0D9B">
      <w:pPr>
        <w:pStyle w:val="CommentText"/>
        <w:numPr>
          <w:ilvl w:val="0"/>
          <w:numId w:val="36"/>
        </w:numPr>
        <w:rPr>
          <w:u w:val="single"/>
          <w:lang w:val="en-US"/>
        </w:rPr>
      </w:pPr>
      <w:r>
        <w:rPr>
          <w:lang w:val="en-US"/>
        </w:rPr>
        <w:t xml:space="preserve"> </w:t>
      </w:r>
      <w:r w:rsidR="00216F63" w:rsidRPr="00B50EF5">
        <w:rPr>
          <w:lang w:val="en-US"/>
        </w:rPr>
        <w:t>Artikel</w:t>
      </w:r>
      <w:r w:rsidR="00216F63" w:rsidRPr="00540670">
        <w:rPr>
          <w:lang w:val="en-US"/>
        </w:rPr>
        <w:t xml:space="preserve">:  </w:t>
      </w:r>
      <w:r w:rsidR="00FC7065" w:rsidRPr="00540670">
        <w:rPr>
          <w:lang w:val="en-US"/>
        </w:rPr>
        <w:t>How to Make Management Review More Practical</w:t>
      </w:r>
      <w:r w:rsidR="00FC7065" w:rsidRPr="00540670">
        <w:rPr>
          <w:u w:val="single"/>
          <w:lang w:val="en-US"/>
        </w:rPr>
        <w:t xml:space="preserve"> </w:t>
      </w:r>
      <w:hyperlink r:id="rId2" w:history="1">
        <w:r w:rsidRPr="00F70F8E">
          <w:rPr>
            <w:rStyle w:val="Hyperlink"/>
            <w:lang w:val="en-US"/>
          </w:rPr>
          <w:t>http://advisera.com/9001academy/blog/2013/12/10/make-management-review-practical/</w:t>
        </w:r>
      </w:hyperlink>
      <w:r>
        <w:rPr>
          <w:u w:val="single"/>
          <w:lang w:val="en-US"/>
        </w:rPr>
        <w:t xml:space="preserve"> </w:t>
      </w:r>
    </w:p>
    <w:p w14:paraId="74EA35EE" w14:textId="6688EC45" w:rsidR="00540670" w:rsidRPr="00540670" w:rsidRDefault="006E6B61" w:rsidP="00CB0D9B">
      <w:pPr>
        <w:pStyle w:val="CommentText"/>
        <w:numPr>
          <w:ilvl w:val="0"/>
          <w:numId w:val="36"/>
        </w:numPr>
        <w:rPr>
          <w:u w:val="single"/>
          <w:lang w:val="en-US"/>
        </w:rPr>
      </w:pPr>
      <w:r>
        <w:rPr>
          <w:lang w:val="en-US"/>
        </w:rPr>
        <w:t xml:space="preserve"> </w:t>
      </w:r>
      <w:r w:rsidR="00540670" w:rsidRPr="00B50EF5">
        <w:rPr>
          <w:lang w:val="en-US"/>
        </w:rPr>
        <w:t>Artikel</w:t>
      </w:r>
      <w:r w:rsidR="00540670" w:rsidRPr="00540670">
        <w:rPr>
          <w:lang w:val="en-US"/>
        </w:rPr>
        <w:t xml:space="preserve">: The importance of management review in the ISO 14001:2015 process </w:t>
      </w:r>
      <w:hyperlink r:id="rId3" w:history="1">
        <w:r w:rsidRPr="00F70F8E">
          <w:rPr>
            <w:rStyle w:val="Hyperlink"/>
          </w:rPr>
          <w:t>http://advisera.com/14001academy/blog/2015/06/01/the-importance-of-management-review-in-the-iso-140012015-process/</w:t>
        </w:r>
      </w:hyperlink>
      <w:r>
        <w:rPr>
          <w:u w:val="single"/>
          <w:lang w:val="en-GB"/>
        </w:rPr>
        <w:t xml:space="preserve"> </w:t>
      </w:r>
    </w:p>
    <w:p w14:paraId="736FBC92" w14:textId="6E8BFD1A" w:rsidR="00216F63" w:rsidRPr="00540670" w:rsidRDefault="006E6B61" w:rsidP="00CB0D9B">
      <w:pPr>
        <w:pStyle w:val="CommentText"/>
        <w:numPr>
          <w:ilvl w:val="0"/>
          <w:numId w:val="36"/>
        </w:numPr>
        <w:rPr>
          <w:rStyle w:val="Hyperlink"/>
          <w:color w:val="auto"/>
          <w:lang w:val="de-DE"/>
        </w:rPr>
      </w:pPr>
      <w:r w:rsidRPr="00E4363D">
        <w:rPr>
          <w:lang w:val="en-US"/>
        </w:rPr>
        <w:t xml:space="preserve"> </w:t>
      </w:r>
      <w:r w:rsidR="00216F63" w:rsidRPr="00540670">
        <w:t xml:space="preserve">Kostenloser Online-Kurs ISO 9001-Grundkurs </w:t>
      </w:r>
      <w:hyperlink r:id="rId4" w:history="1">
        <w:r w:rsidRPr="00F70F8E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lang w:val="de-DE"/>
        </w:rPr>
        <w:t xml:space="preserve"> </w:t>
      </w:r>
    </w:p>
    <w:p w14:paraId="20A217AA" w14:textId="4CA8EB30" w:rsidR="00D71D80" w:rsidRPr="00540670" w:rsidRDefault="006E6B61" w:rsidP="00CB0D9B">
      <w:pPr>
        <w:pStyle w:val="CommentText"/>
        <w:numPr>
          <w:ilvl w:val="0"/>
          <w:numId w:val="36"/>
        </w:numPr>
        <w:rPr>
          <w:u w:val="single"/>
        </w:rPr>
      </w:pPr>
      <w:r>
        <w:t xml:space="preserve"> </w:t>
      </w:r>
      <w:r w:rsidR="00540670" w:rsidRPr="00540670">
        <w:t>K</w:t>
      </w:r>
      <w:r w:rsidR="00D71D80" w:rsidRPr="00540670">
        <w:t xml:space="preserve">ostenloser Online-Kurs ISO 14001 Grundkurs </w:t>
      </w:r>
      <w:hyperlink r:id="rId5" w:history="1">
        <w:r w:rsidRPr="00F70F8E">
          <w:rPr>
            <w:rStyle w:val="Hyperlink"/>
            <w:lang w:val="de-DE"/>
          </w:rPr>
          <w:t>http://training.advisera.com/course/iso-14001-foundations-course/</w:t>
        </w:r>
      </w:hyperlink>
      <w:r>
        <w:rPr>
          <w:u w:val="single"/>
        </w:rPr>
        <w:t xml:space="preserve"> </w:t>
      </w:r>
    </w:p>
  </w:comment>
  <w:comment w:id="2" w:author="9001Academy" w:date="2014-05-16T10:20:00Z" w:initials="9A">
    <w:p w14:paraId="05729A85" w14:textId="77777777" w:rsidR="006840D1" w:rsidRDefault="006840D1">
      <w:pPr>
        <w:pStyle w:val="CommentText"/>
      </w:pPr>
      <w:r>
        <w:rPr>
          <w:rStyle w:val="CommentReference"/>
        </w:rPr>
        <w:annotationRef/>
      </w:r>
      <w:r>
        <w:t>Anpassen an bestehende Praxis in Organisation.</w:t>
      </w:r>
    </w:p>
  </w:comment>
  <w:comment w:id="4" w:author="9001Academy" w:date="2014-05-16T10:22:00Z" w:initials="9A">
    <w:p w14:paraId="189E97EA" w14:textId="77777777" w:rsidR="006840D1" w:rsidRPr="004137C0" w:rsidRDefault="006840D1">
      <w:pPr>
        <w:pStyle w:val="CommentText"/>
      </w:pPr>
      <w:r>
        <w:rPr>
          <w:rStyle w:val="CommentReference"/>
        </w:rPr>
        <w:annotationRef/>
      </w:r>
      <w:r>
        <w:t>Nur nötig, wenn Dokument in Papierform, sonst sollte diese Tabelle gelöscht werden.</w:t>
      </w:r>
    </w:p>
  </w:comment>
  <w:comment w:id="7" w:author="9001Academy" w:date="2014-05-16T10:36:00Z" w:initials="9A">
    <w:p w14:paraId="1736BD4F" w14:textId="77777777" w:rsidR="006840D1" w:rsidRPr="009C5878" w:rsidRDefault="006840D1">
      <w:pPr>
        <w:pStyle w:val="CommentText"/>
      </w:pPr>
      <w:r>
        <w:rPr>
          <w:rStyle w:val="CommentReference"/>
        </w:rPr>
        <w:annotationRef/>
      </w:r>
      <w:r w:rsidRPr="009C5878">
        <w:t>Anpassen an Organisationsstruktur des Unternehmens.</w:t>
      </w:r>
    </w:p>
  </w:comment>
  <w:comment w:id="8" w:author="9001Academy" w:date="2014-05-18T23:29:00Z" w:initials="9A">
    <w:p w14:paraId="2A093640" w14:textId="77777777" w:rsidR="006840D1" w:rsidRDefault="006840D1">
      <w:pPr>
        <w:pStyle w:val="CommentText"/>
      </w:pPr>
      <w:r>
        <w:rPr>
          <w:rStyle w:val="CommentReference"/>
        </w:rPr>
        <w:annotationRef/>
      </w:r>
      <w:r>
        <w:t>Anpa</w:t>
      </w:r>
      <w:r w:rsidR="00057C06">
        <w:t>ssen an Praxis in Organisation.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EFBD0B" w15:done="0"/>
  <w15:commentEx w15:paraId="20A217AA" w15:done="0"/>
  <w15:commentEx w15:paraId="05729A85" w15:done="0"/>
  <w15:commentEx w15:paraId="189E97EA" w15:done="0"/>
  <w15:commentEx w15:paraId="1736BD4F" w15:done="0"/>
  <w15:commentEx w15:paraId="2A0936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86F62" w14:textId="77777777" w:rsidR="006840D1" w:rsidRDefault="006840D1" w:rsidP="00AE035F">
      <w:pPr>
        <w:spacing w:after="0" w:line="240" w:lineRule="auto"/>
      </w:pPr>
      <w:r>
        <w:separator/>
      </w:r>
    </w:p>
  </w:endnote>
  <w:endnote w:type="continuationSeparator" w:id="0">
    <w:p w14:paraId="519A1986" w14:textId="77777777" w:rsidR="006840D1" w:rsidRDefault="006840D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6840D1" w:rsidRPr="006571EC" w14:paraId="6482F19E" w14:textId="77777777" w:rsidTr="007C3F3D">
      <w:tc>
        <w:tcPr>
          <w:tcW w:w="3369" w:type="dxa"/>
        </w:tcPr>
        <w:p w14:paraId="1ADDADB9" w14:textId="744FE97B" w:rsidR="006840D1" w:rsidRPr="00710693" w:rsidRDefault="00C61127" w:rsidP="00B50EF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Verfahren für</w:t>
          </w:r>
          <w:r w:rsidR="00B50EF5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Management</w:t>
          </w:r>
          <w:r w:rsidR="00B50EF5">
            <w:rPr>
              <w:sz w:val="18"/>
              <w:szCs w:val="18"/>
            </w:rPr>
            <w:t>bewertung</w:t>
          </w:r>
        </w:p>
      </w:tc>
      <w:tc>
        <w:tcPr>
          <w:tcW w:w="2268" w:type="dxa"/>
        </w:tcPr>
        <w:p w14:paraId="455E4622" w14:textId="77777777" w:rsidR="006840D1" w:rsidRPr="006571EC" w:rsidRDefault="006840D1" w:rsidP="00CE08A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CB55B78" w14:textId="77777777" w:rsidR="006840D1" w:rsidRPr="006571EC" w:rsidRDefault="006840D1" w:rsidP="00CE08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4363D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4363D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0E7C313D" w14:textId="663D271A" w:rsidR="006840D1" w:rsidRPr="004B1E43" w:rsidRDefault="00B50EF5" w:rsidP="00B50EF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50EF5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D8744" w14:textId="507C10FC" w:rsidR="006840D1" w:rsidRPr="004B1E43" w:rsidRDefault="00B50EF5" w:rsidP="00C6112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50EF5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E408C" w14:textId="77777777" w:rsidR="006840D1" w:rsidRDefault="006840D1" w:rsidP="00AE035F">
      <w:pPr>
        <w:spacing w:after="0" w:line="240" w:lineRule="auto"/>
      </w:pPr>
      <w:r>
        <w:separator/>
      </w:r>
    </w:p>
  </w:footnote>
  <w:footnote w:type="continuationSeparator" w:id="0">
    <w:p w14:paraId="5400D94F" w14:textId="77777777" w:rsidR="006840D1" w:rsidRDefault="006840D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840D1" w:rsidRPr="006571EC" w14:paraId="46BE25E1" w14:textId="77777777" w:rsidTr="00AE035F">
      <w:tc>
        <w:tcPr>
          <w:tcW w:w="6771" w:type="dxa"/>
        </w:tcPr>
        <w:p w14:paraId="5A72CDBB" w14:textId="77777777" w:rsidR="006840D1" w:rsidRPr="006571EC" w:rsidRDefault="006840D1" w:rsidP="00CE08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[Organisations-Name]</w:t>
          </w:r>
        </w:p>
      </w:tc>
      <w:tc>
        <w:tcPr>
          <w:tcW w:w="2517" w:type="dxa"/>
        </w:tcPr>
        <w:p w14:paraId="014B746D" w14:textId="77777777" w:rsidR="006840D1" w:rsidRPr="006571EC" w:rsidRDefault="006840D1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7C00FFF" w14:textId="77777777" w:rsidR="006840D1" w:rsidRPr="003056B2" w:rsidRDefault="006840D1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86C5A"/>
    <w:multiLevelType w:val="hybridMultilevel"/>
    <w:tmpl w:val="407405EE"/>
    <w:lvl w:ilvl="0" w:tplc="E3E67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9"/>
  </w:num>
  <w:num w:numId="5">
    <w:abstractNumId w:val="27"/>
  </w:num>
  <w:num w:numId="6">
    <w:abstractNumId w:val="2"/>
  </w:num>
  <w:num w:numId="7">
    <w:abstractNumId w:val="22"/>
  </w:num>
  <w:num w:numId="8">
    <w:abstractNumId w:val="24"/>
  </w:num>
  <w:num w:numId="9">
    <w:abstractNumId w:val="7"/>
  </w:num>
  <w:num w:numId="10">
    <w:abstractNumId w:val="26"/>
  </w:num>
  <w:num w:numId="11">
    <w:abstractNumId w:val="5"/>
  </w:num>
  <w:num w:numId="12">
    <w:abstractNumId w:val="25"/>
  </w:num>
  <w:num w:numId="13">
    <w:abstractNumId w:val="13"/>
  </w:num>
  <w:num w:numId="14">
    <w:abstractNumId w:val="29"/>
  </w:num>
  <w:num w:numId="15">
    <w:abstractNumId w:val="18"/>
  </w:num>
  <w:num w:numId="16">
    <w:abstractNumId w:val="1"/>
  </w:num>
  <w:num w:numId="17">
    <w:abstractNumId w:val="33"/>
  </w:num>
  <w:num w:numId="18">
    <w:abstractNumId w:val="10"/>
  </w:num>
  <w:num w:numId="19">
    <w:abstractNumId w:val="17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6"/>
  </w:num>
  <w:num w:numId="23">
    <w:abstractNumId w:val="14"/>
  </w:num>
  <w:num w:numId="24">
    <w:abstractNumId w:val="23"/>
  </w:num>
  <w:num w:numId="25">
    <w:abstractNumId w:val="3"/>
  </w:num>
  <w:num w:numId="26">
    <w:abstractNumId w:val="20"/>
  </w:num>
  <w:num w:numId="27">
    <w:abstractNumId w:val="32"/>
  </w:num>
  <w:num w:numId="28">
    <w:abstractNumId w:val="11"/>
  </w:num>
  <w:num w:numId="29">
    <w:abstractNumId w:val="9"/>
  </w:num>
  <w:num w:numId="30">
    <w:abstractNumId w:val="28"/>
  </w:num>
  <w:num w:numId="31">
    <w:abstractNumId w:val="21"/>
  </w:num>
  <w:num w:numId="32">
    <w:abstractNumId w:val="15"/>
  </w:num>
  <w:num w:numId="33">
    <w:abstractNumId w:val="34"/>
  </w:num>
  <w:num w:numId="34">
    <w:abstractNumId w:val="31"/>
  </w:num>
  <w:num w:numId="35">
    <w:abstractNumId w:val="1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AAF"/>
    <w:rsid w:val="0000697B"/>
    <w:rsid w:val="00016F7E"/>
    <w:rsid w:val="0005222D"/>
    <w:rsid w:val="0005228B"/>
    <w:rsid w:val="000558F1"/>
    <w:rsid w:val="00057C06"/>
    <w:rsid w:val="00065E42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C223B"/>
    <w:rsid w:val="000D26E8"/>
    <w:rsid w:val="000D2C4C"/>
    <w:rsid w:val="000E452B"/>
    <w:rsid w:val="000F1F0C"/>
    <w:rsid w:val="001121D9"/>
    <w:rsid w:val="001226DA"/>
    <w:rsid w:val="00123A84"/>
    <w:rsid w:val="00124F3D"/>
    <w:rsid w:val="0012693F"/>
    <w:rsid w:val="00131E09"/>
    <w:rsid w:val="00161952"/>
    <w:rsid w:val="00163C2F"/>
    <w:rsid w:val="00163FB5"/>
    <w:rsid w:val="0017399D"/>
    <w:rsid w:val="00175092"/>
    <w:rsid w:val="001757DB"/>
    <w:rsid w:val="00191F17"/>
    <w:rsid w:val="00195AE9"/>
    <w:rsid w:val="001B0E11"/>
    <w:rsid w:val="001B6111"/>
    <w:rsid w:val="001B7754"/>
    <w:rsid w:val="001E19D1"/>
    <w:rsid w:val="001E76F4"/>
    <w:rsid w:val="001F6F33"/>
    <w:rsid w:val="001F7C56"/>
    <w:rsid w:val="00204460"/>
    <w:rsid w:val="00213585"/>
    <w:rsid w:val="00213DFB"/>
    <w:rsid w:val="00216F63"/>
    <w:rsid w:val="002233F3"/>
    <w:rsid w:val="00243C68"/>
    <w:rsid w:val="00247A8B"/>
    <w:rsid w:val="002603DE"/>
    <w:rsid w:val="0026603E"/>
    <w:rsid w:val="002664F4"/>
    <w:rsid w:val="00275B62"/>
    <w:rsid w:val="00282F32"/>
    <w:rsid w:val="00290DF7"/>
    <w:rsid w:val="00291D00"/>
    <w:rsid w:val="002A31B8"/>
    <w:rsid w:val="002B599C"/>
    <w:rsid w:val="002B7ADE"/>
    <w:rsid w:val="002F2E38"/>
    <w:rsid w:val="00311BF6"/>
    <w:rsid w:val="00320C0D"/>
    <w:rsid w:val="00321278"/>
    <w:rsid w:val="00321834"/>
    <w:rsid w:val="00334BC7"/>
    <w:rsid w:val="00336C8E"/>
    <w:rsid w:val="00341F5B"/>
    <w:rsid w:val="00351CCD"/>
    <w:rsid w:val="00356477"/>
    <w:rsid w:val="003608E6"/>
    <w:rsid w:val="003803C8"/>
    <w:rsid w:val="003866E5"/>
    <w:rsid w:val="00393568"/>
    <w:rsid w:val="003B2E8D"/>
    <w:rsid w:val="003B38B4"/>
    <w:rsid w:val="003B5372"/>
    <w:rsid w:val="003B7321"/>
    <w:rsid w:val="003C0282"/>
    <w:rsid w:val="003C6947"/>
    <w:rsid w:val="003E2FFB"/>
    <w:rsid w:val="003F0D45"/>
    <w:rsid w:val="00403D05"/>
    <w:rsid w:val="004040D1"/>
    <w:rsid w:val="00406C2A"/>
    <w:rsid w:val="00410D6B"/>
    <w:rsid w:val="00412B9F"/>
    <w:rsid w:val="004137C0"/>
    <w:rsid w:val="004167AB"/>
    <w:rsid w:val="00423C76"/>
    <w:rsid w:val="004410FF"/>
    <w:rsid w:val="00441B5A"/>
    <w:rsid w:val="0044745C"/>
    <w:rsid w:val="00481108"/>
    <w:rsid w:val="00491E6B"/>
    <w:rsid w:val="00494B5D"/>
    <w:rsid w:val="004A6000"/>
    <w:rsid w:val="004B57FB"/>
    <w:rsid w:val="004B5CEE"/>
    <w:rsid w:val="004B751E"/>
    <w:rsid w:val="004B79A5"/>
    <w:rsid w:val="004D4D38"/>
    <w:rsid w:val="004F5ED9"/>
    <w:rsid w:val="00505219"/>
    <w:rsid w:val="00507BC7"/>
    <w:rsid w:val="00511FB4"/>
    <w:rsid w:val="00512BE5"/>
    <w:rsid w:val="00522666"/>
    <w:rsid w:val="00527007"/>
    <w:rsid w:val="00534866"/>
    <w:rsid w:val="0053648E"/>
    <w:rsid w:val="00540670"/>
    <w:rsid w:val="0054162F"/>
    <w:rsid w:val="00546C29"/>
    <w:rsid w:val="005506EF"/>
    <w:rsid w:val="00556AF7"/>
    <w:rsid w:val="00570A8D"/>
    <w:rsid w:val="00575AD0"/>
    <w:rsid w:val="0058339C"/>
    <w:rsid w:val="00583D55"/>
    <w:rsid w:val="005933D0"/>
    <w:rsid w:val="005A56B2"/>
    <w:rsid w:val="005C17CE"/>
    <w:rsid w:val="005D3916"/>
    <w:rsid w:val="005E3A88"/>
    <w:rsid w:val="005F014F"/>
    <w:rsid w:val="005F0A8C"/>
    <w:rsid w:val="005F60AF"/>
    <w:rsid w:val="00602C1F"/>
    <w:rsid w:val="006273A4"/>
    <w:rsid w:val="00633379"/>
    <w:rsid w:val="006502A4"/>
    <w:rsid w:val="00665D3C"/>
    <w:rsid w:val="0066732A"/>
    <w:rsid w:val="006767C3"/>
    <w:rsid w:val="00681AD3"/>
    <w:rsid w:val="006840D1"/>
    <w:rsid w:val="00687C6E"/>
    <w:rsid w:val="00687CEE"/>
    <w:rsid w:val="006949AE"/>
    <w:rsid w:val="0069786C"/>
    <w:rsid w:val="00697B4C"/>
    <w:rsid w:val="006A359A"/>
    <w:rsid w:val="006B096D"/>
    <w:rsid w:val="006B7200"/>
    <w:rsid w:val="006C3166"/>
    <w:rsid w:val="006D0F17"/>
    <w:rsid w:val="006D3EBC"/>
    <w:rsid w:val="006D42BC"/>
    <w:rsid w:val="006D57E0"/>
    <w:rsid w:val="006E25BA"/>
    <w:rsid w:val="006E4802"/>
    <w:rsid w:val="006E6B61"/>
    <w:rsid w:val="006F3EBA"/>
    <w:rsid w:val="006F5C99"/>
    <w:rsid w:val="006F7DDC"/>
    <w:rsid w:val="00710693"/>
    <w:rsid w:val="007349C5"/>
    <w:rsid w:val="00741559"/>
    <w:rsid w:val="00760517"/>
    <w:rsid w:val="007755C0"/>
    <w:rsid w:val="00797B8B"/>
    <w:rsid w:val="007A4F45"/>
    <w:rsid w:val="007A6F89"/>
    <w:rsid w:val="007B2B5E"/>
    <w:rsid w:val="007C3F3D"/>
    <w:rsid w:val="007D2DF9"/>
    <w:rsid w:val="007E60DD"/>
    <w:rsid w:val="007F329B"/>
    <w:rsid w:val="00807849"/>
    <w:rsid w:val="008269FF"/>
    <w:rsid w:val="00834794"/>
    <w:rsid w:val="008368AB"/>
    <w:rsid w:val="00842FE0"/>
    <w:rsid w:val="008604BA"/>
    <w:rsid w:val="00867B59"/>
    <w:rsid w:val="0089688D"/>
    <w:rsid w:val="008A0085"/>
    <w:rsid w:val="008A35DD"/>
    <w:rsid w:val="008A50F4"/>
    <w:rsid w:val="008A717B"/>
    <w:rsid w:val="008C7770"/>
    <w:rsid w:val="008C7ACF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7DFD"/>
    <w:rsid w:val="00955EA1"/>
    <w:rsid w:val="00960495"/>
    <w:rsid w:val="00960997"/>
    <w:rsid w:val="009616D7"/>
    <w:rsid w:val="00964210"/>
    <w:rsid w:val="00965663"/>
    <w:rsid w:val="00967494"/>
    <w:rsid w:val="0097030A"/>
    <w:rsid w:val="0097243F"/>
    <w:rsid w:val="00972C0D"/>
    <w:rsid w:val="00974F84"/>
    <w:rsid w:val="009870E5"/>
    <w:rsid w:val="0099485C"/>
    <w:rsid w:val="009A0B31"/>
    <w:rsid w:val="009C2EA2"/>
    <w:rsid w:val="009C3F7A"/>
    <w:rsid w:val="009C40CA"/>
    <w:rsid w:val="009C470E"/>
    <w:rsid w:val="009C5878"/>
    <w:rsid w:val="009E1428"/>
    <w:rsid w:val="009E77E6"/>
    <w:rsid w:val="009F3AFC"/>
    <w:rsid w:val="00A01752"/>
    <w:rsid w:val="00A24B6B"/>
    <w:rsid w:val="00A2656E"/>
    <w:rsid w:val="00A267CB"/>
    <w:rsid w:val="00A36DA4"/>
    <w:rsid w:val="00A41474"/>
    <w:rsid w:val="00A42135"/>
    <w:rsid w:val="00A50B9D"/>
    <w:rsid w:val="00A575A2"/>
    <w:rsid w:val="00A60B86"/>
    <w:rsid w:val="00A6145F"/>
    <w:rsid w:val="00A62F2F"/>
    <w:rsid w:val="00A732E9"/>
    <w:rsid w:val="00A76683"/>
    <w:rsid w:val="00A95CDF"/>
    <w:rsid w:val="00A96DD0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AF45CE"/>
    <w:rsid w:val="00B030B0"/>
    <w:rsid w:val="00B05636"/>
    <w:rsid w:val="00B12669"/>
    <w:rsid w:val="00B1467A"/>
    <w:rsid w:val="00B225EF"/>
    <w:rsid w:val="00B24C8E"/>
    <w:rsid w:val="00B34503"/>
    <w:rsid w:val="00B464ED"/>
    <w:rsid w:val="00B50EF5"/>
    <w:rsid w:val="00B51001"/>
    <w:rsid w:val="00B64B86"/>
    <w:rsid w:val="00B66380"/>
    <w:rsid w:val="00B66BD5"/>
    <w:rsid w:val="00B75AD3"/>
    <w:rsid w:val="00B83A87"/>
    <w:rsid w:val="00BB1F88"/>
    <w:rsid w:val="00BB66F0"/>
    <w:rsid w:val="00C006EB"/>
    <w:rsid w:val="00C12F81"/>
    <w:rsid w:val="00C35040"/>
    <w:rsid w:val="00C47B89"/>
    <w:rsid w:val="00C50AF7"/>
    <w:rsid w:val="00C5324B"/>
    <w:rsid w:val="00C61127"/>
    <w:rsid w:val="00C62752"/>
    <w:rsid w:val="00C73C06"/>
    <w:rsid w:val="00C75007"/>
    <w:rsid w:val="00C765CE"/>
    <w:rsid w:val="00C95F2B"/>
    <w:rsid w:val="00CA23AF"/>
    <w:rsid w:val="00CC49D6"/>
    <w:rsid w:val="00CD1E63"/>
    <w:rsid w:val="00CE08A9"/>
    <w:rsid w:val="00CF4F7C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1D80"/>
    <w:rsid w:val="00D72078"/>
    <w:rsid w:val="00D74BE1"/>
    <w:rsid w:val="00D94B43"/>
    <w:rsid w:val="00D95AD7"/>
    <w:rsid w:val="00DA78C6"/>
    <w:rsid w:val="00DC4010"/>
    <w:rsid w:val="00DD2C83"/>
    <w:rsid w:val="00DD7D1D"/>
    <w:rsid w:val="00DE6029"/>
    <w:rsid w:val="00DE6919"/>
    <w:rsid w:val="00DF2470"/>
    <w:rsid w:val="00E00192"/>
    <w:rsid w:val="00E13306"/>
    <w:rsid w:val="00E147B7"/>
    <w:rsid w:val="00E35741"/>
    <w:rsid w:val="00E4363D"/>
    <w:rsid w:val="00E45AFB"/>
    <w:rsid w:val="00E46AD9"/>
    <w:rsid w:val="00E55357"/>
    <w:rsid w:val="00E8141D"/>
    <w:rsid w:val="00E82B50"/>
    <w:rsid w:val="00E85258"/>
    <w:rsid w:val="00E90C2A"/>
    <w:rsid w:val="00E96590"/>
    <w:rsid w:val="00E97762"/>
    <w:rsid w:val="00EA129F"/>
    <w:rsid w:val="00ED5D54"/>
    <w:rsid w:val="00EE4827"/>
    <w:rsid w:val="00EE4DB6"/>
    <w:rsid w:val="00F06DAF"/>
    <w:rsid w:val="00F07D6D"/>
    <w:rsid w:val="00F11315"/>
    <w:rsid w:val="00F11387"/>
    <w:rsid w:val="00F2069B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5AC"/>
    <w:rsid w:val="00F93FE9"/>
    <w:rsid w:val="00F955A9"/>
    <w:rsid w:val="00FA52E4"/>
    <w:rsid w:val="00FA72FE"/>
    <w:rsid w:val="00FB3B85"/>
    <w:rsid w:val="00FC4EC9"/>
    <w:rsid w:val="00FC7065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06A20B"/>
  <w15:docId w15:val="{1A793194-C9F1-4F9A-A8DD-160373D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advisera.com/14001academy/blog/2015/06/01/the-importance-of-management-review-in-the-iso-140012015-process/" TargetMode="External"/><Relationship Id="rId2" Type="http://schemas.openxmlformats.org/officeDocument/2006/relationships/hyperlink" Target="http://advisera.com/9001academy/blog/2013/12/10/make-management-review-practical/" TargetMode="External"/><Relationship Id="rId1" Type="http://schemas.openxmlformats.org/officeDocument/2006/relationships/hyperlink" Target="http://advisera.com/9001academy/blog/2014/01/21/make-management-review-useful-qms/" TargetMode="External"/><Relationship Id="rId5" Type="http://schemas.openxmlformats.org/officeDocument/2006/relationships/hyperlink" Target="http://training.advisera.com/course/iso-14001-foundations-course/" TargetMode="External"/><Relationship Id="rId4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er-management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8654-5602-4D97-9BA5-48592373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517</Words>
  <Characters>2953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Management Review</vt:lpstr>
      <vt:lpstr>Verfahren für Management Review</vt:lpstr>
      <vt:lpstr>Verfahren für Management Review</vt:lpstr>
    </vt:vector>
  </TitlesOfParts>
  <Company>Advisera Expert Solutions Ltd</Company>
  <LinksUpToDate>false</LinksUpToDate>
  <CharactersWithSpaces>3464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Managementbewertung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2015-09-11T08:01:00Z</dcterms:created>
  <dcterms:modified xsi:type="dcterms:W3CDTF">2017-10-18T09:22:00Z</dcterms:modified>
</cp:coreProperties>
</file>