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0BF42" w14:textId="77777777" w:rsidR="00E42927" w:rsidRPr="00E42927" w:rsidRDefault="00E42927" w:rsidP="00E42927">
      <w:pPr>
        <w:jc w:val="center"/>
        <w:rPr>
          <w:rFonts w:eastAsia="Times New Roman"/>
          <w:lang w:val="en-US"/>
        </w:rPr>
      </w:pPr>
      <w:r w:rsidRPr="00E42927">
        <w:rPr>
          <w:rFonts w:eastAsia="Times New Roman"/>
          <w:lang w:val="en-US"/>
        </w:rPr>
        <w:t>** FREE PREVIEW VERSION **</w:t>
      </w:r>
    </w:p>
    <w:p w14:paraId="1BC5F476" w14:textId="77777777" w:rsidR="00E42927" w:rsidRPr="00E42927" w:rsidRDefault="00E42927" w:rsidP="00E42927">
      <w:pPr>
        <w:jc w:val="center"/>
        <w:rPr>
          <w:rFonts w:eastAsia="Times New Roman"/>
          <w:lang w:val="en-US"/>
        </w:rPr>
      </w:pPr>
      <w:r w:rsidRPr="00E42927">
        <w:rPr>
          <w:rFonts w:eastAsia="Times New Roman"/>
          <w:lang w:val="en-US"/>
        </w:rPr>
        <w:t>Thank you for downloading the free preview version of the EU MDR Documentation Toolkit.</w:t>
      </w:r>
    </w:p>
    <w:p w14:paraId="6B39F806" w14:textId="4CD4C064" w:rsidR="004B46D5" w:rsidRPr="00F221C8" w:rsidRDefault="005139CD" w:rsidP="004B46D5">
      <w:pPr>
        <w:rPr>
          <w:b/>
          <w:bCs/>
          <w:sz w:val="32"/>
          <w:szCs w:val="32"/>
          <w:lang w:val="en-US"/>
        </w:rPr>
      </w:pPr>
      <w:r w:rsidRPr="00F221C8">
        <w:rPr>
          <w:b/>
          <w:bCs/>
          <w:sz w:val="32"/>
          <w:szCs w:val="32"/>
          <w:lang w:val="en-US"/>
        </w:rPr>
        <w:t>Appendix 5 – List of Economic Operators and Authorities</w:t>
      </w:r>
    </w:p>
    <w:p w14:paraId="35B5760B" w14:textId="77777777" w:rsidR="00151380" w:rsidRPr="00C609D5" w:rsidRDefault="00151380" w:rsidP="00C609D5">
      <w:pPr>
        <w:pStyle w:val="NoSpacing"/>
        <w:rPr>
          <w:lang w:val="en-US"/>
        </w:rPr>
      </w:pPr>
    </w:p>
    <w:tbl>
      <w:tblPr>
        <w:tblStyle w:val="TableGrid"/>
        <w:tblW w:w="0" w:type="auto"/>
        <w:tblLook w:val="04A0" w:firstRow="1" w:lastRow="0" w:firstColumn="1" w:lastColumn="0" w:noHBand="0" w:noVBand="1"/>
      </w:tblPr>
      <w:tblGrid>
        <w:gridCol w:w="2943"/>
        <w:gridCol w:w="3063"/>
        <w:gridCol w:w="3056"/>
      </w:tblGrid>
      <w:tr w:rsidR="005139CD" w:rsidRPr="00C609D5" w14:paraId="09AF1DA8" w14:textId="7D4DEF45" w:rsidTr="005139CD">
        <w:tc>
          <w:tcPr>
            <w:tcW w:w="2943" w:type="dxa"/>
            <w:tcMar>
              <w:top w:w="72" w:type="dxa"/>
              <w:left w:w="115" w:type="dxa"/>
              <w:bottom w:w="72" w:type="dxa"/>
              <w:right w:w="115" w:type="dxa"/>
            </w:tcMar>
          </w:tcPr>
          <w:p w14:paraId="29ECF372" w14:textId="1AB66E6D" w:rsidR="005139CD" w:rsidRPr="00C609D5" w:rsidRDefault="005139CD" w:rsidP="005139CD">
            <w:pPr>
              <w:pStyle w:val="NoSpacing"/>
              <w:rPr>
                <w:lang w:val="en-US"/>
              </w:rPr>
            </w:pPr>
            <w:commentRangeStart w:id="0"/>
            <w:r w:rsidRPr="00FA066E">
              <w:t>Distributor name</w:t>
            </w:r>
          </w:p>
        </w:tc>
        <w:tc>
          <w:tcPr>
            <w:tcW w:w="3063" w:type="dxa"/>
            <w:tcMar>
              <w:top w:w="72" w:type="dxa"/>
              <w:left w:w="115" w:type="dxa"/>
              <w:bottom w:w="72" w:type="dxa"/>
              <w:right w:w="115" w:type="dxa"/>
            </w:tcMar>
          </w:tcPr>
          <w:p w14:paraId="02441A3C" w14:textId="105EFA86" w:rsidR="005139CD" w:rsidRPr="00C609D5" w:rsidRDefault="00CF6C80" w:rsidP="005139CD">
            <w:pPr>
              <w:pStyle w:val="NoSpacing"/>
              <w:rPr>
                <w:lang w:val="en-US"/>
              </w:rPr>
            </w:pPr>
            <w:r>
              <w:t>…</w:t>
            </w:r>
          </w:p>
        </w:tc>
        <w:tc>
          <w:tcPr>
            <w:tcW w:w="3056" w:type="dxa"/>
            <w:tcMar>
              <w:top w:w="72" w:type="dxa"/>
              <w:left w:w="115" w:type="dxa"/>
              <w:bottom w:w="72" w:type="dxa"/>
              <w:right w:w="115" w:type="dxa"/>
            </w:tcMar>
          </w:tcPr>
          <w:p w14:paraId="31E11F41" w14:textId="65D3257C" w:rsidR="005139CD" w:rsidRPr="00C609D5" w:rsidRDefault="00CF6C80" w:rsidP="005139CD">
            <w:pPr>
              <w:pStyle w:val="NoSpacing"/>
              <w:rPr>
                <w:lang w:val="en-US"/>
              </w:rPr>
            </w:pPr>
            <w:r>
              <w:t>…</w:t>
            </w:r>
          </w:p>
        </w:tc>
      </w:tr>
      <w:tr w:rsidR="005139CD" w:rsidRPr="00C609D5" w14:paraId="40F03915" w14:textId="2478DDC0" w:rsidTr="005139CD">
        <w:tc>
          <w:tcPr>
            <w:tcW w:w="2943" w:type="dxa"/>
            <w:tcMar>
              <w:top w:w="72" w:type="dxa"/>
              <w:left w:w="115" w:type="dxa"/>
              <w:bottom w:w="72" w:type="dxa"/>
              <w:right w:w="115" w:type="dxa"/>
            </w:tcMar>
          </w:tcPr>
          <w:p w14:paraId="1E116FCE" w14:textId="6D411806" w:rsidR="005139CD" w:rsidRPr="00C609D5" w:rsidRDefault="005139CD" w:rsidP="005139CD">
            <w:pPr>
              <w:pStyle w:val="NoSpacing"/>
              <w:rPr>
                <w:lang w:val="en-US"/>
              </w:rPr>
            </w:pPr>
          </w:p>
        </w:tc>
        <w:tc>
          <w:tcPr>
            <w:tcW w:w="3063" w:type="dxa"/>
            <w:tcMar>
              <w:top w:w="72" w:type="dxa"/>
              <w:left w:w="115" w:type="dxa"/>
              <w:bottom w:w="72" w:type="dxa"/>
              <w:right w:w="115" w:type="dxa"/>
            </w:tcMar>
          </w:tcPr>
          <w:p w14:paraId="1DFAFE08" w14:textId="7EEE38F3" w:rsidR="005139CD" w:rsidRPr="00C609D5" w:rsidRDefault="005139CD" w:rsidP="005139CD">
            <w:pPr>
              <w:pStyle w:val="NoSpacing"/>
              <w:rPr>
                <w:lang w:val="en-US"/>
              </w:rPr>
            </w:pPr>
          </w:p>
        </w:tc>
        <w:tc>
          <w:tcPr>
            <w:tcW w:w="3056" w:type="dxa"/>
            <w:tcMar>
              <w:top w:w="72" w:type="dxa"/>
              <w:left w:w="115" w:type="dxa"/>
              <w:bottom w:w="72" w:type="dxa"/>
              <w:right w:w="115" w:type="dxa"/>
            </w:tcMar>
          </w:tcPr>
          <w:p w14:paraId="4BDFE01F" w14:textId="77777777" w:rsidR="005139CD" w:rsidRPr="00C609D5" w:rsidRDefault="005139CD" w:rsidP="005139CD">
            <w:pPr>
              <w:pStyle w:val="NoSpacing"/>
              <w:rPr>
                <w:lang w:val="en-US"/>
              </w:rPr>
            </w:pPr>
          </w:p>
        </w:tc>
      </w:tr>
      <w:tr w:rsidR="005139CD" w:rsidRPr="00C609D5" w14:paraId="595653F2" w14:textId="66A5E924" w:rsidTr="005139CD">
        <w:tc>
          <w:tcPr>
            <w:tcW w:w="2943" w:type="dxa"/>
            <w:tcMar>
              <w:top w:w="72" w:type="dxa"/>
              <w:left w:w="115" w:type="dxa"/>
              <w:bottom w:w="72" w:type="dxa"/>
              <w:right w:w="115" w:type="dxa"/>
            </w:tcMar>
          </w:tcPr>
          <w:p w14:paraId="5ACAB75A" w14:textId="75438008" w:rsidR="005139CD" w:rsidRPr="00C609D5" w:rsidRDefault="005139CD" w:rsidP="005139CD">
            <w:pPr>
              <w:pStyle w:val="NoSpacing"/>
              <w:rPr>
                <w:lang w:val="en-US"/>
              </w:rPr>
            </w:pPr>
          </w:p>
        </w:tc>
        <w:tc>
          <w:tcPr>
            <w:tcW w:w="3063" w:type="dxa"/>
            <w:tcMar>
              <w:top w:w="72" w:type="dxa"/>
              <w:left w:w="115" w:type="dxa"/>
              <w:bottom w:w="72" w:type="dxa"/>
              <w:right w:w="115" w:type="dxa"/>
            </w:tcMar>
          </w:tcPr>
          <w:p w14:paraId="2DE8DC40" w14:textId="3993BBCD" w:rsidR="005139CD" w:rsidRPr="00C609D5" w:rsidRDefault="005139CD" w:rsidP="005139CD">
            <w:pPr>
              <w:pStyle w:val="NoSpacing"/>
              <w:rPr>
                <w:lang w:val="en-US"/>
              </w:rPr>
            </w:pPr>
          </w:p>
        </w:tc>
        <w:tc>
          <w:tcPr>
            <w:tcW w:w="3056" w:type="dxa"/>
            <w:tcMar>
              <w:top w:w="72" w:type="dxa"/>
              <w:left w:w="115" w:type="dxa"/>
              <w:bottom w:w="72" w:type="dxa"/>
              <w:right w:w="115" w:type="dxa"/>
            </w:tcMar>
          </w:tcPr>
          <w:p w14:paraId="05EDE8CB" w14:textId="77777777" w:rsidR="005139CD" w:rsidRPr="00C609D5" w:rsidRDefault="005139CD" w:rsidP="005139CD">
            <w:pPr>
              <w:pStyle w:val="NoSpacing"/>
              <w:rPr>
                <w:lang w:val="en-US"/>
              </w:rPr>
            </w:pPr>
          </w:p>
        </w:tc>
      </w:tr>
    </w:tbl>
    <w:commentRangeEnd w:id="0"/>
    <w:p w14:paraId="5740C0F1" w14:textId="6FA507F8" w:rsidR="004B46D5" w:rsidRDefault="005139CD" w:rsidP="005139CD">
      <w:pPr>
        <w:rPr>
          <w:lang w:val="en-US"/>
        </w:rPr>
      </w:pPr>
      <w:r>
        <w:rPr>
          <w:rStyle w:val="CommentReference"/>
        </w:rPr>
        <w:commentReference w:id="0"/>
      </w:r>
    </w:p>
    <w:p w14:paraId="292FA7E3" w14:textId="77777777" w:rsidR="005139CD" w:rsidRDefault="005139CD" w:rsidP="005139CD">
      <w:pPr>
        <w:rPr>
          <w:lang w:val="en-US"/>
        </w:rPr>
      </w:pPr>
    </w:p>
    <w:tbl>
      <w:tblPr>
        <w:tblStyle w:val="TableGrid"/>
        <w:tblW w:w="0" w:type="auto"/>
        <w:tblLook w:val="04A0" w:firstRow="1" w:lastRow="0" w:firstColumn="1" w:lastColumn="0" w:noHBand="0" w:noVBand="1"/>
      </w:tblPr>
      <w:tblGrid>
        <w:gridCol w:w="2260"/>
        <w:gridCol w:w="2337"/>
        <w:gridCol w:w="2420"/>
        <w:gridCol w:w="2045"/>
      </w:tblGrid>
      <w:tr w:rsidR="005139CD" w:rsidRPr="00C609D5" w14:paraId="5C1ABF98" w14:textId="4D12FB81" w:rsidTr="005139CD">
        <w:tc>
          <w:tcPr>
            <w:tcW w:w="2260" w:type="dxa"/>
            <w:tcMar>
              <w:top w:w="72" w:type="dxa"/>
              <w:left w:w="115" w:type="dxa"/>
              <w:bottom w:w="72" w:type="dxa"/>
              <w:right w:w="115" w:type="dxa"/>
            </w:tcMar>
          </w:tcPr>
          <w:p w14:paraId="2F71F646" w14:textId="1FCE448F" w:rsidR="005139CD" w:rsidRPr="00C609D5" w:rsidRDefault="005139CD" w:rsidP="005139CD">
            <w:pPr>
              <w:pStyle w:val="NoSpacing"/>
              <w:rPr>
                <w:lang w:val="en-US"/>
              </w:rPr>
            </w:pPr>
            <w:commentRangeStart w:id="1"/>
            <w:r w:rsidRPr="00384B1C">
              <w:rPr>
                <w:lang w:val="en-US"/>
              </w:rPr>
              <w:t>Importer name</w:t>
            </w:r>
          </w:p>
        </w:tc>
        <w:tc>
          <w:tcPr>
            <w:tcW w:w="2337" w:type="dxa"/>
            <w:tcMar>
              <w:top w:w="72" w:type="dxa"/>
              <w:left w:w="115" w:type="dxa"/>
              <w:bottom w:w="72" w:type="dxa"/>
              <w:right w:w="115" w:type="dxa"/>
            </w:tcMar>
          </w:tcPr>
          <w:p w14:paraId="4201B4E5" w14:textId="08167A18" w:rsidR="005139CD" w:rsidRPr="00C609D5" w:rsidRDefault="00CF6C80" w:rsidP="005139CD">
            <w:pPr>
              <w:pStyle w:val="NoSpacing"/>
              <w:rPr>
                <w:lang w:val="en-US"/>
              </w:rPr>
            </w:pPr>
            <w:r>
              <w:rPr>
                <w:lang w:val="en-US"/>
              </w:rPr>
              <w:t>…</w:t>
            </w:r>
          </w:p>
        </w:tc>
        <w:tc>
          <w:tcPr>
            <w:tcW w:w="2420" w:type="dxa"/>
            <w:tcMar>
              <w:top w:w="72" w:type="dxa"/>
              <w:left w:w="115" w:type="dxa"/>
              <w:bottom w:w="72" w:type="dxa"/>
              <w:right w:w="115" w:type="dxa"/>
            </w:tcMar>
          </w:tcPr>
          <w:p w14:paraId="56858A62" w14:textId="795CB133" w:rsidR="005139CD" w:rsidRPr="00C609D5" w:rsidRDefault="00CF6C80" w:rsidP="005139CD">
            <w:pPr>
              <w:pStyle w:val="NoSpacing"/>
              <w:rPr>
                <w:lang w:val="en-US"/>
              </w:rPr>
            </w:pPr>
            <w:r>
              <w:rPr>
                <w:lang w:val="en-US"/>
              </w:rPr>
              <w:t>…</w:t>
            </w:r>
          </w:p>
        </w:tc>
        <w:tc>
          <w:tcPr>
            <w:tcW w:w="2045" w:type="dxa"/>
          </w:tcPr>
          <w:p w14:paraId="6C476D10" w14:textId="573868CF" w:rsidR="005139CD" w:rsidRPr="00384B1C" w:rsidRDefault="00CF6C80" w:rsidP="005139CD">
            <w:pPr>
              <w:pStyle w:val="NoSpacing"/>
              <w:rPr>
                <w:lang w:val="en-US"/>
              </w:rPr>
            </w:pPr>
            <w:r>
              <w:rPr>
                <w:lang w:val="en-US"/>
              </w:rPr>
              <w:t>…</w:t>
            </w:r>
          </w:p>
        </w:tc>
      </w:tr>
      <w:tr w:rsidR="005139CD" w:rsidRPr="00C609D5" w14:paraId="42B70B36" w14:textId="0B2FE505" w:rsidTr="005139CD">
        <w:tc>
          <w:tcPr>
            <w:tcW w:w="2260" w:type="dxa"/>
            <w:tcMar>
              <w:top w:w="72" w:type="dxa"/>
              <w:left w:w="115" w:type="dxa"/>
              <w:bottom w:w="72" w:type="dxa"/>
              <w:right w:w="115" w:type="dxa"/>
            </w:tcMar>
          </w:tcPr>
          <w:p w14:paraId="09351CF0" w14:textId="77777777" w:rsidR="005139CD" w:rsidRPr="00C609D5" w:rsidRDefault="005139CD" w:rsidP="005139CD">
            <w:pPr>
              <w:pStyle w:val="NoSpacing"/>
              <w:rPr>
                <w:lang w:val="en-US"/>
              </w:rPr>
            </w:pPr>
          </w:p>
        </w:tc>
        <w:tc>
          <w:tcPr>
            <w:tcW w:w="2337" w:type="dxa"/>
            <w:tcMar>
              <w:top w:w="72" w:type="dxa"/>
              <w:left w:w="115" w:type="dxa"/>
              <w:bottom w:w="72" w:type="dxa"/>
              <w:right w:w="115" w:type="dxa"/>
            </w:tcMar>
          </w:tcPr>
          <w:p w14:paraId="55A3DA2F" w14:textId="77777777" w:rsidR="005139CD" w:rsidRPr="00C609D5" w:rsidRDefault="005139CD" w:rsidP="005139CD">
            <w:pPr>
              <w:pStyle w:val="NoSpacing"/>
              <w:rPr>
                <w:lang w:val="en-US"/>
              </w:rPr>
            </w:pPr>
          </w:p>
        </w:tc>
        <w:tc>
          <w:tcPr>
            <w:tcW w:w="2420" w:type="dxa"/>
            <w:tcMar>
              <w:top w:w="72" w:type="dxa"/>
              <w:left w:w="115" w:type="dxa"/>
              <w:bottom w:w="72" w:type="dxa"/>
              <w:right w:w="115" w:type="dxa"/>
            </w:tcMar>
          </w:tcPr>
          <w:p w14:paraId="09F6235B" w14:textId="77777777" w:rsidR="005139CD" w:rsidRPr="00C609D5" w:rsidRDefault="005139CD" w:rsidP="005139CD">
            <w:pPr>
              <w:pStyle w:val="NoSpacing"/>
              <w:rPr>
                <w:lang w:val="en-US"/>
              </w:rPr>
            </w:pPr>
          </w:p>
        </w:tc>
        <w:tc>
          <w:tcPr>
            <w:tcW w:w="2045" w:type="dxa"/>
          </w:tcPr>
          <w:p w14:paraId="47719B00" w14:textId="77777777" w:rsidR="005139CD" w:rsidRPr="00C609D5" w:rsidRDefault="005139CD" w:rsidP="005139CD">
            <w:pPr>
              <w:pStyle w:val="NoSpacing"/>
              <w:rPr>
                <w:lang w:val="en-US"/>
              </w:rPr>
            </w:pPr>
          </w:p>
        </w:tc>
      </w:tr>
      <w:tr w:rsidR="005139CD" w:rsidRPr="00C609D5" w14:paraId="3E5E7D1C" w14:textId="6C5432F4" w:rsidTr="005139CD">
        <w:tc>
          <w:tcPr>
            <w:tcW w:w="2260" w:type="dxa"/>
            <w:tcMar>
              <w:top w:w="72" w:type="dxa"/>
              <w:left w:w="115" w:type="dxa"/>
              <w:bottom w:w="72" w:type="dxa"/>
              <w:right w:w="115" w:type="dxa"/>
            </w:tcMar>
          </w:tcPr>
          <w:p w14:paraId="0335F674" w14:textId="77777777" w:rsidR="005139CD" w:rsidRPr="00C609D5" w:rsidRDefault="005139CD" w:rsidP="005139CD">
            <w:pPr>
              <w:pStyle w:val="NoSpacing"/>
              <w:rPr>
                <w:lang w:val="en-US"/>
              </w:rPr>
            </w:pPr>
          </w:p>
        </w:tc>
        <w:tc>
          <w:tcPr>
            <w:tcW w:w="2337" w:type="dxa"/>
            <w:tcMar>
              <w:top w:w="72" w:type="dxa"/>
              <w:left w:w="115" w:type="dxa"/>
              <w:bottom w:w="72" w:type="dxa"/>
              <w:right w:w="115" w:type="dxa"/>
            </w:tcMar>
          </w:tcPr>
          <w:p w14:paraId="483C7FD4" w14:textId="392C77F6" w:rsidR="005139CD" w:rsidRPr="00C609D5" w:rsidRDefault="005139CD" w:rsidP="005139CD">
            <w:pPr>
              <w:pStyle w:val="NoSpacing"/>
              <w:rPr>
                <w:lang w:val="en-US"/>
              </w:rPr>
            </w:pPr>
          </w:p>
        </w:tc>
        <w:commentRangeEnd w:id="1"/>
        <w:tc>
          <w:tcPr>
            <w:tcW w:w="2420" w:type="dxa"/>
            <w:tcMar>
              <w:top w:w="72" w:type="dxa"/>
              <w:left w:w="115" w:type="dxa"/>
              <w:bottom w:w="72" w:type="dxa"/>
              <w:right w:w="115" w:type="dxa"/>
            </w:tcMar>
          </w:tcPr>
          <w:p w14:paraId="5400D0FE" w14:textId="1B50AD1F" w:rsidR="005139CD" w:rsidRPr="00C609D5" w:rsidRDefault="005139CD" w:rsidP="005139CD">
            <w:pPr>
              <w:pStyle w:val="NoSpacing"/>
              <w:rPr>
                <w:lang w:val="en-US"/>
              </w:rPr>
            </w:pPr>
            <w:r>
              <w:rPr>
                <w:rStyle w:val="CommentReference"/>
              </w:rPr>
              <w:commentReference w:id="1"/>
            </w:r>
          </w:p>
        </w:tc>
        <w:tc>
          <w:tcPr>
            <w:tcW w:w="2045" w:type="dxa"/>
          </w:tcPr>
          <w:p w14:paraId="7533A051" w14:textId="77777777" w:rsidR="005139CD" w:rsidRPr="005139CD" w:rsidRDefault="005139CD" w:rsidP="005139CD">
            <w:pPr>
              <w:pStyle w:val="NoSpacing"/>
              <w:rPr>
                <w:rStyle w:val="CommentReference"/>
                <w:sz w:val="22"/>
                <w:szCs w:val="22"/>
                <w:lang w:val="en-GB"/>
              </w:rPr>
            </w:pPr>
          </w:p>
        </w:tc>
      </w:tr>
    </w:tbl>
    <w:p w14:paraId="70A9722F" w14:textId="6E3ACAB5" w:rsidR="005139CD" w:rsidRDefault="005139CD" w:rsidP="005139CD">
      <w:pPr>
        <w:rPr>
          <w:lang w:val="en-US"/>
        </w:rPr>
      </w:pPr>
    </w:p>
    <w:p w14:paraId="607F6EC6" w14:textId="4983870D" w:rsidR="005139CD" w:rsidRDefault="005139CD" w:rsidP="005139CD">
      <w:pPr>
        <w:rPr>
          <w:lang w:val="en-US"/>
        </w:rPr>
      </w:pPr>
    </w:p>
    <w:tbl>
      <w:tblPr>
        <w:tblStyle w:val="TableGrid"/>
        <w:tblW w:w="0" w:type="auto"/>
        <w:tblLook w:val="04A0" w:firstRow="1" w:lastRow="0" w:firstColumn="1" w:lastColumn="0" w:noHBand="0" w:noVBand="1"/>
      </w:tblPr>
      <w:tblGrid>
        <w:gridCol w:w="2260"/>
        <w:gridCol w:w="2337"/>
        <w:gridCol w:w="2420"/>
        <w:gridCol w:w="2045"/>
      </w:tblGrid>
      <w:tr w:rsidR="005139CD" w:rsidRPr="00C609D5" w14:paraId="65D49F22" w14:textId="77777777" w:rsidTr="00E174EE">
        <w:tc>
          <w:tcPr>
            <w:tcW w:w="2260" w:type="dxa"/>
            <w:tcMar>
              <w:top w:w="72" w:type="dxa"/>
              <w:left w:w="115" w:type="dxa"/>
              <w:bottom w:w="72" w:type="dxa"/>
              <w:right w:w="115" w:type="dxa"/>
            </w:tcMar>
          </w:tcPr>
          <w:p w14:paraId="4D2C7B01" w14:textId="7CD3AA99" w:rsidR="005139CD" w:rsidRPr="00C609D5" w:rsidRDefault="00CF6C80" w:rsidP="005139CD">
            <w:pPr>
              <w:pStyle w:val="NoSpacing"/>
              <w:rPr>
                <w:lang w:val="en-US"/>
              </w:rPr>
            </w:pPr>
            <w:r>
              <w:rPr>
                <w:lang w:val="en-US"/>
              </w:rPr>
              <w:t>…</w:t>
            </w:r>
            <w:commentRangeStart w:id="2"/>
          </w:p>
        </w:tc>
        <w:tc>
          <w:tcPr>
            <w:tcW w:w="2337" w:type="dxa"/>
            <w:tcMar>
              <w:top w:w="72" w:type="dxa"/>
              <w:left w:w="115" w:type="dxa"/>
              <w:bottom w:w="72" w:type="dxa"/>
              <w:right w:w="115" w:type="dxa"/>
            </w:tcMar>
          </w:tcPr>
          <w:p w14:paraId="3E77B7E5" w14:textId="2C043AFA" w:rsidR="005139CD" w:rsidRPr="00C609D5" w:rsidRDefault="00CF6C80" w:rsidP="005139CD">
            <w:pPr>
              <w:pStyle w:val="NoSpacing"/>
              <w:rPr>
                <w:lang w:val="en-US"/>
              </w:rPr>
            </w:pPr>
            <w:r>
              <w:rPr>
                <w:lang w:val="en-US"/>
              </w:rPr>
              <w:t>…</w:t>
            </w:r>
          </w:p>
        </w:tc>
        <w:tc>
          <w:tcPr>
            <w:tcW w:w="2420" w:type="dxa"/>
            <w:tcMar>
              <w:top w:w="72" w:type="dxa"/>
              <w:left w:w="115" w:type="dxa"/>
              <w:bottom w:w="72" w:type="dxa"/>
              <w:right w:w="115" w:type="dxa"/>
            </w:tcMar>
          </w:tcPr>
          <w:p w14:paraId="11D6A090" w14:textId="06B03F92" w:rsidR="005139CD" w:rsidRPr="00C609D5" w:rsidRDefault="00CF6C80" w:rsidP="005139CD">
            <w:pPr>
              <w:pStyle w:val="NoSpacing"/>
              <w:rPr>
                <w:lang w:val="en-US"/>
              </w:rPr>
            </w:pPr>
            <w:r>
              <w:rPr>
                <w:lang w:val="en-US"/>
              </w:rPr>
              <w:t>…</w:t>
            </w:r>
          </w:p>
        </w:tc>
        <w:tc>
          <w:tcPr>
            <w:tcW w:w="2045" w:type="dxa"/>
          </w:tcPr>
          <w:p w14:paraId="71DA7C04" w14:textId="32C46196" w:rsidR="005139CD" w:rsidRPr="00384B1C" w:rsidRDefault="00CF6C80" w:rsidP="005139CD">
            <w:pPr>
              <w:pStyle w:val="NoSpacing"/>
              <w:rPr>
                <w:lang w:val="en-US"/>
              </w:rPr>
            </w:pPr>
            <w:r>
              <w:rPr>
                <w:lang w:val="en-US"/>
              </w:rPr>
              <w:t>…</w:t>
            </w:r>
          </w:p>
        </w:tc>
      </w:tr>
      <w:tr w:rsidR="005139CD" w:rsidRPr="00C609D5" w14:paraId="724FF4AC" w14:textId="77777777" w:rsidTr="00E174EE">
        <w:tc>
          <w:tcPr>
            <w:tcW w:w="2260" w:type="dxa"/>
            <w:tcMar>
              <w:top w:w="72" w:type="dxa"/>
              <w:left w:w="115" w:type="dxa"/>
              <w:bottom w:w="72" w:type="dxa"/>
              <w:right w:w="115" w:type="dxa"/>
            </w:tcMar>
          </w:tcPr>
          <w:p w14:paraId="28E9DAF5" w14:textId="77777777" w:rsidR="005139CD" w:rsidRPr="00C609D5" w:rsidRDefault="005139CD" w:rsidP="005139CD">
            <w:pPr>
              <w:pStyle w:val="NoSpacing"/>
              <w:rPr>
                <w:lang w:val="en-US"/>
              </w:rPr>
            </w:pPr>
          </w:p>
        </w:tc>
        <w:tc>
          <w:tcPr>
            <w:tcW w:w="2337" w:type="dxa"/>
            <w:tcMar>
              <w:top w:w="72" w:type="dxa"/>
              <w:left w:w="115" w:type="dxa"/>
              <w:bottom w:w="72" w:type="dxa"/>
              <w:right w:w="115" w:type="dxa"/>
            </w:tcMar>
          </w:tcPr>
          <w:p w14:paraId="2E81A94B" w14:textId="77777777" w:rsidR="005139CD" w:rsidRPr="00C609D5" w:rsidRDefault="005139CD" w:rsidP="005139CD">
            <w:pPr>
              <w:pStyle w:val="NoSpacing"/>
              <w:rPr>
                <w:lang w:val="en-US"/>
              </w:rPr>
            </w:pPr>
          </w:p>
        </w:tc>
        <w:tc>
          <w:tcPr>
            <w:tcW w:w="2420" w:type="dxa"/>
            <w:tcMar>
              <w:top w:w="72" w:type="dxa"/>
              <w:left w:w="115" w:type="dxa"/>
              <w:bottom w:w="72" w:type="dxa"/>
              <w:right w:w="115" w:type="dxa"/>
            </w:tcMar>
          </w:tcPr>
          <w:p w14:paraId="3F48763E" w14:textId="77777777" w:rsidR="005139CD" w:rsidRPr="00C609D5" w:rsidRDefault="005139CD" w:rsidP="005139CD">
            <w:pPr>
              <w:pStyle w:val="NoSpacing"/>
              <w:rPr>
                <w:lang w:val="en-US"/>
              </w:rPr>
            </w:pPr>
          </w:p>
        </w:tc>
        <w:tc>
          <w:tcPr>
            <w:tcW w:w="2045" w:type="dxa"/>
          </w:tcPr>
          <w:p w14:paraId="59ECF3C0" w14:textId="77777777" w:rsidR="005139CD" w:rsidRPr="00C609D5" w:rsidRDefault="005139CD" w:rsidP="005139CD">
            <w:pPr>
              <w:pStyle w:val="NoSpacing"/>
              <w:rPr>
                <w:lang w:val="en-US"/>
              </w:rPr>
            </w:pPr>
          </w:p>
        </w:tc>
      </w:tr>
      <w:tr w:rsidR="005139CD" w:rsidRPr="00C609D5" w14:paraId="23B851C4" w14:textId="77777777" w:rsidTr="00E174EE">
        <w:tc>
          <w:tcPr>
            <w:tcW w:w="2260" w:type="dxa"/>
            <w:tcMar>
              <w:top w:w="72" w:type="dxa"/>
              <w:left w:w="115" w:type="dxa"/>
              <w:bottom w:w="72" w:type="dxa"/>
              <w:right w:w="115" w:type="dxa"/>
            </w:tcMar>
          </w:tcPr>
          <w:p w14:paraId="006A6838" w14:textId="77777777" w:rsidR="005139CD" w:rsidRPr="00C609D5" w:rsidRDefault="005139CD" w:rsidP="005139CD">
            <w:pPr>
              <w:pStyle w:val="NoSpacing"/>
              <w:rPr>
                <w:lang w:val="en-US"/>
              </w:rPr>
            </w:pPr>
          </w:p>
        </w:tc>
        <w:tc>
          <w:tcPr>
            <w:tcW w:w="2337" w:type="dxa"/>
            <w:tcMar>
              <w:top w:w="72" w:type="dxa"/>
              <w:left w:w="115" w:type="dxa"/>
              <w:bottom w:w="72" w:type="dxa"/>
              <w:right w:w="115" w:type="dxa"/>
            </w:tcMar>
          </w:tcPr>
          <w:p w14:paraId="0D2CD808" w14:textId="77777777" w:rsidR="005139CD" w:rsidRPr="00C609D5" w:rsidRDefault="005139CD" w:rsidP="005139CD">
            <w:pPr>
              <w:pStyle w:val="NoSpacing"/>
              <w:rPr>
                <w:lang w:val="en-US"/>
              </w:rPr>
            </w:pPr>
          </w:p>
        </w:tc>
        <w:commentRangeEnd w:id="2"/>
        <w:tc>
          <w:tcPr>
            <w:tcW w:w="2420" w:type="dxa"/>
            <w:tcMar>
              <w:top w:w="72" w:type="dxa"/>
              <w:left w:w="115" w:type="dxa"/>
              <w:bottom w:w="72" w:type="dxa"/>
              <w:right w:w="115" w:type="dxa"/>
            </w:tcMar>
          </w:tcPr>
          <w:p w14:paraId="0C685A6A" w14:textId="3EF11FDF" w:rsidR="005139CD" w:rsidRPr="00C609D5" w:rsidRDefault="005139CD" w:rsidP="005139CD">
            <w:pPr>
              <w:pStyle w:val="NoSpacing"/>
              <w:rPr>
                <w:lang w:val="en-US"/>
              </w:rPr>
            </w:pPr>
            <w:r>
              <w:rPr>
                <w:rStyle w:val="CommentReference"/>
              </w:rPr>
              <w:commentReference w:id="2"/>
            </w:r>
          </w:p>
        </w:tc>
        <w:tc>
          <w:tcPr>
            <w:tcW w:w="2045" w:type="dxa"/>
          </w:tcPr>
          <w:p w14:paraId="1A6159A2" w14:textId="77777777" w:rsidR="005139CD" w:rsidRPr="005139CD" w:rsidRDefault="005139CD" w:rsidP="005139CD">
            <w:pPr>
              <w:pStyle w:val="NoSpacing"/>
              <w:rPr>
                <w:rStyle w:val="CommentReference"/>
                <w:sz w:val="22"/>
                <w:szCs w:val="22"/>
                <w:lang w:val="en-GB"/>
              </w:rPr>
            </w:pPr>
          </w:p>
        </w:tc>
      </w:tr>
    </w:tbl>
    <w:p w14:paraId="557D00A9" w14:textId="2BFDF56D" w:rsidR="005139CD" w:rsidRDefault="005139CD" w:rsidP="005139CD">
      <w:pPr>
        <w:rPr>
          <w:lang w:val="en-US"/>
        </w:rPr>
      </w:pPr>
    </w:p>
    <w:p w14:paraId="48BD1CBB" w14:textId="09454A34" w:rsidR="005139CD" w:rsidRDefault="005139CD" w:rsidP="005139CD">
      <w:pPr>
        <w:rPr>
          <w:lang w:val="en-US"/>
        </w:rPr>
      </w:pPr>
    </w:p>
    <w:tbl>
      <w:tblPr>
        <w:tblStyle w:val="TableGrid"/>
        <w:tblW w:w="0" w:type="auto"/>
        <w:tblLook w:val="04A0" w:firstRow="1" w:lastRow="0" w:firstColumn="1" w:lastColumn="0" w:noHBand="0" w:noVBand="1"/>
      </w:tblPr>
      <w:tblGrid>
        <w:gridCol w:w="2260"/>
        <w:gridCol w:w="2337"/>
        <w:gridCol w:w="2420"/>
        <w:gridCol w:w="2045"/>
      </w:tblGrid>
      <w:tr w:rsidR="005139CD" w:rsidRPr="00384B1C" w14:paraId="41B5E9CC" w14:textId="77777777" w:rsidTr="00E174EE">
        <w:tc>
          <w:tcPr>
            <w:tcW w:w="2260" w:type="dxa"/>
            <w:tcMar>
              <w:top w:w="72" w:type="dxa"/>
              <w:left w:w="115" w:type="dxa"/>
              <w:bottom w:w="72" w:type="dxa"/>
              <w:right w:w="115" w:type="dxa"/>
            </w:tcMar>
          </w:tcPr>
          <w:p w14:paraId="62C3CD91" w14:textId="1C266D4A" w:rsidR="005139CD" w:rsidRPr="00C609D5" w:rsidRDefault="00CF6C80" w:rsidP="005139CD">
            <w:pPr>
              <w:pStyle w:val="NoSpacing"/>
              <w:rPr>
                <w:lang w:val="en-US"/>
              </w:rPr>
            </w:pPr>
            <w:r>
              <w:rPr>
                <w:lang w:val="en-US"/>
              </w:rPr>
              <w:t>…</w:t>
            </w:r>
          </w:p>
        </w:tc>
        <w:tc>
          <w:tcPr>
            <w:tcW w:w="2337" w:type="dxa"/>
            <w:tcMar>
              <w:top w:w="72" w:type="dxa"/>
              <w:left w:w="115" w:type="dxa"/>
              <w:bottom w:w="72" w:type="dxa"/>
              <w:right w:w="115" w:type="dxa"/>
            </w:tcMar>
          </w:tcPr>
          <w:p w14:paraId="0CB22918" w14:textId="45B4D3D9" w:rsidR="005139CD" w:rsidRPr="00C609D5" w:rsidRDefault="00CF6C80" w:rsidP="005139CD">
            <w:pPr>
              <w:pStyle w:val="NoSpacing"/>
              <w:rPr>
                <w:lang w:val="en-US"/>
              </w:rPr>
            </w:pPr>
            <w:r>
              <w:rPr>
                <w:lang w:val="en-US"/>
              </w:rPr>
              <w:t>…</w:t>
            </w:r>
          </w:p>
        </w:tc>
        <w:tc>
          <w:tcPr>
            <w:tcW w:w="2420" w:type="dxa"/>
            <w:tcMar>
              <w:top w:w="72" w:type="dxa"/>
              <w:left w:w="115" w:type="dxa"/>
              <w:bottom w:w="72" w:type="dxa"/>
              <w:right w:w="115" w:type="dxa"/>
            </w:tcMar>
          </w:tcPr>
          <w:p w14:paraId="29DF2309" w14:textId="070F7042" w:rsidR="005139CD" w:rsidRPr="00C609D5" w:rsidRDefault="00CF6C80" w:rsidP="005139CD">
            <w:pPr>
              <w:pStyle w:val="NoSpacing"/>
              <w:rPr>
                <w:lang w:val="en-US"/>
              </w:rPr>
            </w:pPr>
            <w:r>
              <w:rPr>
                <w:lang w:val="en-US"/>
              </w:rPr>
              <w:t>…</w:t>
            </w:r>
          </w:p>
        </w:tc>
        <w:tc>
          <w:tcPr>
            <w:tcW w:w="2045" w:type="dxa"/>
          </w:tcPr>
          <w:p w14:paraId="704FD547" w14:textId="3CBB5CEA" w:rsidR="005139CD" w:rsidRPr="00384B1C" w:rsidRDefault="00CF6C80" w:rsidP="005139CD">
            <w:pPr>
              <w:pStyle w:val="NoSpacing"/>
              <w:rPr>
                <w:lang w:val="en-US"/>
              </w:rPr>
            </w:pPr>
            <w:r>
              <w:rPr>
                <w:lang w:val="en-US"/>
              </w:rPr>
              <w:t>…</w:t>
            </w:r>
          </w:p>
        </w:tc>
      </w:tr>
      <w:tr w:rsidR="005139CD" w:rsidRPr="00C609D5" w14:paraId="3667CDD3" w14:textId="77777777" w:rsidTr="00E174EE">
        <w:tc>
          <w:tcPr>
            <w:tcW w:w="2260" w:type="dxa"/>
            <w:tcMar>
              <w:top w:w="72" w:type="dxa"/>
              <w:left w:w="115" w:type="dxa"/>
              <w:bottom w:w="72" w:type="dxa"/>
              <w:right w:w="115" w:type="dxa"/>
            </w:tcMar>
          </w:tcPr>
          <w:p w14:paraId="7AD70B40" w14:textId="77777777" w:rsidR="005139CD" w:rsidRPr="00C609D5" w:rsidRDefault="005139CD" w:rsidP="005139CD">
            <w:pPr>
              <w:pStyle w:val="NoSpacing"/>
              <w:rPr>
                <w:lang w:val="en-US"/>
              </w:rPr>
            </w:pPr>
          </w:p>
        </w:tc>
        <w:tc>
          <w:tcPr>
            <w:tcW w:w="2337" w:type="dxa"/>
            <w:tcMar>
              <w:top w:w="72" w:type="dxa"/>
              <w:left w:w="115" w:type="dxa"/>
              <w:bottom w:w="72" w:type="dxa"/>
              <w:right w:w="115" w:type="dxa"/>
            </w:tcMar>
          </w:tcPr>
          <w:p w14:paraId="26D795C8" w14:textId="77777777" w:rsidR="005139CD" w:rsidRPr="00C609D5" w:rsidRDefault="005139CD" w:rsidP="005139CD">
            <w:pPr>
              <w:pStyle w:val="NoSpacing"/>
              <w:rPr>
                <w:lang w:val="en-US"/>
              </w:rPr>
            </w:pPr>
          </w:p>
        </w:tc>
        <w:tc>
          <w:tcPr>
            <w:tcW w:w="2420" w:type="dxa"/>
            <w:tcMar>
              <w:top w:w="72" w:type="dxa"/>
              <w:left w:w="115" w:type="dxa"/>
              <w:bottom w:w="72" w:type="dxa"/>
              <w:right w:w="115" w:type="dxa"/>
            </w:tcMar>
          </w:tcPr>
          <w:p w14:paraId="3799D321" w14:textId="77777777" w:rsidR="005139CD" w:rsidRPr="00C609D5" w:rsidRDefault="005139CD" w:rsidP="005139CD">
            <w:pPr>
              <w:pStyle w:val="NoSpacing"/>
              <w:rPr>
                <w:lang w:val="en-US"/>
              </w:rPr>
            </w:pPr>
          </w:p>
        </w:tc>
        <w:tc>
          <w:tcPr>
            <w:tcW w:w="2045" w:type="dxa"/>
          </w:tcPr>
          <w:p w14:paraId="234558AE" w14:textId="77777777" w:rsidR="005139CD" w:rsidRPr="00C609D5" w:rsidRDefault="005139CD" w:rsidP="005139CD">
            <w:pPr>
              <w:pStyle w:val="NoSpacing"/>
              <w:rPr>
                <w:lang w:val="en-US"/>
              </w:rPr>
            </w:pPr>
          </w:p>
        </w:tc>
      </w:tr>
    </w:tbl>
    <w:p w14:paraId="423C720D" w14:textId="5F070610" w:rsidR="005139CD" w:rsidRDefault="005139CD" w:rsidP="005139CD">
      <w:pPr>
        <w:rPr>
          <w:lang w:val="en-US"/>
        </w:rPr>
      </w:pPr>
    </w:p>
    <w:p w14:paraId="2B80749F" w14:textId="1B68C9E4" w:rsidR="005139CD" w:rsidRDefault="005139CD" w:rsidP="005139CD">
      <w:pPr>
        <w:rPr>
          <w:lang w:val="en-US"/>
        </w:rPr>
      </w:pPr>
    </w:p>
    <w:tbl>
      <w:tblPr>
        <w:tblStyle w:val="TableGrid"/>
        <w:tblW w:w="9085" w:type="dxa"/>
        <w:tblLook w:val="04A0" w:firstRow="1" w:lastRow="0" w:firstColumn="1" w:lastColumn="0" w:noHBand="0" w:noVBand="1"/>
      </w:tblPr>
      <w:tblGrid>
        <w:gridCol w:w="3028"/>
        <w:gridCol w:w="3028"/>
        <w:gridCol w:w="3029"/>
      </w:tblGrid>
      <w:tr w:rsidR="00321AFC" w:rsidRPr="00384B1C" w14:paraId="6251B015" w14:textId="77777777" w:rsidTr="00321AFC">
        <w:tc>
          <w:tcPr>
            <w:tcW w:w="3028" w:type="dxa"/>
            <w:tcMar>
              <w:top w:w="72" w:type="dxa"/>
              <w:left w:w="115" w:type="dxa"/>
              <w:bottom w:w="72" w:type="dxa"/>
              <w:right w:w="115" w:type="dxa"/>
            </w:tcMar>
          </w:tcPr>
          <w:p w14:paraId="7531EFF2" w14:textId="1DAF4C1A" w:rsidR="00321AFC" w:rsidRPr="00C609D5" w:rsidRDefault="00321AFC" w:rsidP="005139CD">
            <w:pPr>
              <w:pStyle w:val="NoSpacing"/>
              <w:rPr>
                <w:lang w:val="en-US"/>
              </w:rPr>
            </w:pPr>
            <w:commentRangeStart w:id="3"/>
            <w:r w:rsidRPr="00384B1C">
              <w:rPr>
                <w:lang w:val="en-US"/>
              </w:rPr>
              <w:t>Name of the Competent Authority</w:t>
            </w:r>
            <w:commentRangeEnd w:id="3"/>
            <w:r w:rsidRPr="00384B1C">
              <w:rPr>
                <w:rStyle w:val="CommentReference"/>
              </w:rPr>
              <w:commentReference w:id="3"/>
            </w:r>
          </w:p>
        </w:tc>
        <w:tc>
          <w:tcPr>
            <w:tcW w:w="3028" w:type="dxa"/>
            <w:tcMar>
              <w:top w:w="72" w:type="dxa"/>
              <w:left w:w="115" w:type="dxa"/>
              <w:bottom w:w="72" w:type="dxa"/>
              <w:right w:w="115" w:type="dxa"/>
            </w:tcMar>
          </w:tcPr>
          <w:p w14:paraId="17CF0DD4" w14:textId="54B08834" w:rsidR="00321AFC" w:rsidRPr="00C609D5" w:rsidRDefault="00CF6C80" w:rsidP="005139CD">
            <w:pPr>
              <w:pStyle w:val="NoSpacing"/>
              <w:rPr>
                <w:lang w:val="en-US"/>
              </w:rPr>
            </w:pPr>
            <w:r>
              <w:rPr>
                <w:lang w:val="en-US"/>
              </w:rPr>
              <w:t>…</w:t>
            </w:r>
          </w:p>
        </w:tc>
        <w:tc>
          <w:tcPr>
            <w:tcW w:w="3029" w:type="dxa"/>
            <w:tcMar>
              <w:top w:w="72" w:type="dxa"/>
              <w:left w:w="115" w:type="dxa"/>
              <w:bottom w:w="72" w:type="dxa"/>
              <w:right w:w="115" w:type="dxa"/>
            </w:tcMar>
          </w:tcPr>
          <w:p w14:paraId="7D523BAE" w14:textId="5D8A565C" w:rsidR="00321AFC" w:rsidRPr="00C609D5" w:rsidRDefault="00CF6C80" w:rsidP="005139CD">
            <w:pPr>
              <w:pStyle w:val="NoSpacing"/>
              <w:rPr>
                <w:lang w:val="en-US"/>
              </w:rPr>
            </w:pPr>
            <w:r>
              <w:rPr>
                <w:lang w:val="en-US"/>
              </w:rPr>
              <w:t>…</w:t>
            </w:r>
          </w:p>
        </w:tc>
      </w:tr>
      <w:tr w:rsidR="00321AFC" w:rsidRPr="00C609D5" w14:paraId="4B5AEBFD" w14:textId="77777777" w:rsidTr="00321AFC">
        <w:tc>
          <w:tcPr>
            <w:tcW w:w="3028" w:type="dxa"/>
            <w:tcMar>
              <w:top w:w="72" w:type="dxa"/>
              <w:left w:w="115" w:type="dxa"/>
              <w:bottom w:w="72" w:type="dxa"/>
              <w:right w:w="115" w:type="dxa"/>
            </w:tcMar>
          </w:tcPr>
          <w:p w14:paraId="72DCFE60" w14:textId="77777777" w:rsidR="00321AFC" w:rsidRPr="00C609D5" w:rsidRDefault="00321AFC" w:rsidP="005139CD">
            <w:pPr>
              <w:pStyle w:val="NoSpacing"/>
              <w:rPr>
                <w:lang w:val="en-US"/>
              </w:rPr>
            </w:pPr>
          </w:p>
        </w:tc>
        <w:tc>
          <w:tcPr>
            <w:tcW w:w="3028" w:type="dxa"/>
            <w:tcMar>
              <w:top w:w="72" w:type="dxa"/>
              <w:left w:w="115" w:type="dxa"/>
              <w:bottom w:w="72" w:type="dxa"/>
              <w:right w:w="115" w:type="dxa"/>
            </w:tcMar>
          </w:tcPr>
          <w:p w14:paraId="2317A688" w14:textId="77777777" w:rsidR="00321AFC" w:rsidRPr="00C609D5" w:rsidRDefault="00321AFC" w:rsidP="005139CD">
            <w:pPr>
              <w:pStyle w:val="NoSpacing"/>
              <w:rPr>
                <w:lang w:val="en-US"/>
              </w:rPr>
            </w:pPr>
          </w:p>
        </w:tc>
        <w:tc>
          <w:tcPr>
            <w:tcW w:w="3029" w:type="dxa"/>
            <w:tcMar>
              <w:top w:w="72" w:type="dxa"/>
              <w:left w:w="115" w:type="dxa"/>
              <w:bottom w:w="72" w:type="dxa"/>
              <w:right w:w="115" w:type="dxa"/>
            </w:tcMar>
          </w:tcPr>
          <w:p w14:paraId="5D5C7A68" w14:textId="77777777" w:rsidR="00321AFC" w:rsidRPr="00C609D5" w:rsidRDefault="00321AFC" w:rsidP="005139CD">
            <w:pPr>
              <w:pStyle w:val="NoSpacing"/>
              <w:rPr>
                <w:lang w:val="en-US"/>
              </w:rPr>
            </w:pPr>
          </w:p>
        </w:tc>
      </w:tr>
    </w:tbl>
    <w:p w14:paraId="31E1D8F7" w14:textId="77777777" w:rsidR="003F1AD0" w:rsidRDefault="003F1AD0" w:rsidP="003F1AD0">
      <w:pPr>
        <w:spacing w:after="0"/>
        <w:jc w:val="center"/>
      </w:pPr>
    </w:p>
    <w:p w14:paraId="5BFB6CD7" w14:textId="77777777" w:rsidR="00E42927" w:rsidRDefault="00E42927" w:rsidP="003F1AD0">
      <w:pPr>
        <w:spacing w:after="0"/>
        <w:jc w:val="center"/>
      </w:pPr>
    </w:p>
    <w:p w14:paraId="382BB37F" w14:textId="77777777" w:rsidR="00E42927" w:rsidRDefault="00E42927" w:rsidP="00E42927">
      <w:pPr>
        <w:spacing w:after="0"/>
        <w:jc w:val="center"/>
      </w:pPr>
      <w:r w:rsidRPr="009506FE">
        <w:t>** END OF FREE PREVIEW **</w:t>
      </w:r>
    </w:p>
    <w:p w14:paraId="7F91E3E1" w14:textId="77777777" w:rsidR="00E42927" w:rsidRPr="009506FE" w:rsidRDefault="00E42927" w:rsidP="00E42927">
      <w:pPr>
        <w:spacing w:after="0"/>
        <w:jc w:val="center"/>
      </w:pPr>
    </w:p>
    <w:p w14:paraId="1AE0194A" w14:textId="77777777" w:rsidR="00E42927" w:rsidRDefault="00E42927" w:rsidP="00E42927">
      <w:r>
        <w:lastRenderedPageBreak/>
        <w:t>If you have decided that the EU MDR Documentation Toolkit is the right choice for your company, please see the table below to choose the toolkit with the required expert support level.</w:t>
      </w:r>
    </w:p>
    <w:p w14:paraId="2236EAC0" w14:textId="77777777" w:rsidR="00E42927" w:rsidRDefault="00E42927" w:rsidP="00E42927">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E42927" w:rsidRPr="008C6D70" w14:paraId="7F7006F4" w14:textId="77777777" w:rsidTr="004D6D34">
        <w:tc>
          <w:tcPr>
            <w:tcW w:w="3150" w:type="dxa"/>
            <w:vAlign w:val="center"/>
          </w:tcPr>
          <w:p w14:paraId="2FD88A70" w14:textId="77777777" w:rsidR="00E42927" w:rsidRPr="008C6D70" w:rsidRDefault="00E42927" w:rsidP="004D6D34">
            <w:pPr>
              <w:pStyle w:val="NoSpacing"/>
              <w:jc w:val="center"/>
              <w:rPr>
                <w:sz w:val="26"/>
                <w:szCs w:val="26"/>
              </w:rPr>
            </w:pPr>
          </w:p>
        </w:tc>
        <w:tc>
          <w:tcPr>
            <w:tcW w:w="1933" w:type="dxa"/>
            <w:vAlign w:val="center"/>
          </w:tcPr>
          <w:p w14:paraId="2143B77E" w14:textId="77777777" w:rsidR="00E42927" w:rsidRPr="008C6D70" w:rsidRDefault="00E42927" w:rsidP="004D6D34">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3DE31738" w14:textId="77777777" w:rsidR="00E42927" w:rsidRPr="008C6D70" w:rsidRDefault="00E42927" w:rsidP="004D6D34">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4BFE8CE5" w14:textId="77777777" w:rsidR="00E42927" w:rsidRPr="008C6D70" w:rsidRDefault="00E42927" w:rsidP="004D6D34">
            <w:pPr>
              <w:pStyle w:val="NoSpacing"/>
              <w:jc w:val="center"/>
              <w:rPr>
                <w:b/>
                <w:color w:val="686868"/>
                <w:sz w:val="26"/>
                <w:szCs w:val="26"/>
              </w:rPr>
            </w:pPr>
            <w:r w:rsidRPr="008C6D70">
              <w:rPr>
                <w:b/>
                <w:color w:val="686868"/>
                <w:sz w:val="26"/>
                <w:szCs w:val="26"/>
              </w:rPr>
              <w:t>Power toolkit</w:t>
            </w:r>
          </w:p>
        </w:tc>
      </w:tr>
      <w:tr w:rsidR="00E42927" w:rsidRPr="008C6D70" w14:paraId="279264B6" w14:textId="77777777" w:rsidTr="004D6D34">
        <w:tc>
          <w:tcPr>
            <w:tcW w:w="3150" w:type="dxa"/>
            <w:vAlign w:val="center"/>
          </w:tcPr>
          <w:p w14:paraId="07C7AFB6" w14:textId="77777777" w:rsidR="00E42927" w:rsidRPr="008C6D70" w:rsidRDefault="00E42927" w:rsidP="004D6D34">
            <w:pPr>
              <w:pStyle w:val="NoSpacing"/>
              <w:jc w:val="center"/>
              <w:rPr>
                <w:sz w:val="36"/>
                <w:szCs w:val="36"/>
              </w:rPr>
            </w:pPr>
          </w:p>
        </w:tc>
        <w:tc>
          <w:tcPr>
            <w:tcW w:w="1933" w:type="dxa"/>
            <w:vAlign w:val="center"/>
          </w:tcPr>
          <w:p w14:paraId="12AC9058" w14:textId="77777777" w:rsidR="00E42927" w:rsidRPr="008C6D70" w:rsidRDefault="00E42927" w:rsidP="004D6D34">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012A2E6E" w14:textId="77777777" w:rsidR="00E42927" w:rsidRPr="008C6D70" w:rsidRDefault="00E42927" w:rsidP="004D6D34">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4A43D6C0" w14:textId="77777777" w:rsidR="00E42927" w:rsidRPr="008C6D70" w:rsidRDefault="00E42927" w:rsidP="004D6D34">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E42927" w:rsidRPr="008E6D11" w14:paraId="444D095E" w14:textId="77777777" w:rsidTr="004D6D34">
        <w:tc>
          <w:tcPr>
            <w:tcW w:w="3150" w:type="dxa"/>
            <w:shd w:val="clear" w:color="auto" w:fill="F2F2F2"/>
            <w:vAlign w:val="center"/>
          </w:tcPr>
          <w:p w14:paraId="362E5AB5" w14:textId="77777777" w:rsidR="00E42927" w:rsidRPr="008C6D70" w:rsidRDefault="00E42927" w:rsidP="004D6D34">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2B5A9B43" w14:textId="77777777" w:rsidR="00E42927" w:rsidRPr="00353855" w:rsidRDefault="00E42927" w:rsidP="004D6D34">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4E031415" w14:textId="77777777" w:rsidR="00E42927" w:rsidRPr="00353855" w:rsidRDefault="00E42927" w:rsidP="004D6D34">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6726530D" w14:textId="77777777" w:rsidR="00E42927" w:rsidRPr="00581FC9" w:rsidRDefault="00E42927" w:rsidP="004D6D34">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E42927" w14:paraId="03953F18" w14:textId="77777777" w:rsidTr="004D6D34">
        <w:tc>
          <w:tcPr>
            <w:tcW w:w="3150" w:type="dxa"/>
            <w:vAlign w:val="center"/>
          </w:tcPr>
          <w:p w14:paraId="5A6D2759" w14:textId="77777777" w:rsidR="00E42927" w:rsidRPr="008C6D70" w:rsidRDefault="00E42927" w:rsidP="004D6D34">
            <w:pPr>
              <w:pStyle w:val="NoSpacing"/>
            </w:pPr>
            <w:r w:rsidRPr="008C6D70">
              <w:rPr>
                <w:rFonts w:eastAsia="Times New Roman" w:cs="Calibri"/>
                <w:b/>
                <w:color w:val="000000"/>
                <w:lang w:eastAsia="pt-BR"/>
              </w:rPr>
              <w:t>Email support</w:t>
            </w:r>
          </w:p>
        </w:tc>
        <w:tc>
          <w:tcPr>
            <w:tcW w:w="1933" w:type="dxa"/>
            <w:vAlign w:val="center"/>
          </w:tcPr>
          <w:p w14:paraId="288B771F" w14:textId="77777777" w:rsidR="00E42927" w:rsidRDefault="00E42927" w:rsidP="004D6D34">
            <w:pPr>
              <w:pStyle w:val="NoSpacing"/>
              <w:jc w:val="center"/>
            </w:pPr>
            <w:r w:rsidRPr="009506FE">
              <w:rPr>
                <w:rFonts w:eastAsia="Times New Roman" w:cs="Calibri"/>
                <w:color w:val="000000"/>
                <w:lang w:eastAsia="pt-BR"/>
              </w:rPr>
              <w:t>10 questions per month</w:t>
            </w:r>
          </w:p>
        </w:tc>
        <w:tc>
          <w:tcPr>
            <w:tcW w:w="1933" w:type="dxa"/>
            <w:vAlign w:val="center"/>
          </w:tcPr>
          <w:p w14:paraId="0965A86C" w14:textId="77777777" w:rsidR="00E42927" w:rsidRDefault="00E42927" w:rsidP="004D6D34">
            <w:pPr>
              <w:pStyle w:val="NoSpacing"/>
              <w:jc w:val="center"/>
            </w:pPr>
            <w:r w:rsidRPr="009506FE">
              <w:rPr>
                <w:rFonts w:eastAsia="Times New Roman" w:cs="Calibri"/>
                <w:color w:val="000000"/>
                <w:lang w:eastAsia="pt-BR"/>
              </w:rPr>
              <w:t>Unlimited</w:t>
            </w:r>
          </w:p>
        </w:tc>
        <w:tc>
          <w:tcPr>
            <w:tcW w:w="1934" w:type="dxa"/>
            <w:vAlign w:val="center"/>
          </w:tcPr>
          <w:p w14:paraId="1BFAE7A4" w14:textId="77777777" w:rsidR="00E42927" w:rsidRDefault="00E42927" w:rsidP="004D6D34">
            <w:pPr>
              <w:pStyle w:val="NoSpacing"/>
              <w:jc w:val="center"/>
            </w:pPr>
            <w:r w:rsidRPr="009506FE">
              <w:rPr>
                <w:rFonts w:eastAsia="Times New Roman" w:cs="Calibri"/>
                <w:color w:val="000000"/>
                <w:lang w:eastAsia="pt-BR"/>
              </w:rPr>
              <w:t>Unlimited</w:t>
            </w:r>
          </w:p>
        </w:tc>
      </w:tr>
      <w:tr w:rsidR="00E42927" w14:paraId="08430DB1" w14:textId="77777777" w:rsidTr="004D6D34">
        <w:tc>
          <w:tcPr>
            <w:tcW w:w="3150" w:type="dxa"/>
            <w:shd w:val="clear" w:color="auto" w:fill="F2F2F2"/>
            <w:vAlign w:val="center"/>
          </w:tcPr>
          <w:p w14:paraId="0FA23E42" w14:textId="77777777" w:rsidR="00E42927" w:rsidRPr="008C6D70" w:rsidRDefault="00E42927" w:rsidP="004D6D34">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5E3B28D7" w14:textId="77777777" w:rsidR="00E42927" w:rsidRDefault="00E42927" w:rsidP="004D6D34">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1E9AA928" w14:textId="77777777" w:rsidR="00E42927" w:rsidRDefault="00E42927" w:rsidP="004D6D34">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2E583056" w14:textId="77777777" w:rsidR="00E42927" w:rsidRDefault="00E42927" w:rsidP="004D6D34">
            <w:pPr>
              <w:pStyle w:val="NoSpacing"/>
              <w:jc w:val="center"/>
            </w:pPr>
            <w:r w:rsidRPr="009506FE">
              <w:rPr>
                <w:rFonts w:eastAsia="Times New Roman" w:cs="Calibri"/>
                <w:color w:val="000000"/>
                <w:lang w:eastAsia="pt-BR"/>
              </w:rPr>
              <w:t>15 hours</w:t>
            </w:r>
          </w:p>
        </w:tc>
      </w:tr>
      <w:tr w:rsidR="00E42927" w14:paraId="52917B84" w14:textId="77777777" w:rsidTr="004D6D34">
        <w:tc>
          <w:tcPr>
            <w:tcW w:w="3150" w:type="dxa"/>
            <w:vAlign w:val="center"/>
          </w:tcPr>
          <w:p w14:paraId="0F70E67E" w14:textId="77777777" w:rsidR="00E42927" w:rsidRPr="008C6D70" w:rsidRDefault="00E42927" w:rsidP="004D6D34">
            <w:pPr>
              <w:pStyle w:val="NoSpacing"/>
            </w:pPr>
            <w:r w:rsidRPr="008C6D70">
              <w:rPr>
                <w:rFonts w:eastAsia="Times New Roman" w:cs="Calibri"/>
                <w:b/>
                <w:bCs/>
                <w:color w:val="000000"/>
                <w:lang w:eastAsia="pt-BR"/>
              </w:rPr>
              <w:t>Expert review (completed documents)</w:t>
            </w:r>
          </w:p>
        </w:tc>
        <w:tc>
          <w:tcPr>
            <w:tcW w:w="1933" w:type="dxa"/>
            <w:vAlign w:val="center"/>
          </w:tcPr>
          <w:p w14:paraId="7947232C" w14:textId="77777777" w:rsidR="00E42927" w:rsidRDefault="00E42927" w:rsidP="004D6D34">
            <w:pPr>
              <w:pStyle w:val="NoSpacing"/>
              <w:jc w:val="center"/>
            </w:pPr>
            <w:r w:rsidRPr="009506FE">
              <w:rPr>
                <w:rFonts w:eastAsia="Times New Roman" w:cs="Calibri"/>
                <w:color w:val="000000"/>
                <w:lang w:eastAsia="pt-BR"/>
              </w:rPr>
              <w:t>1 document</w:t>
            </w:r>
          </w:p>
        </w:tc>
        <w:tc>
          <w:tcPr>
            <w:tcW w:w="1933" w:type="dxa"/>
            <w:vAlign w:val="center"/>
          </w:tcPr>
          <w:p w14:paraId="391D400D" w14:textId="77777777" w:rsidR="00E42927" w:rsidRDefault="00E42927" w:rsidP="004D6D34">
            <w:pPr>
              <w:pStyle w:val="NoSpacing"/>
              <w:jc w:val="center"/>
            </w:pPr>
            <w:r w:rsidRPr="009506FE">
              <w:rPr>
                <w:rFonts w:eastAsia="Times New Roman" w:cs="Calibri"/>
                <w:color w:val="000000"/>
                <w:lang w:eastAsia="pt-BR"/>
              </w:rPr>
              <w:t>5 documents</w:t>
            </w:r>
          </w:p>
        </w:tc>
        <w:tc>
          <w:tcPr>
            <w:tcW w:w="1934" w:type="dxa"/>
            <w:vAlign w:val="center"/>
          </w:tcPr>
          <w:p w14:paraId="322F104F" w14:textId="77777777" w:rsidR="00E42927" w:rsidRDefault="00E42927" w:rsidP="004D6D34">
            <w:pPr>
              <w:pStyle w:val="NoSpacing"/>
              <w:jc w:val="center"/>
            </w:pPr>
            <w:r w:rsidRPr="009506FE">
              <w:rPr>
                <w:rFonts w:eastAsia="Times New Roman" w:cs="Calibri"/>
                <w:color w:val="000000"/>
                <w:lang w:eastAsia="pt-BR"/>
              </w:rPr>
              <w:t>15 documents</w:t>
            </w:r>
          </w:p>
        </w:tc>
      </w:tr>
      <w:tr w:rsidR="00E42927" w:rsidRPr="009453B2" w14:paraId="1D7DCA09" w14:textId="77777777" w:rsidTr="004D6D34">
        <w:tc>
          <w:tcPr>
            <w:tcW w:w="3150" w:type="dxa"/>
            <w:shd w:val="clear" w:color="auto" w:fill="F2F2F2"/>
            <w:vAlign w:val="center"/>
          </w:tcPr>
          <w:p w14:paraId="323C6878" w14:textId="77777777" w:rsidR="00E42927" w:rsidRPr="008C6D70" w:rsidRDefault="00E42927" w:rsidP="004D6D34">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5280A48D" w14:textId="77777777" w:rsidR="00E42927" w:rsidRPr="00353855" w:rsidRDefault="00E42927" w:rsidP="004D6D34">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2C3590B6" w14:textId="77777777" w:rsidR="00E42927" w:rsidRPr="00353855" w:rsidRDefault="00E42927" w:rsidP="004D6D34">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1DFD67A4" w14:textId="77777777" w:rsidR="00E42927" w:rsidRPr="00353855" w:rsidRDefault="00E42927" w:rsidP="004D6D34">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E42927" w:rsidRPr="00353855" w14:paraId="7B1A1FEA" w14:textId="77777777" w:rsidTr="004D6D34">
        <w:tc>
          <w:tcPr>
            <w:tcW w:w="3150" w:type="dxa"/>
            <w:vAlign w:val="center"/>
          </w:tcPr>
          <w:p w14:paraId="7DBC6B5F" w14:textId="77777777" w:rsidR="00E42927" w:rsidRPr="00353855" w:rsidRDefault="00E42927" w:rsidP="004D6D34">
            <w:pPr>
              <w:pStyle w:val="NoSpacing"/>
              <w:jc w:val="center"/>
            </w:pPr>
          </w:p>
        </w:tc>
        <w:tc>
          <w:tcPr>
            <w:tcW w:w="1933" w:type="dxa"/>
            <w:vAlign w:val="center"/>
          </w:tcPr>
          <w:p w14:paraId="40700CE1" w14:textId="77777777" w:rsidR="00E42927" w:rsidRPr="00353855" w:rsidRDefault="00E42927" w:rsidP="004D6D34">
            <w:pPr>
              <w:pStyle w:val="NoSpacing"/>
              <w:jc w:val="center"/>
            </w:pPr>
            <w:hyperlink r:id="rId11" w:history="1">
              <w:r w:rsidRPr="00353855">
                <w:rPr>
                  <w:rStyle w:val="Hyperlink"/>
                  <w:b/>
                </w:rPr>
                <w:t>ORDER NOW</w:t>
              </w:r>
            </w:hyperlink>
          </w:p>
        </w:tc>
        <w:tc>
          <w:tcPr>
            <w:tcW w:w="1933" w:type="dxa"/>
            <w:vAlign w:val="center"/>
          </w:tcPr>
          <w:p w14:paraId="25AAE6D6" w14:textId="77777777" w:rsidR="00E42927" w:rsidRPr="00353855" w:rsidRDefault="00E42927" w:rsidP="004D6D34">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28666414" w14:textId="77777777" w:rsidR="00E42927" w:rsidRPr="00353855" w:rsidRDefault="00E42927" w:rsidP="004D6D34">
            <w:pPr>
              <w:pStyle w:val="NoSpacing"/>
              <w:jc w:val="center"/>
            </w:pPr>
            <w:hyperlink r:id="rId13" w:history="1">
              <w:r w:rsidRPr="00353855">
                <w:rPr>
                  <w:rStyle w:val="Hyperlink"/>
                  <w:rFonts w:eastAsia="Times New Roman" w:cs="Calibri"/>
                  <w:b/>
                  <w:bCs/>
                  <w:lang w:eastAsia="pt-BR"/>
                </w:rPr>
                <w:t>ORDER NOW</w:t>
              </w:r>
            </w:hyperlink>
          </w:p>
        </w:tc>
      </w:tr>
      <w:tr w:rsidR="00E42927" w14:paraId="5DBCD12E" w14:textId="77777777" w:rsidTr="004D6D34">
        <w:tc>
          <w:tcPr>
            <w:tcW w:w="3150" w:type="dxa"/>
            <w:vAlign w:val="center"/>
          </w:tcPr>
          <w:p w14:paraId="34474D3E" w14:textId="77777777" w:rsidR="00E42927" w:rsidRDefault="00E42927" w:rsidP="004D6D34">
            <w:pPr>
              <w:pStyle w:val="NoSpacing"/>
              <w:jc w:val="center"/>
            </w:pPr>
          </w:p>
        </w:tc>
        <w:tc>
          <w:tcPr>
            <w:tcW w:w="5800" w:type="dxa"/>
            <w:gridSpan w:val="3"/>
            <w:vAlign w:val="center"/>
          </w:tcPr>
          <w:p w14:paraId="2E6B1978" w14:textId="77777777" w:rsidR="00E42927" w:rsidRDefault="00E42927" w:rsidP="004D6D34">
            <w:pPr>
              <w:pStyle w:val="NoSpacing"/>
              <w:jc w:val="center"/>
            </w:pPr>
            <w:r w:rsidRPr="009506FE">
              <w:rPr>
                <w:rFonts w:eastAsia="Times New Roman" w:cs="Calibri"/>
                <w:bCs/>
                <w:noProof/>
                <w:color w:val="808080" w:themeColor="background1" w:themeShade="80"/>
                <w:lang w:eastAsia="pt-BR"/>
              </w:rPr>
              <w:t>(click the link above using CTRL+click)</w:t>
            </w:r>
          </w:p>
        </w:tc>
      </w:tr>
    </w:tbl>
    <w:p w14:paraId="2FB1C195" w14:textId="77777777" w:rsidR="00E42927" w:rsidRDefault="00E42927" w:rsidP="00E42927">
      <w:pPr>
        <w:spacing w:after="0" w:line="240" w:lineRule="auto"/>
      </w:pPr>
    </w:p>
    <w:p w14:paraId="316A5FA3" w14:textId="793E7501" w:rsidR="005139CD" w:rsidRDefault="005139CD" w:rsidP="00E42927">
      <w:pPr>
        <w:spacing w:after="0"/>
        <w:jc w:val="center"/>
        <w:rPr>
          <w:lang w:val="en-US"/>
        </w:rPr>
      </w:pPr>
      <w:bookmarkStart w:id="4" w:name="_GoBack"/>
      <w:bookmarkEnd w:id="4"/>
    </w:p>
    <w:sectPr w:rsidR="005139CD" w:rsidSect="00C609D5">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19T16:55:00Z" w:initials="AES">
    <w:p w14:paraId="368103A8" w14:textId="005C61D6" w:rsidR="005139CD" w:rsidRDefault="005139CD">
      <w:pPr>
        <w:pStyle w:val="CommentText"/>
      </w:pPr>
      <w:r>
        <w:rPr>
          <w:rStyle w:val="CommentReference"/>
        </w:rPr>
        <w:annotationRef/>
      </w:r>
      <w:r>
        <w:rPr>
          <w:rStyle w:val="CommentReference"/>
        </w:rPr>
        <w:annotationRef/>
      </w:r>
      <w:r>
        <w:rPr>
          <w:rStyle w:val="CommentReference"/>
        </w:rPr>
        <w:annotationRef/>
      </w:r>
      <w:r w:rsidRPr="003577F9">
        <w:t xml:space="preserve">You can delete this table if your </w:t>
      </w:r>
      <w:r>
        <w:t>organization</w:t>
      </w:r>
      <w:r w:rsidRPr="003577F9">
        <w:t xml:space="preserve"> does not have distributors.</w:t>
      </w:r>
    </w:p>
  </w:comment>
  <w:comment w:id="1" w:author="Advisera" w:date="2023-09-19T16:56:00Z" w:initials="AES">
    <w:p w14:paraId="248A0172" w14:textId="1A58A6A9" w:rsidR="005139CD" w:rsidRDefault="005139CD">
      <w:pPr>
        <w:pStyle w:val="CommentText"/>
      </w:pPr>
      <w:r>
        <w:rPr>
          <w:rStyle w:val="CommentReference"/>
        </w:rPr>
        <w:annotationRef/>
      </w:r>
      <w:r>
        <w:rPr>
          <w:rStyle w:val="CommentReference"/>
        </w:rPr>
        <w:annotationRef/>
      </w:r>
      <w:r>
        <w:rPr>
          <w:rStyle w:val="CommentReference"/>
        </w:rPr>
        <w:annotationRef/>
      </w:r>
      <w:r w:rsidRPr="003577F9">
        <w:t xml:space="preserve">You can delete this table if your </w:t>
      </w:r>
      <w:r>
        <w:t>organization</w:t>
      </w:r>
      <w:r w:rsidRPr="003577F9">
        <w:t xml:space="preserve"> does not have importers for the medical device.</w:t>
      </w:r>
    </w:p>
  </w:comment>
  <w:comment w:id="2" w:author="Advisera" w:date="2023-09-19T16:55:00Z" w:initials="AES">
    <w:p w14:paraId="57911720" w14:textId="66A5FA6E" w:rsidR="005139CD" w:rsidRDefault="005139CD">
      <w:pPr>
        <w:pStyle w:val="CommentText"/>
      </w:pPr>
      <w:r>
        <w:rPr>
          <w:rStyle w:val="CommentReference"/>
        </w:rPr>
        <w:annotationRef/>
      </w:r>
      <w:r>
        <w:rPr>
          <w:rStyle w:val="CommentReference"/>
        </w:rPr>
        <w:annotationRef/>
      </w:r>
      <w:r w:rsidRPr="00782BA9">
        <w:rPr>
          <w:rStyle w:val="CommentReference"/>
        </w:rPr>
        <w:annotationRef/>
      </w:r>
      <w:r w:rsidR="00CF6C80">
        <w:rPr>
          <w:rStyle w:val="CommentReference"/>
        </w:rPr>
        <w:t>…</w:t>
      </w:r>
    </w:p>
  </w:comment>
  <w:comment w:id="3" w:author="Advisera" w:date="2023-09-14T13:56:00Z" w:initials="AES">
    <w:p w14:paraId="69075031" w14:textId="67D6B2F3" w:rsidR="00CF6C80" w:rsidRDefault="00321AFC" w:rsidP="00CF6C80">
      <w:pPr>
        <w:pStyle w:val="CommentText"/>
      </w:pPr>
      <w:r>
        <w:rPr>
          <w:rStyle w:val="CommentReference"/>
        </w:rPr>
        <w:annotationRef/>
      </w:r>
      <w:r w:rsidRPr="00782BA9">
        <w:rPr>
          <w:rStyle w:val="CommentReference"/>
        </w:rPr>
        <w:annotationRef/>
      </w:r>
      <w:r w:rsidR="00CF6C80">
        <w:rPr>
          <w:rStyle w:val="CommentReference"/>
        </w:rPr>
        <w:t>…</w:t>
      </w:r>
      <w:r w:rsidR="00CF6C80">
        <w:t xml:space="preserve"> </w:t>
      </w:r>
    </w:p>
    <w:p w14:paraId="589C6455" w14:textId="0885324B" w:rsidR="00321AFC" w:rsidRDefault="00321AFC">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68103A8" w15:done="0"/>
  <w15:commentEx w15:paraId="248A0172" w15:done="0"/>
  <w15:commentEx w15:paraId="57911720" w15:done="0"/>
  <w15:commentEx w15:paraId="589C64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E4F5C" w16cex:dateUtc="2022-11-15T16:48:00Z"/>
  <w16cex:commentExtensible w16cex:durableId="271E5124" w16cex:dateUtc="2022-11-15T16:55:00Z"/>
  <w16cex:commentExtensible w16cex:durableId="271E513E" w16cex:dateUtc="2022-11-15T16:56:00Z"/>
  <w16cex:commentExtensible w16cex:durableId="271E51FE" w16cex:dateUtc="2022-11-15T16:59:00Z"/>
  <w16cex:commentExtensible w16cex:durableId="271E52A7" w16cex:dateUtc="2022-11-15T17:02:00Z"/>
  <w16cex:commentExtensible w16cex:durableId="271E52B2" w16cex:dateUtc="2022-11-15T17:02:00Z"/>
  <w16cex:commentExtensible w16cex:durableId="26EEA6CB" w16cex:dateUtc="2022-10-10T1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8103A8" w16cid:durableId="28B450FE"/>
  <w16cid:commentId w16cid:paraId="248A0172" w16cid:durableId="28B45151"/>
  <w16cid:commentId w16cid:paraId="57911720" w16cid:durableId="28B45113"/>
  <w16cid:commentId w16cid:paraId="589C6455" w16cid:durableId="28AD8F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598AC" w14:textId="77777777" w:rsidR="00AA40B0" w:rsidRDefault="00AA40B0" w:rsidP="00CE6770">
      <w:pPr>
        <w:spacing w:after="0" w:line="240" w:lineRule="auto"/>
      </w:pPr>
      <w:r>
        <w:separator/>
      </w:r>
    </w:p>
  </w:endnote>
  <w:endnote w:type="continuationSeparator" w:id="0">
    <w:p w14:paraId="0C20E651" w14:textId="77777777" w:rsidR="00AA40B0" w:rsidRDefault="00AA40B0"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79" w:type="dxa"/>
      <w:tblBorders>
        <w:top w:val="single" w:sz="4" w:space="0" w:color="000000"/>
        <w:insideH w:val="single" w:sz="4" w:space="0" w:color="000000"/>
      </w:tblBorders>
      <w:tblLook w:val="04A0" w:firstRow="1" w:lastRow="0" w:firstColumn="1" w:lastColumn="0" w:noHBand="0" w:noVBand="1"/>
    </w:tblPr>
    <w:tblGrid>
      <w:gridCol w:w="3598"/>
      <w:gridCol w:w="2099"/>
      <w:gridCol w:w="3482"/>
    </w:tblGrid>
    <w:tr w:rsidR="00CE6770" w:rsidRPr="006571EC" w14:paraId="54967B3B" w14:textId="77777777" w:rsidTr="004C3764">
      <w:tc>
        <w:tcPr>
          <w:tcW w:w="3598" w:type="dxa"/>
        </w:tcPr>
        <w:p w14:paraId="56AFECFD" w14:textId="3CA12303" w:rsidR="00CE6770" w:rsidRPr="00790899" w:rsidRDefault="005139CD" w:rsidP="001A2C70">
          <w:pPr>
            <w:pStyle w:val="Footer"/>
            <w:rPr>
              <w:sz w:val="18"/>
              <w:szCs w:val="18"/>
            </w:rPr>
          </w:pPr>
          <w:r w:rsidRPr="005139CD">
            <w:rPr>
              <w:sz w:val="18"/>
              <w:szCs w:val="18"/>
            </w:rPr>
            <w:t>Appendix 5 – List of Economic Operators and Authorities</w:t>
          </w:r>
        </w:p>
      </w:tc>
      <w:tc>
        <w:tcPr>
          <w:tcW w:w="2099" w:type="dxa"/>
        </w:tcPr>
        <w:p w14:paraId="3623787B" w14:textId="77777777" w:rsidR="00CE6770" w:rsidRPr="006571EC" w:rsidRDefault="005819FA" w:rsidP="00CE6770">
          <w:pPr>
            <w:pStyle w:val="Footer"/>
            <w:jc w:val="center"/>
            <w:rPr>
              <w:sz w:val="18"/>
              <w:szCs w:val="18"/>
            </w:rPr>
          </w:pPr>
          <w:r>
            <w:rPr>
              <w:sz w:val="18"/>
            </w:rPr>
            <w:t>ver.</w:t>
          </w:r>
          <w:r w:rsidR="00CE6770">
            <w:rPr>
              <w:sz w:val="18"/>
            </w:rPr>
            <w:t xml:space="preserve"> [version] from [date]</w:t>
          </w:r>
        </w:p>
      </w:tc>
      <w:tc>
        <w:tcPr>
          <w:tcW w:w="3482" w:type="dxa"/>
        </w:tcPr>
        <w:p w14:paraId="09D1E6F8" w14:textId="106FB646" w:rsidR="00CE6770" w:rsidRPr="006571EC" w:rsidRDefault="00CE6770" w:rsidP="00CE6770">
          <w:pPr>
            <w:pStyle w:val="Footer"/>
            <w:jc w:val="right"/>
            <w:rPr>
              <w:b/>
              <w:sz w:val="18"/>
              <w:szCs w:val="18"/>
            </w:rPr>
          </w:pPr>
          <w:r>
            <w:rPr>
              <w:sz w:val="18"/>
            </w:rPr>
            <w:t xml:space="preserve">Page </w:t>
          </w:r>
          <w:r w:rsidR="00AA5174">
            <w:rPr>
              <w:b/>
              <w:sz w:val="18"/>
            </w:rPr>
            <w:fldChar w:fldCharType="begin"/>
          </w:r>
          <w:r>
            <w:rPr>
              <w:b/>
              <w:sz w:val="18"/>
            </w:rPr>
            <w:instrText xml:space="preserve"> PAGE </w:instrText>
          </w:r>
          <w:r w:rsidR="00AA5174">
            <w:rPr>
              <w:b/>
              <w:sz w:val="18"/>
            </w:rPr>
            <w:fldChar w:fldCharType="separate"/>
          </w:r>
          <w:r w:rsidR="00AA40B0">
            <w:rPr>
              <w:b/>
              <w:noProof/>
              <w:sz w:val="18"/>
            </w:rPr>
            <w:t>1</w:t>
          </w:r>
          <w:r w:rsidR="00AA5174">
            <w:rPr>
              <w:b/>
              <w:sz w:val="18"/>
            </w:rPr>
            <w:fldChar w:fldCharType="end"/>
          </w:r>
          <w:r>
            <w:rPr>
              <w:sz w:val="18"/>
            </w:rPr>
            <w:t xml:space="preserve"> of </w:t>
          </w:r>
          <w:r w:rsidR="00AA5174">
            <w:rPr>
              <w:b/>
              <w:sz w:val="18"/>
            </w:rPr>
            <w:fldChar w:fldCharType="begin"/>
          </w:r>
          <w:r>
            <w:rPr>
              <w:b/>
              <w:sz w:val="18"/>
            </w:rPr>
            <w:instrText xml:space="preserve"> NUMPAGES  </w:instrText>
          </w:r>
          <w:r w:rsidR="00AA5174">
            <w:rPr>
              <w:b/>
              <w:sz w:val="18"/>
            </w:rPr>
            <w:fldChar w:fldCharType="separate"/>
          </w:r>
          <w:r w:rsidR="00AA40B0">
            <w:rPr>
              <w:b/>
              <w:noProof/>
              <w:sz w:val="18"/>
            </w:rPr>
            <w:t>1</w:t>
          </w:r>
          <w:r w:rsidR="00AA5174">
            <w:rPr>
              <w:b/>
              <w:sz w:val="18"/>
            </w:rPr>
            <w:fldChar w:fldCharType="end"/>
          </w:r>
        </w:p>
      </w:tc>
    </w:tr>
  </w:tbl>
  <w:p w14:paraId="2C0256AF" w14:textId="00C950D2" w:rsidR="00CE6770" w:rsidRPr="004B1E43" w:rsidRDefault="00C609D5" w:rsidP="00C609D5">
    <w:pPr>
      <w:autoSpaceDE w:val="0"/>
      <w:autoSpaceDN w:val="0"/>
      <w:adjustRightInd w:val="0"/>
      <w:spacing w:after="0"/>
      <w:jc w:val="center"/>
      <w:rPr>
        <w:sz w:val="16"/>
        <w:szCs w:val="16"/>
      </w:rPr>
    </w:pPr>
    <w:r w:rsidRPr="00CC1756">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94BB4" w14:textId="77777777" w:rsidR="00AA40B0" w:rsidRDefault="00AA40B0" w:rsidP="00CE6770">
      <w:pPr>
        <w:spacing w:after="0" w:line="240" w:lineRule="auto"/>
      </w:pPr>
      <w:r>
        <w:separator/>
      </w:r>
    </w:p>
  </w:footnote>
  <w:footnote w:type="continuationSeparator" w:id="0">
    <w:p w14:paraId="43001835" w14:textId="77777777" w:rsidR="00AA40B0" w:rsidRDefault="00AA40B0"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CE6770" w:rsidRPr="006571EC" w14:paraId="5A4088C1" w14:textId="77777777" w:rsidTr="00CE6770">
      <w:tc>
        <w:tcPr>
          <w:tcW w:w="6771" w:type="dxa"/>
        </w:tcPr>
        <w:p w14:paraId="3FB31E96" w14:textId="5EE6309B" w:rsidR="00CE6770" w:rsidRPr="006571EC" w:rsidRDefault="00CE6770" w:rsidP="00CE6770">
          <w:pPr>
            <w:pStyle w:val="Header"/>
            <w:spacing w:after="0"/>
            <w:rPr>
              <w:sz w:val="20"/>
              <w:szCs w:val="20"/>
            </w:rPr>
          </w:pPr>
          <w:r>
            <w:rPr>
              <w:sz w:val="20"/>
            </w:rPr>
            <w:t>[organization name]</w:t>
          </w:r>
        </w:p>
      </w:tc>
      <w:tc>
        <w:tcPr>
          <w:tcW w:w="2517" w:type="dxa"/>
        </w:tcPr>
        <w:p w14:paraId="55A9481E" w14:textId="77777777" w:rsidR="00CE6770" w:rsidRPr="006571EC" w:rsidRDefault="00CE6770" w:rsidP="00D45875">
          <w:pPr>
            <w:pStyle w:val="Header"/>
            <w:spacing w:after="0"/>
            <w:jc w:val="right"/>
            <w:rPr>
              <w:sz w:val="20"/>
              <w:szCs w:val="20"/>
            </w:rPr>
          </w:pPr>
        </w:p>
      </w:tc>
    </w:tr>
  </w:tbl>
  <w:p w14:paraId="78CB367E" w14:textId="77777777" w:rsidR="00CE6770" w:rsidRPr="003056B2" w:rsidRDefault="00CE6770" w:rsidP="00CE6770">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7"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7"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0" w15:restartNumberingAfterBreak="0">
    <w:nsid w:val="56676495"/>
    <w:multiLevelType w:val="hybridMultilevel"/>
    <w:tmpl w:val="C34CD0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5077F68"/>
    <w:multiLevelType w:val="hybridMultilevel"/>
    <w:tmpl w:val="0F4AF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5FF7AE3"/>
    <w:multiLevelType w:val="hybridMultilevel"/>
    <w:tmpl w:val="623CF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5608EB"/>
    <w:multiLevelType w:val="hybridMultilevel"/>
    <w:tmpl w:val="AE86C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4"/>
  </w:num>
  <w:num w:numId="6">
    <w:abstractNumId w:val="1"/>
  </w:num>
  <w:num w:numId="7">
    <w:abstractNumId w:val="13"/>
  </w:num>
  <w:num w:numId="8">
    <w:abstractNumId w:val="10"/>
  </w:num>
  <w:num w:numId="9">
    <w:abstractNumId w:val="11"/>
  </w:num>
  <w:num w:numId="10">
    <w:abstractNumId w:val="12"/>
  </w:num>
  <w:num w:numId="11">
    <w:abstractNumId w:val="5"/>
  </w:num>
  <w:num w:numId="12">
    <w:abstractNumId w:val="8"/>
  </w:num>
  <w:num w:numId="13">
    <w:abstractNumId w:val="7"/>
  </w:num>
  <w:num w:numId="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0A57"/>
    <w:rsid w:val="00011238"/>
    <w:rsid w:val="00031F8D"/>
    <w:rsid w:val="00033A59"/>
    <w:rsid w:val="00040E0E"/>
    <w:rsid w:val="00041FF7"/>
    <w:rsid w:val="0005546F"/>
    <w:rsid w:val="000563F4"/>
    <w:rsid w:val="00097A97"/>
    <w:rsid w:val="000A12DA"/>
    <w:rsid w:val="000B6B17"/>
    <w:rsid w:val="000E2189"/>
    <w:rsid w:val="000F15DF"/>
    <w:rsid w:val="000F78CA"/>
    <w:rsid w:val="00111FB7"/>
    <w:rsid w:val="001139CE"/>
    <w:rsid w:val="00151380"/>
    <w:rsid w:val="00154827"/>
    <w:rsid w:val="00162726"/>
    <w:rsid w:val="00182170"/>
    <w:rsid w:val="0019544D"/>
    <w:rsid w:val="001A2C70"/>
    <w:rsid w:val="001B2B2A"/>
    <w:rsid w:val="001B3B43"/>
    <w:rsid w:val="001C546D"/>
    <w:rsid w:val="001E2949"/>
    <w:rsid w:val="001F7597"/>
    <w:rsid w:val="00212A57"/>
    <w:rsid w:val="0022184D"/>
    <w:rsid w:val="002852E1"/>
    <w:rsid w:val="002928FB"/>
    <w:rsid w:val="00297C27"/>
    <w:rsid w:val="002A4753"/>
    <w:rsid w:val="002A59FA"/>
    <w:rsid w:val="002C635E"/>
    <w:rsid w:val="002D578D"/>
    <w:rsid w:val="00321330"/>
    <w:rsid w:val="00321AFC"/>
    <w:rsid w:val="00323FDE"/>
    <w:rsid w:val="00355B1D"/>
    <w:rsid w:val="00360E33"/>
    <w:rsid w:val="003740D5"/>
    <w:rsid w:val="003E5DE6"/>
    <w:rsid w:val="003F1AD0"/>
    <w:rsid w:val="003F7EAE"/>
    <w:rsid w:val="004010F4"/>
    <w:rsid w:val="00413F1F"/>
    <w:rsid w:val="004B46D5"/>
    <w:rsid w:val="004B7953"/>
    <w:rsid w:val="004C2E1B"/>
    <w:rsid w:val="004C3764"/>
    <w:rsid w:val="004C7A9B"/>
    <w:rsid w:val="004D70DE"/>
    <w:rsid w:val="005139CD"/>
    <w:rsid w:val="00514F82"/>
    <w:rsid w:val="005204E3"/>
    <w:rsid w:val="00520A57"/>
    <w:rsid w:val="005246CF"/>
    <w:rsid w:val="005763D5"/>
    <w:rsid w:val="005819FA"/>
    <w:rsid w:val="005B465C"/>
    <w:rsid w:val="005C405B"/>
    <w:rsid w:val="0062169F"/>
    <w:rsid w:val="00665146"/>
    <w:rsid w:val="00687B12"/>
    <w:rsid w:val="006B00B8"/>
    <w:rsid w:val="006B7F36"/>
    <w:rsid w:val="006E3A33"/>
    <w:rsid w:val="006E403C"/>
    <w:rsid w:val="006E66F9"/>
    <w:rsid w:val="007019B6"/>
    <w:rsid w:val="00702999"/>
    <w:rsid w:val="0072572D"/>
    <w:rsid w:val="00757E33"/>
    <w:rsid w:val="007600C6"/>
    <w:rsid w:val="007677D7"/>
    <w:rsid w:val="00767EFD"/>
    <w:rsid w:val="00771001"/>
    <w:rsid w:val="00790899"/>
    <w:rsid w:val="007B5EBE"/>
    <w:rsid w:val="007D5F6C"/>
    <w:rsid w:val="007E4C80"/>
    <w:rsid w:val="007F67CD"/>
    <w:rsid w:val="00800E99"/>
    <w:rsid w:val="00800FA9"/>
    <w:rsid w:val="00807E31"/>
    <w:rsid w:val="00810764"/>
    <w:rsid w:val="00840AA9"/>
    <w:rsid w:val="00865DA7"/>
    <w:rsid w:val="00871A42"/>
    <w:rsid w:val="00872AE5"/>
    <w:rsid w:val="00874AF9"/>
    <w:rsid w:val="00884478"/>
    <w:rsid w:val="008B4E94"/>
    <w:rsid w:val="008C426C"/>
    <w:rsid w:val="008D76E6"/>
    <w:rsid w:val="008E0A60"/>
    <w:rsid w:val="008F19CB"/>
    <w:rsid w:val="008F63C0"/>
    <w:rsid w:val="009058E8"/>
    <w:rsid w:val="00927DFD"/>
    <w:rsid w:val="00951128"/>
    <w:rsid w:val="009829F1"/>
    <w:rsid w:val="009E3C4D"/>
    <w:rsid w:val="009E7A9A"/>
    <w:rsid w:val="00A134AC"/>
    <w:rsid w:val="00A14FAF"/>
    <w:rsid w:val="00A1633E"/>
    <w:rsid w:val="00A20E6E"/>
    <w:rsid w:val="00A34D6B"/>
    <w:rsid w:val="00A70676"/>
    <w:rsid w:val="00A9034E"/>
    <w:rsid w:val="00A904BE"/>
    <w:rsid w:val="00A92A5D"/>
    <w:rsid w:val="00AA40B0"/>
    <w:rsid w:val="00AA5174"/>
    <w:rsid w:val="00AE18BD"/>
    <w:rsid w:val="00AE62E5"/>
    <w:rsid w:val="00AF5B7C"/>
    <w:rsid w:val="00B02281"/>
    <w:rsid w:val="00B06BCA"/>
    <w:rsid w:val="00B221F5"/>
    <w:rsid w:val="00B258A9"/>
    <w:rsid w:val="00B40469"/>
    <w:rsid w:val="00B50BCF"/>
    <w:rsid w:val="00BB74D4"/>
    <w:rsid w:val="00C308A2"/>
    <w:rsid w:val="00C50FBE"/>
    <w:rsid w:val="00C609D5"/>
    <w:rsid w:val="00C6203D"/>
    <w:rsid w:val="00C82997"/>
    <w:rsid w:val="00CA4B61"/>
    <w:rsid w:val="00CC53C3"/>
    <w:rsid w:val="00CD208F"/>
    <w:rsid w:val="00CE2F5D"/>
    <w:rsid w:val="00CE3437"/>
    <w:rsid w:val="00CE6770"/>
    <w:rsid w:val="00CF6C80"/>
    <w:rsid w:val="00D03BC5"/>
    <w:rsid w:val="00D06576"/>
    <w:rsid w:val="00D45875"/>
    <w:rsid w:val="00D62559"/>
    <w:rsid w:val="00D8440D"/>
    <w:rsid w:val="00DB63E0"/>
    <w:rsid w:val="00DC7076"/>
    <w:rsid w:val="00DD4894"/>
    <w:rsid w:val="00DE250C"/>
    <w:rsid w:val="00DE32EF"/>
    <w:rsid w:val="00DF04A5"/>
    <w:rsid w:val="00E01378"/>
    <w:rsid w:val="00E41E6D"/>
    <w:rsid w:val="00E42927"/>
    <w:rsid w:val="00E44B96"/>
    <w:rsid w:val="00E60BF2"/>
    <w:rsid w:val="00E66645"/>
    <w:rsid w:val="00E805BA"/>
    <w:rsid w:val="00EA6A36"/>
    <w:rsid w:val="00EC799A"/>
    <w:rsid w:val="00ED0A40"/>
    <w:rsid w:val="00ED27A4"/>
    <w:rsid w:val="00EF5B58"/>
    <w:rsid w:val="00F221C8"/>
    <w:rsid w:val="00F23393"/>
    <w:rsid w:val="00F34081"/>
    <w:rsid w:val="00F37138"/>
    <w:rsid w:val="00F37740"/>
    <w:rsid w:val="00F41465"/>
    <w:rsid w:val="00F526C2"/>
    <w:rsid w:val="00F61EA7"/>
    <w:rsid w:val="00F66382"/>
    <w:rsid w:val="00F80D00"/>
    <w:rsid w:val="00F83B21"/>
    <w:rsid w:val="00FB2D96"/>
    <w:rsid w:val="00FC4AAD"/>
    <w:rsid w:val="00FE0AED"/>
    <w:rsid w:val="00FE5C05"/>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918B97"/>
  <w15:docId w15:val="{1C53F06D-6D30-46AD-984E-F2BB5F6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39CD"/>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609D5"/>
    <w:pPr>
      <w:tabs>
        <w:tab w:val="center" w:pos="4536"/>
        <w:tab w:val="right" w:pos="9072"/>
      </w:tabs>
    </w:pPr>
    <w:rPr>
      <w:lang w:val="en-US"/>
    </w:rPr>
  </w:style>
  <w:style w:type="character" w:customStyle="1" w:styleId="HeaderChar">
    <w:name w:val="Header Char"/>
    <w:basedOn w:val="DefaultParagraphFont"/>
    <w:link w:val="Header"/>
    <w:uiPriority w:val="99"/>
    <w:rsid w:val="00C609D5"/>
    <w:rPr>
      <w:sz w:val="22"/>
      <w:szCs w:val="22"/>
      <w:lang w:val="en-US" w:eastAsia="en-US"/>
    </w:rPr>
  </w:style>
  <w:style w:type="paragraph" w:styleId="Footer">
    <w:name w:val="footer"/>
    <w:basedOn w:val="Normal"/>
    <w:link w:val="FooterChar"/>
    <w:unhideWhenUsed/>
    <w:rsid w:val="00C609D5"/>
    <w:pPr>
      <w:tabs>
        <w:tab w:val="center" w:pos="4536"/>
        <w:tab w:val="right" w:pos="9072"/>
      </w:tabs>
    </w:pPr>
    <w:rPr>
      <w:lang w:val="en-US"/>
    </w:rPr>
  </w:style>
  <w:style w:type="character" w:customStyle="1" w:styleId="FooterChar">
    <w:name w:val="Footer Char"/>
    <w:basedOn w:val="DefaultParagraphFont"/>
    <w:link w:val="Footer"/>
    <w:rsid w:val="00C609D5"/>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C609D5"/>
    <w:rPr>
      <w:sz w:val="16"/>
      <w:szCs w:val="16"/>
      <w:lang w:val="en-US"/>
    </w:rPr>
  </w:style>
  <w:style w:type="paragraph" w:styleId="CommentText">
    <w:name w:val="annotation text"/>
    <w:basedOn w:val="Normal"/>
    <w:link w:val="CommentTextChar"/>
    <w:uiPriority w:val="99"/>
    <w:unhideWhenUsed/>
    <w:rsid w:val="00C609D5"/>
    <w:rPr>
      <w:sz w:val="20"/>
      <w:szCs w:val="20"/>
      <w:lang w:val="en-US"/>
    </w:rPr>
  </w:style>
  <w:style w:type="character" w:customStyle="1" w:styleId="CommentTextChar">
    <w:name w:val="Comment Text Char"/>
    <w:basedOn w:val="DefaultParagraphFont"/>
    <w:link w:val="CommentText"/>
    <w:uiPriority w:val="99"/>
    <w:rsid w:val="00C609D5"/>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Revision">
    <w:name w:val="Revision"/>
    <w:hidden/>
    <w:uiPriority w:val="99"/>
    <w:semiHidden/>
    <w:rsid w:val="004B46D5"/>
    <w:rPr>
      <w:sz w:val="22"/>
      <w:szCs w:val="22"/>
      <w:lang w:val="en-GB" w:eastAsia="en-US"/>
    </w:rPr>
  </w:style>
  <w:style w:type="paragraph" w:styleId="NoSpacing">
    <w:name w:val="No Spacing"/>
    <w:uiPriority w:val="1"/>
    <w:qFormat/>
    <w:rsid w:val="00151380"/>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06701">
      <w:bodyDiv w:val="1"/>
      <w:marLeft w:val="0"/>
      <w:marRight w:val="0"/>
      <w:marTop w:val="0"/>
      <w:marBottom w:val="0"/>
      <w:divBdr>
        <w:top w:val="none" w:sz="0" w:space="0" w:color="auto"/>
        <w:left w:val="none" w:sz="0" w:space="0" w:color="auto"/>
        <w:bottom w:val="none" w:sz="0" w:space="0" w:color="auto"/>
        <w:right w:val="none" w:sz="0" w:space="0" w:color="auto"/>
      </w:divBdr>
    </w:div>
    <w:div w:id="660043988">
      <w:bodyDiv w:val="1"/>
      <w:marLeft w:val="0"/>
      <w:marRight w:val="0"/>
      <w:marTop w:val="0"/>
      <w:marBottom w:val="0"/>
      <w:divBdr>
        <w:top w:val="none" w:sz="0" w:space="0" w:color="auto"/>
        <w:left w:val="none" w:sz="0" w:space="0" w:color="auto"/>
        <w:bottom w:val="none" w:sz="0" w:space="0" w:color="auto"/>
        <w:right w:val="none" w:sz="0" w:space="0" w:color="auto"/>
      </w:divBdr>
    </w:div>
    <w:div w:id="1291859242">
      <w:bodyDiv w:val="1"/>
      <w:marLeft w:val="0"/>
      <w:marRight w:val="0"/>
      <w:marTop w:val="0"/>
      <w:marBottom w:val="0"/>
      <w:divBdr>
        <w:top w:val="none" w:sz="0" w:space="0" w:color="auto"/>
        <w:left w:val="none" w:sz="0" w:space="0" w:color="auto"/>
        <w:bottom w:val="none" w:sz="0" w:space="0" w:color="auto"/>
        <w:right w:val="none" w:sz="0" w:space="0" w:color="auto"/>
      </w:divBdr>
    </w:div>
    <w:div w:id="173665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94410-688D-4011-B627-776974F47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268</Words>
  <Characters>1528</Characters>
  <Application>Microsoft Office Word</Application>
  <DocSecurity>0</DocSecurity>
  <Lines>12</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5 – List of Economic Operators and Authorities</vt:lpstr>
      <vt:lpstr>Appendix 4 - Internal Audit Plan</vt:lpstr>
      <vt:lpstr>Appendix 2 - Internal Audit Report</vt:lpstr>
    </vt:vector>
  </TitlesOfParts>
  <Manager/>
  <Company>Advisera Expert Solutions Ltd</Company>
  <LinksUpToDate>false</LinksUpToDate>
  <CharactersWithSpaces>1793</CharactersWithSpaces>
  <SharedDoc>false</SharedDoc>
  <HyperlinkBase/>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5 – List of Economic Operators and Authorities</dc:title>
  <dc:subject/>
  <dc:creator>Advisera</dc:creator>
  <cp:keywords/>
  <dc:description>©2023 This template may be used by clients of Advisera Expert Solutions Ltd. www.advisera.com in accordance with the License Agreement.</dc:description>
  <cp:lastModifiedBy>Advisera</cp:lastModifiedBy>
  <cp:revision>8</cp:revision>
  <cp:lastPrinted>2023-10-11T20:23:00Z</cp:lastPrinted>
  <dcterms:created xsi:type="dcterms:W3CDTF">2023-10-13T10:51:00Z</dcterms:created>
  <dcterms:modified xsi:type="dcterms:W3CDTF">2023-12-08T21:58:00Z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4e8df2d3-1d08-4de7-a28e-bf1efc70fa35</vt:lpwstr>
  </property>
  <property fmtid="{D5CDD505-2E9C-101B-9397-08002B2CF9AE}" pid="3" name="GrammarlyDocumentId">
    <vt:lpwstr>b73f84d830d59c69719c3e282d2e0eed93b0455b850bfdd24a79a9eac67cdb7a</vt:lpwstr>
  </property>
</Properties>
</file>