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9081D4" w14:textId="77777777" w:rsidR="00D72CBE" w:rsidRPr="00D72CBE" w:rsidRDefault="00D72CBE" w:rsidP="00D72CBE">
      <w:pPr>
        <w:jc w:val="center"/>
        <w:rPr>
          <w:rFonts w:eastAsia="Times New Roman"/>
          <w:lang w:val="en-US"/>
        </w:rPr>
      </w:pPr>
      <w:bookmarkStart w:id="0" w:name="_GoBack"/>
      <w:r w:rsidRPr="00D72CBE">
        <w:rPr>
          <w:rFonts w:eastAsia="Times New Roman"/>
          <w:lang w:val="en-US"/>
        </w:rPr>
        <w:t>** FREE PREVIEW VERSION **</w:t>
      </w:r>
    </w:p>
    <w:bookmarkEnd w:id="0"/>
    <w:p w14:paraId="65D19C72" w14:textId="77777777" w:rsidR="00D72CBE" w:rsidRPr="00D72CBE" w:rsidRDefault="00D72CBE" w:rsidP="00D72CBE">
      <w:pPr>
        <w:jc w:val="center"/>
        <w:rPr>
          <w:rFonts w:eastAsia="Times New Roman"/>
          <w:lang w:val="en-US"/>
        </w:rPr>
      </w:pPr>
      <w:r w:rsidRPr="00D72CBE">
        <w:rPr>
          <w:rFonts w:eastAsia="Times New Roman"/>
          <w:lang w:val="en-US"/>
        </w:rPr>
        <w:t>Thank you for downloading the free preview version of the EU MDR Documentation Toolkit.</w:t>
      </w:r>
    </w:p>
    <w:p w14:paraId="1696356A" w14:textId="41CDB8FB" w:rsidR="00316659" w:rsidRDefault="00874950" w:rsidP="00874950">
      <w:pPr>
        <w:rPr>
          <w:b/>
          <w:sz w:val="28"/>
          <w:szCs w:val="28"/>
          <w:lang w:val="en-US"/>
        </w:rPr>
      </w:pPr>
      <w:r w:rsidRPr="00E92A36">
        <w:rPr>
          <w:b/>
          <w:sz w:val="28"/>
          <w:szCs w:val="28"/>
          <w:lang w:val="en-US"/>
        </w:rPr>
        <w:t xml:space="preserve">Appendix </w:t>
      </w:r>
      <w:r w:rsidR="00A822E0" w:rsidRPr="00E92A36">
        <w:rPr>
          <w:b/>
          <w:sz w:val="28"/>
          <w:szCs w:val="28"/>
          <w:lang w:val="en-US"/>
        </w:rPr>
        <w:t>4</w:t>
      </w:r>
      <w:r w:rsidR="00A12391" w:rsidRPr="00E92A36">
        <w:rPr>
          <w:b/>
          <w:sz w:val="28"/>
          <w:szCs w:val="28"/>
          <w:lang w:val="en-US"/>
        </w:rPr>
        <w:t xml:space="preserve"> </w:t>
      </w:r>
      <w:r w:rsidRPr="00E92A36">
        <w:rPr>
          <w:b/>
          <w:sz w:val="28"/>
          <w:szCs w:val="28"/>
          <w:lang w:val="en-US"/>
        </w:rPr>
        <w:t xml:space="preserve">– </w:t>
      </w:r>
      <w:r w:rsidR="00316659" w:rsidRPr="00E92A36">
        <w:rPr>
          <w:b/>
          <w:sz w:val="28"/>
          <w:szCs w:val="28"/>
          <w:lang w:val="en-US"/>
        </w:rPr>
        <w:t xml:space="preserve">Declaration of </w:t>
      </w:r>
      <w:r w:rsidR="00B96010" w:rsidRPr="00E92A36">
        <w:rPr>
          <w:b/>
          <w:sz w:val="28"/>
          <w:szCs w:val="28"/>
          <w:lang w:val="en-US"/>
        </w:rPr>
        <w:t>I</w:t>
      </w:r>
      <w:r w:rsidR="00316659" w:rsidRPr="00E92A36">
        <w:rPr>
          <w:b/>
          <w:sz w:val="28"/>
          <w:szCs w:val="28"/>
          <w:lang w:val="en-US"/>
        </w:rPr>
        <w:t>nterest</w:t>
      </w:r>
    </w:p>
    <w:p w14:paraId="0C3E565E" w14:textId="77777777" w:rsidR="00B23D5A" w:rsidRPr="00E92A36" w:rsidRDefault="00B23D5A" w:rsidP="00B23D5A">
      <w:pPr>
        <w:rPr>
          <w:lang w:val="en-US"/>
        </w:rPr>
      </w:pPr>
    </w:p>
    <w:p w14:paraId="14CE0700" w14:textId="796657C6" w:rsidR="001A4E4E" w:rsidRPr="00E92A36" w:rsidRDefault="001A4E4E" w:rsidP="00874950">
      <w:pPr>
        <w:rPr>
          <w:szCs w:val="28"/>
          <w:lang w:val="en-US"/>
        </w:rPr>
      </w:pPr>
      <w:r w:rsidRPr="00E92A36">
        <w:rPr>
          <w:szCs w:val="28"/>
          <w:lang w:val="en-US"/>
        </w:rPr>
        <w:t xml:space="preserve">Name of the </w:t>
      </w:r>
      <w:r w:rsidR="007E4925" w:rsidRPr="00E92A36">
        <w:rPr>
          <w:szCs w:val="28"/>
          <w:lang w:val="en-US"/>
        </w:rPr>
        <w:t>C</w:t>
      </w:r>
      <w:r w:rsidR="00B96010" w:rsidRPr="00E92A36">
        <w:rPr>
          <w:szCs w:val="28"/>
          <w:lang w:val="en-US"/>
        </w:rPr>
        <w:t xml:space="preserve">linical </w:t>
      </w:r>
      <w:r w:rsidR="007E4925" w:rsidRPr="00E92A36">
        <w:rPr>
          <w:szCs w:val="28"/>
          <w:lang w:val="en-US"/>
        </w:rPr>
        <w:t>E</w:t>
      </w:r>
      <w:r w:rsidRPr="00E92A36">
        <w:rPr>
          <w:szCs w:val="28"/>
          <w:lang w:val="en-US"/>
        </w:rPr>
        <w:t xml:space="preserve">valuator: </w:t>
      </w:r>
      <w:commentRangeStart w:id="1"/>
      <w:r w:rsidR="00781F36" w:rsidRPr="00E92A36">
        <w:rPr>
          <w:szCs w:val="28"/>
          <w:lang w:val="en-US"/>
        </w:rPr>
        <w:t>[</w:t>
      </w:r>
      <w:r w:rsidR="00B23D5A">
        <w:rPr>
          <w:szCs w:val="28"/>
          <w:lang w:val="en-US"/>
        </w:rPr>
        <w:t>f</w:t>
      </w:r>
      <w:r w:rsidR="00781F36" w:rsidRPr="00E92A36">
        <w:rPr>
          <w:szCs w:val="28"/>
          <w:lang w:val="en-US"/>
        </w:rPr>
        <w:t xml:space="preserve">irst </w:t>
      </w:r>
      <w:r w:rsidR="00B23D5A">
        <w:rPr>
          <w:szCs w:val="28"/>
          <w:lang w:val="en-US"/>
        </w:rPr>
        <w:t>n</w:t>
      </w:r>
      <w:r w:rsidR="00781F36" w:rsidRPr="00E92A36">
        <w:rPr>
          <w:szCs w:val="28"/>
          <w:lang w:val="en-US"/>
        </w:rPr>
        <w:t xml:space="preserve">ame </w:t>
      </w:r>
      <w:r w:rsidR="00B23D5A">
        <w:rPr>
          <w:szCs w:val="28"/>
          <w:lang w:val="en-US"/>
        </w:rPr>
        <w:t>and l</w:t>
      </w:r>
      <w:r w:rsidR="00781F36" w:rsidRPr="00E92A36">
        <w:rPr>
          <w:szCs w:val="28"/>
          <w:lang w:val="en-US"/>
        </w:rPr>
        <w:t xml:space="preserve">ast </w:t>
      </w:r>
      <w:r w:rsidR="00B23D5A">
        <w:rPr>
          <w:szCs w:val="28"/>
          <w:lang w:val="en-US"/>
        </w:rPr>
        <w:t>n</w:t>
      </w:r>
      <w:r w:rsidR="00781F36" w:rsidRPr="00E92A36">
        <w:rPr>
          <w:szCs w:val="28"/>
          <w:lang w:val="en-US"/>
        </w:rPr>
        <w:t>ame]</w:t>
      </w:r>
      <w:commentRangeEnd w:id="1"/>
      <w:r w:rsidR="00B23D5A">
        <w:rPr>
          <w:rStyle w:val="CommentReference"/>
        </w:rPr>
        <w:commentReference w:id="1"/>
      </w:r>
    </w:p>
    <w:p w14:paraId="22A3A312" w14:textId="3490CF7D" w:rsidR="00681202" w:rsidRPr="00E92A36" w:rsidRDefault="00681202" w:rsidP="00874950">
      <w:pPr>
        <w:rPr>
          <w:szCs w:val="28"/>
          <w:lang w:val="en-US"/>
        </w:rPr>
      </w:pPr>
      <w:r w:rsidRPr="00E92A36">
        <w:rPr>
          <w:szCs w:val="28"/>
          <w:lang w:val="en-US"/>
        </w:rPr>
        <w:t xml:space="preserve">Name </w:t>
      </w:r>
      <w:r w:rsidR="00B96010" w:rsidRPr="00E92A36">
        <w:rPr>
          <w:szCs w:val="28"/>
          <w:lang w:val="en-US"/>
        </w:rPr>
        <w:t xml:space="preserve">and mark </w:t>
      </w:r>
      <w:r w:rsidRPr="00E92A36">
        <w:rPr>
          <w:szCs w:val="28"/>
          <w:lang w:val="en-US"/>
        </w:rPr>
        <w:t xml:space="preserve">of the Clinical </w:t>
      </w:r>
      <w:r w:rsidR="00B96010" w:rsidRPr="00E92A36">
        <w:rPr>
          <w:szCs w:val="28"/>
          <w:lang w:val="en-US"/>
        </w:rPr>
        <w:t>E</w:t>
      </w:r>
      <w:r w:rsidRPr="00E92A36">
        <w:rPr>
          <w:szCs w:val="28"/>
          <w:lang w:val="en-US"/>
        </w:rPr>
        <w:t xml:space="preserve">valuation </w:t>
      </w:r>
      <w:r w:rsidR="00B96010" w:rsidRPr="00E92A36">
        <w:rPr>
          <w:szCs w:val="28"/>
          <w:lang w:val="en-US"/>
        </w:rPr>
        <w:t>P</w:t>
      </w:r>
      <w:r w:rsidRPr="00E92A36">
        <w:rPr>
          <w:szCs w:val="28"/>
          <w:lang w:val="en-US"/>
        </w:rPr>
        <w:t xml:space="preserve">lan: </w:t>
      </w:r>
      <w:commentRangeStart w:id="2"/>
      <w:r w:rsidR="00781F36" w:rsidRPr="00E92A36">
        <w:rPr>
          <w:szCs w:val="28"/>
          <w:lang w:val="en-US"/>
        </w:rPr>
        <w:t>[</w:t>
      </w:r>
      <w:r w:rsidR="00FC1E49">
        <w:rPr>
          <w:szCs w:val="28"/>
          <w:lang w:val="en-US"/>
        </w:rPr>
        <w:t>name and mark</w:t>
      </w:r>
      <w:r w:rsidR="00781F36" w:rsidRPr="00E92A36">
        <w:rPr>
          <w:szCs w:val="28"/>
          <w:lang w:val="en-US"/>
        </w:rPr>
        <w:t>]</w:t>
      </w:r>
      <w:commentRangeEnd w:id="2"/>
      <w:r w:rsidR="00FC1E49">
        <w:rPr>
          <w:rStyle w:val="CommentReference"/>
        </w:rPr>
        <w:commentReference w:id="2"/>
      </w:r>
    </w:p>
    <w:p w14:paraId="2D739C01" w14:textId="17EF6DA9" w:rsidR="00B96010" w:rsidRPr="00E92A36" w:rsidRDefault="00B96010" w:rsidP="00874950">
      <w:pPr>
        <w:rPr>
          <w:szCs w:val="28"/>
          <w:lang w:val="en-US"/>
        </w:rPr>
      </w:pPr>
      <w:r w:rsidRPr="00E92A36">
        <w:rPr>
          <w:szCs w:val="28"/>
          <w:lang w:val="en-US"/>
        </w:rPr>
        <w:t>Name and mark of the Clinical Evaluation Report</w:t>
      </w:r>
      <w:r w:rsidR="00FC1E49" w:rsidRPr="00E92A36">
        <w:rPr>
          <w:szCs w:val="28"/>
          <w:lang w:val="en-US"/>
        </w:rPr>
        <w:t xml:space="preserve">: </w:t>
      </w:r>
      <w:commentRangeStart w:id="3"/>
      <w:r w:rsidR="00FC1E49" w:rsidRPr="00E92A36">
        <w:rPr>
          <w:szCs w:val="28"/>
          <w:lang w:val="en-US"/>
        </w:rPr>
        <w:t>[</w:t>
      </w:r>
      <w:r w:rsidR="00FC1E49">
        <w:rPr>
          <w:szCs w:val="28"/>
          <w:lang w:val="en-US"/>
        </w:rPr>
        <w:t>name and mark</w:t>
      </w:r>
      <w:r w:rsidR="00FC1E49" w:rsidRPr="00E92A36">
        <w:rPr>
          <w:szCs w:val="28"/>
          <w:lang w:val="en-US"/>
        </w:rPr>
        <w:t>]</w:t>
      </w:r>
      <w:commentRangeEnd w:id="3"/>
      <w:r w:rsidR="00FC1E49">
        <w:rPr>
          <w:rStyle w:val="CommentReference"/>
        </w:rPr>
        <w:commentReference w:id="3"/>
      </w:r>
    </w:p>
    <w:p w14:paraId="31E27E40" w14:textId="7840CEB3" w:rsidR="00DC0DE5" w:rsidRPr="00E92A36" w:rsidRDefault="00DC0DE5" w:rsidP="00874950">
      <w:pPr>
        <w:rPr>
          <w:szCs w:val="28"/>
          <w:lang w:val="en-US"/>
        </w:rPr>
      </w:pPr>
      <w:r w:rsidRPr="00E92A36">
        <w:rPr>
          <w:szCs w:val="28"/>
          <w:lang w:val="en-US"/>
        </w:rPr>
        <w:t xml:space="preserve">Time spent on the clinical evaluation: </w:t>
      </w:r>
      <w:commentRangeStart w:id="4"/>
      <w:r w:rsidR="00DB3A98" w:rsidRPr="00E92A36">
        <w:rPr>
          <w:szCs w:val="28"/>
          <w:lang w:val="en-US"/>
        </w:rPr>
        <w:t>[</w:t>
      </w:r>
      <w:r w:rsidRPr="00E92A36">
        <w:rPr>
          <w:szCs w:val="28"/>
          <w:lang w:val="en-US"/>
        </w:rPr>
        <w:t>months</w:t>
      </w:r>
      <w:r w:rsidR="00DB3A98" w:rsidRPr="00E92A36">
        <w:rPr>
          <w:szCs w:val="28"/>
          <w:lang w:val="en-US"/>
        </w:rPr>
        <w:t>/</w:t>
      </w:r>
      <w:r w:rsidRPr="00E92A36">
        <w:rPr>
          <w:szCs w:val="28"/>
          <w:lang w:val="en-US"/>
        </w:rPr>
        <w:t>days</w:t>
      </w:r>
      <w:r w:rsidR="00DB3A98" w:rsidRPr="00E92A36">
        <w:rPr>
          <w:szCs w:val="28"/>
          <w:lang w:val="en-US"/>
        </w:rPr>
        <w:t>]</w:t>
      </w:r>
      <w:commentRangeEnd w:id="4"/>
      <w:r w:rsidR="00FC1E49">
        <w:rPr>
          <w:rStyle w:val="CommentReference"/>
        </w:rPr>
        <w:commentReference w:id="4"/>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5"/>
        <w:gridCol w:w="4137"/>
      </w:tblGrid>
      <w:tr w:rsidR="00F56817" w:rsidRPr="00E92A36" w14:paraId="402A49FA" w14:textId="77777777" w:rsidTr="00FC1E49">
        <w:tc>
          <w:tcPr>
            <w:tcW w:w="4925" w:type="dxa"/>
            <w:shd w:val="clear" w:color="auto" w:fill="auto"/>
            <w:tcMar>
              <w:top w:w="115" w:type="dxa"/>
              <w:left w:w="115" w:type="dxa"/>
              <w:bottom w:w="115" w:type="dxa"/>
              <w:right w:w="115" w:type="dxa"/>
            </w:tcMar>
            <w:vAlign w:val="center"/>
          </w:tcPr>
          <w:p w14:paraId="1160E117" w14:textId="0AB12293" w:rsidR="00F56817" w:rsidRPr="00E92A36" w:rsidRDefault="00F56817" w:rsidP="00FC1E49">
            <w:pPr>
              <w:pStyle w:val="NoSpacing"/>
              <w:jc w:val="center"/>
              <w:rPr>
                <w:lang w:val="en-US"/>
              </w:rPr>
            </w:pPr>
            <w:r w:rsidRPr="00E92A36">
              <w:rPr>
                <w:lang w:val="en-US"/>
              </w:rPr>
              <w:t>STAT</w:t>
            </w:r>
            <w:r w:rsidR="00B4660A" w:rsidRPr="00E92A36">
              <w:rPr>
                <w:lang w:val="en-US"/>
              </w:rPr>
              <w:t>E</w:t>
            </w:r>
            <w:r w:rsidRPr="00E92A36">
              <w:rPr>
                <w:lang w:val="en-US"/>
              </w:rPr>
              <w:t>MENT</w:t>
            </w:r>
          </w:p>
        </w:tc>
        <w:tc>
          <w:tcPr>
            <w:tcW w:w="4137" w:type="dxa"/>
            <w:shd w:val="clear" w:color="auto" w:fill="auto"/>
            <w:tcMar>
              <w:top w:w="115" w:type="dxa"/>
              <w:left w:w="115" w:type="dxa"/>
              <w:bottom w:w="115" w:type="dxa"/>
              <w:right w:w="115" w:type="dxa"/>
            </w:tcMar>
            <w:vAlign w:val="center"/>
          </w:tcPr>
          <w:p w14:paraId="61ACE06B" w14:textId="692165C9" w:rsidR="00F56817" w:rsidRPr="00E92A36" w:rsidRDefault="0076261C" w:rsidP="00FC1E49">
            <w:pPr>
              <w:pStyle w:val="NoSpacing"/>
              <w:jc w:val="center"/>
              <w:rPr>
                <w:lang w:val="en-US"/>
              </w:rPr>
            </w:pPr>
            <w:r w:rsidRPr="00E92A36">
              <w:rPr>
                <w:lang w:val="en-US"/>
              </w:rPr>
              <w:t>ANSWER</w:t>
            </w:r>
          </w:p>
        </w:tc>
      </w:tr>
      <w:tr w:rsidR="00F56817" w:rsidRPr="00E92A36" w14:paraId="2B16C1C5" w14:textId="77777777" w:rsidTr="00FC1E49">
        <w:tc>
          <w:tcPr>
            <w:tcW w:w="4925" w:type="dxa"/>
            <w:shd w:val="clear" w:color="auto" w:fill="auto"/>
            <w:tcMar>
              <w:top w:w="72" w:type="dxa"/>
              <w:left w:w="115" w:type="dxa"/>
              <w:bottom w:w="72" w:type="dxa"/>
              <w:right w:w="115" w:type="dxa"/>
            </w:tcMar>
          </w:tcPr>
          <w:p w14:paraId="1CF771A9" w14:textId="395DB87D" w:rsidR="00F56817" w:rsidRPr="00E92A36" w:rsidRDefault="00F56817" w:rsidP="00FC1E49">
            <w:pPr>
              <w:pStyle w:val="NoSpacing"/>
              <w:rPr>
                <w:lang w:val="en-US"/>
              </w:rPr>
            </w:pPr>
            <w:r w:rsidRPr="00E92A36">
              <w:rPr>
                <w:lang w:val="en-US"/>
              </w:rPr>
              <w:t>Have you participated as an investigator in clinical studies of the device, or in pre-clinical testing of the device?</w:t>
            </w:r>
          </w:p>
        </w:tc>
        <w:tc>
          <w:tcPr>
            <w:tcW w:w="4137" w:type="dxa"/>
            <w:shd w:val="clear" w:color="auto" w:fill="auto"/>
            <w:tcMar>
              <w:top w:w="72" w:type="dxa"/>
              <w:left w:w="115" w:type="dxa"/>
              <w:bottom w:w="72" w:type="dxa"/>
              <w:right w:w="115" w:type="dxa"/>
            </w:tcMar>
            <w:vAlign w:val="center"/>
          </w:tcPr>
          <w:p w14:paraId="5ADEA96E" w14:textId="5257F809" w:rsidR="00F56817" w:rsidRPr="00E92A36" w:rsidRDefault="00FC1E49" w:rsidP="00FC1E49">
            <w:pPr>
              <w:pStyle w:val="NoSpacing"/>
              <w:rPr>
                <w:lang w:val="en-US"/>
              </w:rPr>
            </w:pPr>
            <w:commentRangeStart w:id="5"/>
            <w:r>
              <w:rPr>
                <w:lang w:val="en-US"/>
              </w:rPr>
              <w:t xml:space="preserve"> </w:t>
            </w:r>
            <w:commentRangeEnd w:id="5"/>
            <w:r>
              <w:rPr>
                <w:rStyle w:val="CommentReference"/>
              </w:rPr>
              <w:commentReference w:id="5"/>
            </w:r>
          </w:p>
        </w:tc>
      </w:tr>
      <w:tr w:rsidR="00F56817" w:rsidRPr="00E92A36" w14:paraId="53998860" w14:textId="77777777" w:rsidTr="00FC1E49">
        <w:tc>
          <w:tcPr>
            <w:tcW w:w="4925" w:type="dxa"/>
            <w:shd w:val="clear" w:color="auto" w:fill="auto"/>
            <w:tcMar>
              <w:top w:w="72" w:type="dxa"/>
              <w:left w:w="115" w:type="dxa"/>
              <w:bottom w:w="72" w:type="dxa"/>
              <w:right w:w="115" w:type="dxa"/>
            </w:tcMar>
          </w:tcPr>
          <w:p w14:paraId="2314701F" w14:textId="0F44357D" w:rsidR="00F56817" w:rsidRPr="00E92A36" w:rsidRDefault="00F56817" w:rsidP="00FC1E49">
            <w:pPr>
              <w:pStyle w:val="NoSpacing"/>
              <w:rPr>
                <w:lang w:val="en-US"/>
              </w:rPr>
            </w:pPr>
            <w:r w:rsidRPr="00E92A36">
              <w:rPr>
                <w:lang w:val="en-US"/>
              </w:rPr>
              <w:t xml:space="preserve">Do you have any ownership/shareholding in a company that can possibly </w:t>
            </w:r>
            <w:r w:rsidR="00FC1E49">
              <w:rPr>
                <w:lang w:val="en-US"/>
              </w:rPr>
              <w:t xml:space="preserve">be </w:t>
            </w:r>
            <w:r w:rsidRPr="00E92A36">
              <w:rPr>
                <w:lang w:val="en-US"/>
              </w:rPr>
              <w:t>affected by the outcome of the evaluation</w:t>
            </w:r>
            <w:r w:rsidR="00831110" w:rsidRPr="00E92A36">
              <w:rPr>
                <w:lang w:val="en-US"/>
              </w:rPr>
              <w:t>?</w:t>
            </w:r>
          </w:p>
        </w:tc>
        <w:tc>
          <w:tcPr>
            <w:tcW w:w="4137" w:type="dxa"/>
            <w:shd w:val="clear" w:color="auto" w:fill="auto"/>
            <w:tcMar>
              <w:top w:w="72" w:type="dxa"/>
              <w:left w:w="115" w:type="dxa"/>
              <w:bottom w:w="72" w:type="dxa"/>
              <w:right w:w="115" w:type="dxa"/>
            </w:tcMar>
            <w:vAlign w:val="center"/>
          </w:tcPr>
          <w:p w14:paraId="353F2C76" w14:textId="238BAE96" w:rsidR="00F56817" w:rsidRPr="00E92A36" w:rsidRDefault="00FC1E49" w:rsidP="00FC1E49">
            <w:pPr>
              <w:pStyle w:val="NoSpacing"/>
              <w:rPr>
                <w:lang w:val="en-US"/>
              </w:rPr>
            </w:pPr>
            <w:commentRangeStart w:id="6"/>
            <w:r>
              <w:rPr>
                <w:lang w:val="en-US"/>
              </w:rPr>
              <w:t xml:space="preserve"> </w:t>
            </w:r>
            <w:commentRangeEnd w:id="6"/>
            <w:r>
              <w:rPr>
                <w:rStyle w:val="CommentReference"/>
              </w:rPr>
              <w:commentReference w:id="6"/>
            </w:r>
          </w:p>
        </w:tc>
      </w:tr>
      <w:tr w:rsidR="00F56817" w:rsidRPr="00E92A36" w14:paraId="52F7B29F" w14:textId="77777777" w:rsidTr="00FC1E49">
        <w:tc>
          <w:tcPr>
            <w:tcW w:w="4925" w:type="dxa"/>
            <w:shd w:val="clear" w:color="auto" w:fill="auto"/>
            <w:tcMar>
              <w:top w:w="72" w:type="dxa"/>
              <w:left w:w="115" w:type="dxa"/>
              <w:bottom w:w="72" w:type="dxa"/>
              <w:right w:w="115" w:type="dxa"/>
            </w:tcMar>
          </w:tcPr>
          <w:p w14:paraId="4411BF17" w14:textId="74FAF0EB" w:rsidR="00F56817" w:rsidRPr="00E92A36" w:rsidRDefault="004D4CFB" w:rsidP="00FC1E49">
            <w:pPr>
              <w:pStyle w:val="NoSpacing"/>
              <w:rPr>
                <w:lang w:val="en-US"/>
              </w:rPr>
            </w:pPr>
            <w:r>
              <w:rPr>
                <w:lang w:val="en-US"/>
              </w:rPr>
              <w:t>…</w:t>
            </w:r>
          </w:p>
        </w:tc>
        <w:tc>
          <w:tcPr>
            <w:tcW w:w="4137" w:type="dxa"/>
            <w:shd w:val="clear" w:color="auto" w:fill="auto"/>
            <w:tcMar>
              <w:top w:w="72" w:type="dxa"/>
              <w:left w:w="115" w:type="dxa"/>
              <w:bottom w:w="72" w:type="dxa"/>
              <w:right w:w="115" w:type="dxa"/>
            </w:tcMar>
            <w:vAlign w:val="center"/>
          </w:tcPr>
          <w:p w14:paraId="66A49512" w14:textId="1C06C7E2" w:rsidR="00F56817" w:rsidRPr="00E92A36" w:rsidRDefault="00FC1E49" w:rsidP="00FC1E49">
            <w:pPr>
              <w:pStyle w:val="NoSpacing"/>
              <w:rPr>
                <w:lang w:val="en-US"/>
              </w:rPr>
            </w:pPr>
            <w:commentRangeStart w:id="7"/>
            <w:r>
              <w:rPr>
                <w:lang w:val="en-US"/>
              </w:rPr>
              <w:t xml:space="preserve"> </w:t>
            </w:r>
            <w:commentRangeEnd w:id="7"/>
            <w:r>
              <w:rPr>
                <w:rStyle w:val="CommentReference"/>
              </w:rPr>
              <w:commentReference w:id="7"/>
            </w:r>
          </w:p>
        </w:tc>
      </w:tr>
      <w:tr w:rsidR="00C97440" w:rsidRPr="00E92A36" w14:paraId="47E5C5B8" w14:textId="77777777" w:rsidTr="00FC1E49">
        <w:tc>
          <w:tcPr>
            <w:tcW w:w="4925" w:type="dxa"/>
            <w:shd w:val="clear" w:color="auto" w:fill="auto"/>
            <w:tcMar>
              <w:top w:w="72" w:type="dxa"/>
              <w:left w:w="115" w:type="dxa"/>
              <w:bottom w:w="72" w:type="dxa"/>
              <w:right w:w="115" w:type="dxa"/>
            </w:tcMar>
          </w:tcPr>
          <w:p w14:paraId="038C6ADC" w14:textId="6918BA92" w:rsidR="00C97440" w:rsidRPr="00E92A36" w:rsidRDefault="004D4CFB" w:rsidP="00FC1E49">
            <w:pPr>
              <w:pStyle w:val="NoSpacing"/>
              <w:rPr>
                <w:lang w:val="en-US"/>
              </w:rPr>
            </w:pPr>
            <w:r>
              <w:rPr>
                <w:lang w:val="en-US"/>
              </w:rPr>
              <w:t>…</w:t>
            </w:r>
          </w:p>
        </w:tc>
        <w:tc>
          <w:tcPr>
            <w:tcW w:w="4137" w:type="dxa"/>
            <w:shd w:val="clear" w:color="auto" w:fill="auto"/>
            <w:tcMar>
              <w:top w:w="72" w:type="dxa"/>
              <w:left w:w="115" w:type="dxa"/>
              <w:bottom w:w="72" w:type="dxa"/>
              <w:right w:w="115" w:type="dxa"/>
            </w:tcMar>
            <w:vAlign w:val="center"/>
          </w:tcPr>
          <w:p w14:paraId="4E4854B0" w14:textId="01C85384" w:rsidR="00C97440" w:rsidRPr="00E92A36" w:rsidRDefault="00FC1E49" w:rsidP="00FC1E49">
            <w:pPr>
              <w:pStyle w:val="NoSpacing"/>
              <w:rPr>
                <w:lang w:val="en-US"/>
              </w:rPr>
            </w:pPr>
            <w:commentRangeStart w:id="8"/>
            <w:r>
              <w:rPr>
                <w:lang w:val="en-US"/>
              </w:rPr>
              <w:t xml:space="preserve"> </w:t>
            </w:r>
            <w:commentRangeEnd w:id="8"/>
            <w:r>
              <w:rPr>
                <w:rStyle w:val="CommentReference"/>
              </w:rPr>
              <w:commentReference w:id="8"/>
            </w:r>
          </w:p>
        </w:tc>
      </w:tr>
      <w:tr w:rsidR="00C97440" w:rsidRPr="00E92A36" w14:paraId="45387C47" w14:textId="77777777" w:rsidTr="00FC1E49">
        <w:tc>
          <w:tcPr>
            <w:tcW w:w="4925" w:type="dxa"/>
            <w:shd w:val="clear" w:color="auto" w:fill="auto"/>
            <w:tcMar>
              <w:top w:w="72" w:type="dxa"/>
              <w:left w:w="115" w:type="dxa"/>
              <w:bottom w:w="72" w:type="dxa"/>
              <w:right w:w="115" w:type="dxa"/>
            </w:tcMar>
          </w:tcPr>
          <w:p w14:paraId="54DEFF41" w14:textId="3809E929" w:rsidR="00C97440" w:rsidRPr="00E92A36" w:rsidRDefault="004D4CFB" w:rsidP="00FC1E49">
            <w:pPr>
              <w:pStyle w:val="NoSpacing"/>
              <w:rPr>
                <w:lang w:val="en-US"/>
              </w:rPr>
            </w:pPr>
            <w:r>
              <w:rPr>
                <w:lang w:val="en-US"/>
              </w:rPr>
              <w:t>…</w:t>
            </w:r>
          </w:p>
        </w:tc>
        <w:tc>
          <w:tcPr>
            <w:tcW w:w="4137" w:type="dxa"/>
            <w:shd w:val="clear" w:color="auto" w:fill="auto"/>
            <w:tcMar>
              <w:top w:w="72" w:type="dxa"/>
              <w:left w:w="115" w:type="dxa"/>
              <w:bottom w:w="72" w:type="dxa"/>
              <w:right w:w="115" w:type="dxa"/>
            </w:tcMar>
            <w:vAlign w:val="center"/>
          </w:tcPr>
          <w:p w14:paraId="568B9DFB" w14:textId="34F96D06" w:rsidR="00C97440" w:rsidRPr="00E92A36" w:rsidRDefault="00FC1E49" w:rsidP="00FC1E49">
            <w:pPr>
              <w:pStyle w:val="NoSpacing"/>
              <w:rPr>
                <w:lang w:val="en-US"/>
              </w:rPr>
            </w:pPr>
            <w:commentRangeStart w:id="9"/>
            <w:r>
              <w:rPr>
                <w:lang w:val="en-US"/>
              </w:rPr>
              <w:t xml:space="preserve"> </w:t>
            </w:r>
            <w:commentRangeEnd w:id="9"/>
            <w:r>
              <w:rPr>
                <w:rStyle w:val="CommentReference"/>
              </w:rPr>
              <w:commentReference w:id="9"/>
            </w:r>
          </w:p>
        </w:tc>
      </w:tr>
      <w:tr w:rsidR="00C97440" w:rsidRPr="00E92A36" w14:paraId="274D2D4C" w14:textId="77777777" w:rsidTr="00FC1E49">
        <w:tc>
          <w:tcPr>
            <w:tcW w:w="4925" w:type="dxa"/>
            <w:shd w:val="clear" w:color="auto" w:fill="auto"/>
            <w:tcMar>
              <w:top w:w="72" w:type="dxa"/>
              <w:left w:w="115" w:type="dxa"/>
              <w:bottom w:w="72" w:type="dxa"/>
              <w:right w:w="115" w:type="dxa"/>
            </w:tcMar>
          </w:tcPr>
          <w:p w14:paraId="23047E52" w14:textId="0D79CADF" w:rsidR="00C97440" w:rsidRPr="00E92A36" w:rsidRDefault="004D4CFB" w:rsidP="00FC1E49">
            <w:pPr>
              <w:pStyle w:val="NoSpacing"/>
              <w:rPr>
                <w:lang w:val="en-US"/>
              </w:rPr>
            </w:pPr>
            <w:r>
              <w:rPr>
                <w:lang w:val="en-US"/>
              </w:rPr>
              <w:t>…</w:t>
            </w:r>
          </w:p>
        </w:tc>
        <w:tc>
          <w:tcPr>
            <w:tcW w:w="4137" w:type="dxa"/>
            <w:shd w:val="clear" w:color="auto" w:fill="auto"/>
            <w:tcMar>
              <w:top w:w="72" w:type="dxa"/>
              <w:left w:w="115" w:type="dxa"/>
              <w:bottom w:w="72" w:type="dxa"/>
              <w:right w:w="115" w:type="dxa"/>
            </w:tcMar>
            <w:vAlign w:val="center"/>
          </w:tcPr>
          <w:p w14:paraId="7C56C193" w14:textId="599B8579" w:rsidR="00C97440" w:rsidRPr="00E92A36" w:rsidRDefault="00FC1E49" w:rsidP="00FC1E49">
            <w:pPr>
              <w:pStyle w:val="NoSpacing"/>
              <w:rPr>
                <w:lang w:val="en-US"/>
              </w:rPr>
            </w:pPr>
            <w:commentRangeStart w:id="10"/>
            <w:r>
              <w:rPr>
                <w:lang w:val="en-US"/>
              </w:rPr>
              <w:t xml:space="preserve"> </w:t>
            </w:r>
            <w:commentRangeEnd w:id="10"/>
            <w:r>
              <w:rPr>
                <w:rStyle w:val="CommentReference"/>
              </w:rPr>
              <w:commentReference w:id="10"/>
            </w:r>
          </w:p>
        </w:tc>
      </w:tr>
      <w:tr w:rsidR="00D53225" w:rsidRPr="00E92A36" w14:paraId="2D177553" w14:textId="77777777" w:rsidTr="00FC1E49">
        <w:tc>
          <w:tcPr>
            <w:tcW w:w="4925" w:type="dxa"/>
            <w:shd w:val="clear" w:color="auto" w:fill="auto"/>
            <w:tcMar>
              <w:top w:w="72" w:type="dxa"/>
              <w:left w:w="115" w:type="dxa"/>
              <w:bottom w:w="72" w:type="dxa"/>
              <w:right w:w="115" w:type="dxa"/>
            </w:tcMar>
          </w:tcPr>
          <w:p w14:paraId="56CF910D" w14:textId="59E89902" w:rsidR="00D53225" w:rsidRPr="00E92A36" w:rsidRDefault="004D4CFB" w:rsidP="00FC1E49">
            <w:pPr>
              <w:pStyle w:val="NoSpacing"/>
              <w:rPr>
                <w:lang w:val="en-US"/>
              </w:rPr>
            </w:pPr>
            <w:r>
              <w:rPr>
                <w:lang w:val="en-US"/>
              </w:rPr>
              <w:t>…</w:t>
            </w:r>
          </w:p>
        </w:tc>
        <w:tc>
          <w:tcPr>
            <w:tcW w:w="4137" w:type="dxa"/>
            <w:shd w:val="clear" w:color="auto" w:fill="auto"/>
            <w:tcMar>
              <w:top w:w="72" w:type="dxa"/>
              <w:left w:w="115" w:type="dxa"/>
              <w:bottom w:w="72" w:type="dxa"/>
              <w:right w:w="115" w:type="dxa"/>
            </w:tcMar>
            <w:vAlign w:val="center"/>
          </w:tcPr>
          <w:p w14:paraId="3BE3CC0A" w14:textId="0F917F8F" w:rsidR="00D53225" w:rsidRPr="00E92A36" w:rsidRDefault="00FC1E49" w:rsidP="00FC1E49">
            <w:pPr>
              <w:pStyle w:val="NoSpacing"/>
              <w:rPr>
                <w:lang w:val="en-US"/>
              </w:rPr>
            </w:pPr>
            <w:commentRangeStart w:id="11"/>
            <w:r>
              <w:rPr>
                <w:lang w:val="en-US"/>
              </w:rPr>
              <w:t xml:space="preserve"> </w:t>
            </w:r>
            <w:commentRangeEnd w:id="11"/>
            <w:r>
              <w:rPr>
                <w:rStyle w:val="CommentReference"/>
              </w:rPr>
              <w:commentReference w:id="11"/>
            </w:r>
          </w:p>
        </w:tc>
      </w:tr>
      <w:tr w:rsidR="00831110" w:rsidRPr="00E92A36" w14:paraId="1F97353F" w14:textId="77777777" w:rsidTr="00FC1E49">
        <w:tc>
          <w:tcPr>
            <w:tcW w:w="4925" w:type="dxa"/>
            <w:shd w:val="clear" w:color="auto" w:fill="auto"/>
            <w:tcMar>
              <w:top w:w="72" w:type="dxa"/>
              <w:left w:w="115" w:type="dxa"/>
              <w:bottom w:w="72" w:type="dxa"/>
              <w:right w:w="115" w:type="dxa"/>
            </w:tcMar>
          </w:tcPr>
          <w:p w14:paraId="0B8A0132" w14:textId="3F5DC214" w:rsidR="00831110" w:rsidRPr="00E92A36" w:rsidRDefault="004D4CFB" w:rsidP="00FC1E49">
            <w:pPr>
              <w:pStyle w:val="NoSpacing"/>
              <w:rPr>
                <w:lang w:val="en-US"/>
              </w:rPr>
            </w:pPr>
            <w:r>
              <w:rPr>
                <w:lang w:val="en-US"/>
              </w:rPr>
              <w:t>…</w:t>
            </w:r>
          </w:p>
        </w:tc>
        <w:tc>
          <w:tcPr>
            <w:tcW w:w="4137" w:type="dxa"/>
            <w:shd w:val="clear" w:color="auto" w:fill="auto"/>
            <w:tcMar>
              <w:top w:w="72" w:type="dxa"/>
              <w:left w:w="115" w:type="dxa"/>
              <w:bottom w:w="72" w:type="dxa"/>
              <w:right w:w="115" w:type="dxa"/>
            </w:tcMar>
            <w:vAlign w:val="center"/>
          </w:tcPr>
          <w:p w14:paraId="485C7F94" w14:textId="76297176" w:rsidR="00831110" w:rsidRPr="00E92A36" w:rsidRDefault="00FC1E49" w:rsidP="00FC1E49">
            <w:pPr>
              <w:pStyle w:val="NoSpacing"/>
              <w:rPr>
                <w:lang w:val="en-US"/>
              </w:rPr>
            </w:pPr>
            <w:commentRangeStart w:id="12"/>
            <w:r>
              <w:rPr>
                <w:lang w:val="en-US"/>
              </w:rPr>
              <w:t xml:space="preserve"> </w:t>
            </w:r>
            <w:commentRangeEnd w:id="12"/>
            <w:r>
              <w:rPr>
                <w:rStyle w:val="CommentReference"/>
              </w:rPr>
              <w:commentReference w:id="12"/>
            </w:r>
          </w:p>
        </w:tc>
      </w:tr>
    </w:tbl>
    <w:p w14:paraId="074B8851" w14:textId="77777777" w:rsidR="008D159F" w:rsidRPr="00E92A36" w:rsidRDefault="008D159F" w:rsidP="00E92A36">
      <w:pPr>
        <w:rPr>
          <w:lang w:val="en-US"/>
        </w:rPr>
      </w:pPr>
    </w:p>
    <w:p w14:paraId="32879A6F" w14:textId="77777777" w:rsidR="004D4CFB" w:rsidRDefault="004D4CFB">
      <w:pPr>
        <w:spacing w:after="0" w:line="240" w:lineRule="auto"/>
        <w:rPr>
          <w:lang w:val="en-US"/>
        </w:rPr>
      </w:pPr>
      <w:r>
        <w:rPr>
          <w:lang w:val="en-US"/>
        </w:rPr>
        <w:t>…</w:t>
      </w:r>
    </w:p>
    <w:p w14:paraId="04DF4CFC" w14:textId="77777777" w:rsidR="004D4CFB" w:rsidRDefault="004D4CFB">
      <w:pPr>
        <w:spacing w:after="0" w:line="240" w:lineRule="auto"/>
        <w:rPr>
          <w:lang w:val="en-US"/>
        </w:rPr>
      </w:pPr>
    </w:p>
    <w:p w14:paraId="39DA47E2" w14:textId="77777777" w:rsidR="00D72CBE" w:rsidRDefault="00D72CBE" w:rsidP="00D72CBE">
      <w:pPr>
        <w:spacing w:after="0"/>
        <w:jc w:val="center"/>
      </w:pPr>
      <w:r w:rsidRPr="009506FE">
        <w:t>** END OF FREE PREVIEW **</w:t>
      </w:r>
    </w:p>
    <w:p w14:paraId="06047B4D" w14:textId="77777777" w:rsidR="00D72CBE" w:rsidRPr="009506FE" w:rsidRDefault="00D72CBE" w:rsidP="00D72CBE">
      <w:pPr>
        <w:spacing w:after="0"/>
        <w:jc w:val="center"/>
      </w:pPr>
    </w:p>
    <w:p w14:paraId="74FAF669" w14:textId="77777777" w:rsidR="00D72CBE" w:rsidRDefault="00D72CBE" w:rsidP="00D72CBE">
      <w:r>
        <w:t>If you have decided that the EU MDR Documentation Toolkit is the right choice for your company, please see the table below to choose the toolkit with the required expert support level.</w:t>
      </w:r>
    </w:p>
    <w:p w14:paraId="5ACC183F" w14:textId="77777777" w:rsidR="00D72CBE" w:rsidRDefault="00D72CBE" w:rsidP="00D72CBE">
      <w:pPr>
        <w:pStyle w:val="NoSpacing"/>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150"/>
        <w:gridCol w:w="1933"/>
        <w:gridCol w:w="1933"/>
        <w:gridCol w:w="1934"/>
      </w:tblGrid>
      <w:tr w:rsidR="00D72CBE" w:rsidRPr="008C6D70" w14:paraId="6C993B63" w14:textId="77777777" w:rsidTr="00725943">
        <w:tc>
          <w:tcPr>
            <w:tcW w:w="3150" w:type="dxa"/>
            <w:vAlign w:val="center"/>
          </w:tcPr>
          <w:p w14:paraId="62CB1DB3" w14:textId="77777777" w:rsidR="00D72CBE" w:rsidRPr="008C6D70" w:rsidRDefault="00D72CBE" w:rsidP="00725943">
            <w:pPr>
              <w:pStyle w:val="NoSpacing"/>
              <w:jc w:val="center"/>
              <w:rPr>
                <w:sz w:val="26"/>
                <w:szCs w:val="26"/>
              </w:rPr>
            </w:pPr>
          </w:p>
        </w:tc>
        <w:tc>
          <w:tcPr>
            <w:tcW w:w="1933" w:type="dxa"/>
            <w:vAlign w:val="center"/>
          </w:tcPr>
          <w:p w14:paraId="253F3CB0" w14:textId="77777777" w:rsidR="00D72CBE" w:rsidRPr="008C6D70" w:rsidRDefault="00D72CBE" w:rsidP="00725943">
            <w:pPr>
              <w:pStyle w:val="NoSpacing"/>
              <w:jc w:val="center"/>
              <w:rPr>
                <w:b/>
                <w:color w:val="686868"/>
                <w:sz w:val="26"/>
                <w:szCs w:val="26"/>
              </w:rPr>
            </w:pPr>
            <w:r w:rsidRPr="008C6D70">
              <w:rPr>
                <w:b/>
                <w:color w:val="686868"/>
                <w:sz w:val="26"/>
                <w:szCs w:val="26"/>
              </w:rPr>
              <w:t>Toolkit with expert support</w:t>
            </w:r>
          </w:p>
        </w:tc>
        <w:tc>
          <w:tcPr>
            <w:tcW w:w="1933" w:type="dxa"/>
            <w:vAlign w:val="center"/>
          </w:tcPr>
          <w:p w14:paraId="0607EB8E" w14:textId="77777777" w:rsidR="00D72CBE" w:rsidRPr="008C6D70" w:rsidRDefault="00D72CBE" w:rsidP="00725943">
            <w:pPr>
              <w:pStyle w:val="NoSpacing"/>
              <w:jc w:val="center"/>
              <w:rPr>
                <w:b/>
                <w:color w:val="686868"/>
                <w:sz w:val="26"/>
                <w:szCs w:val="26"/>
              </w:rPr>
            </w:pPr>
            <w:r w:rsidRPr="008C6D70">
              <w:rPr>
                <w:b/>
                <w:color w:val="686868"/>
                <w:sz w:val="26"/>
                <w:szCs w:val="26"/>
              </w:rPr>
              <w:t>Toolkit with extended support</w:t>
            </w:r>
          </w:p>
        </w:tc>
        <w:tc>
          <w:tcPr>
            <w:tcW w:w="1934" w:type="dxa"/>
            <w:vAlign w:val="center"/>
          </w:tcPr>
          <w:p w14:paraId="78E4623A" w14:textId="77777777" w:rsidR="00D72CBE" w:rsidRPr="008C6D70" w:rsidRDefault="00D72CBE" w:rsidP="00725943">
            <w:pPr>
              <w:pStyle w:val="NoSpacing"/>
              <w:jc w:val="center"/>
              <w:rPr>
                <w:b/>
                <w:color w:val="686868"/>
                <w:sz w:val="26"/>
                <w:szCs w:val="26"/>
              </w:rPr>
            </w:pPr>
            <w:r w:rsidRPr="008C6D70">
              <w:rPr>
                <w:b/>
                <w:color w:val="686868"/>
                <w:sz w:val="26"/>
                <w:szCs w:val="26"/>
              </w:rPr>
              <w:t>Power toolkit</w:t>
            </w:r>
          </w:p>
        </w:tc>
      </w:tr>
      <w:tr w:rsidR="00D72CBE" w:rsidRPr="008C6D70" w14:paraId="7F658BF4" w14:textId="77777777" w:rsidTr="00725943">
        <w:tc>
          <w:tcPr>
            <w:tcW w:w="3150" w:type="dxa"/>
            <w:vAlign w:val="center"/>
          </w:tcPr>
          <w:p w14:paraId="4D882998" w14:textId="77777777" w:rsidR="00D72CBE" w:rsidRPr="008C6D70" w:rsidRDefault="00D72CBE" w:rsidP="00725943">
            <w:pPr>
              <w:pStyle w:val="NoSpacing"/>
              <w:jc w:val="center"/>
              <w:rPr>
                <w:sz w:val="36"/>
                <w:szCs w:val="36"/>
              </w:rPr>
            </w:pPr>
          </w:p>
        </w:tc>
        <w:tc>
          <w:tcPr>
            <w:tcW w:w="1933" w:type="dxa"/>
            <w:vAlign w:val="center"/>
          </w:tcPr>
          <w:p w14:paraId="7BB083F5" w14:textId="77777777" w:rsidR="00D72CBE" w:rsidRPr="008C6D70" w:rsidRDefault="00D72CBE" w:rsidP="00725943">
            <w:pPr>
              <w:pStyle w:val="NoSpacing"/>
              <w:jc w:val="center"/>
              <w:rPr>
                <w:b/>
                <w:sz w:val="36"/>
                <w:szCs w:val="36"/>
              </w:rPr>
            </w:pPr>
            <w:r>
              <w:rPr>
                <w:b/>
                <w:sz w:val="36"/>
                <w:szCs w:val="36"/>
              </w:rPr>
              <w:t>5</w:t>
            </w:r>
            <w:r w:rsidRPr="008C6D70">
              <w:rPr>
                <w:b/>
                <w:sz w:val="36"/>
                <w:szCs w:val="36"/>
              </w:rPr>
              <w:t xml:space="preserve">97 </w:t>
            </w:r>
            <w:r w:rsidRPr="008C6D70">
              <w:rPr>
                <w:b/>
                <w:sz w:val="28"/>
                <w:szCs w:val="36"/>
              </w:rPr>
              <w:t>EUR</w:t>
            </w:r>
          </w:p>
        </w:tc>
        <w:tc>
          <w:tcPr>
            <w:tcW w:w="1933" w:type="dxa"/>
            <w:vAlign w:val="center"/>
          </w:tcPr>
          <w:p w14:paraId="3DC342BE" w14:textId="77777777" w:rsidR="00D72CBE" w:rsidRPr="008C6D70" w:rsidRDefault="00D72CBE" w:rsidP="00725943">
            <w:pPr>
              <w:pStyle w:val="NoSpacing"/>
              <w:jc w:val="center"/>
              <w:rPr>
                <w:b/>
                <w:sz w:val="36"/>
                <w:szCs w:val="36"/>
              </w:rPr>
            </w:pPr>
            <w:r w:rsidRPr="008C6D70">
              <w:rPr>
                <w:b/>
                <w:sz w:val="36"/>
                <w:szCs w:val="36"/>
              </w:rPr>
              <w:t>1</w:t>
            </w:r>
            <w:r>
              <w:rPr>
                <w:b/>
                <w:sz w:val="36"/>
                <w:szCs w:val="36"/>
              </w:rPr>
              <w:t>0</w:t>
            </w:r>
            <w:r w:rsidRPr="008C6D70">
              <w:rPr>
                <w:b/>
                <w:sz w:val="36"/>
                <w:szCs w:val="36"/>
              </w:rPr>
              <w:t xml:space="preserve">97 </w:t>
            </w:r>
            <w:r w:rsidRPr="00CB1DCE">
              <w:rPr>
                <w:b/>
                <w:sz w:val="28"/>
                <w:szCs w:val="36"/>
              </w:rPr>
              <w:t>EUR</w:t>
            </w:r>
          </w:p>
        </w:tc>
        <w:tc>
          <w:tcPr>
            <w:tcW w:w="1934" w:type="dxa"/>
            <w:vAlign w:val="center"/>
          </w:tcPr>
          <w:p w14:paraId="06E44CDE" w14:textId="77777777" w:rsidR="00D72CBE" w:rsidRPr="008C6D70" w:rsidRDefault="00D72CBE" w:rsidP="00725943">
            <w:pPr>
              <w:pStyle w:val="NoSpacing"/>
              <w:jc w:val="center"/>
              <w:rPr>
                <w:b/>
                <w:sz w:val="36"/>
                <w:szCs w:val="36"/>
              </w:rPr>
            </w:pPr>
            <w:r w:rsidRPr="008C6D70">
              <w:rPr>
                <w:b/>
                <w:sz w:val="36"/>
                <w:szCs w:val="36"/>
              </w:rPr>
              <w:t>2</w:t>
            </w:r>
            <w:r>
              <w:rPr>
                <w:b/>
                <w:sz w:val="36"/>
                <w:szCs w:val="36"/>
              </w:rPr>
              <w:t>0</w:t>
            </w:r>
            <w:r w:rsidRPr="008C6D70">
              <w:rPr>
                <w:b/>
                <w:sz w:val="36"/>
                <w:szCs w:val="36"/>
              </w:rPr>
              <w:t xml:space="preserve">97 </w:t>
            </w:r>
            <w:r w:rsidRPr="00CB1DCE">
              <w:rPr>
                <w:b/>
                <w:sz w:val="28"/>
                <w:szCs w:val="36"/>
              </w:rPr>
              <w:t>EUR</w:t>
            </w:r>
          </w:p>
        </w:tc>
      </w:tr>
      <w:tr w:rsidR="00D72CBE" w:rsidRPr="008E6D11" w14:paraId="52F5D3EC" w14:textId="77777777" w:rsidTr="00725943">
        <w:tc>
          <w:tcPr>
            <w:tcW w:w="3150" w:type="dxa"/>
            <w:shd w:val="clear" w:color="auto" w:fill="F2F2F2"/>
            <w:vAlign w:val="center"/>
          </w:tcPr>
          <w:p w14:paraId="75B70F64" w14:textId="77777777" w:rsidR="00D72CBE" w:rsidRPr="008C6D70" w:rsidRDefault="00D72CBE" w:rsidP="00725943">
            <w:pPr>
              <w:pStyle w:val="NoSpacing"/>
              <w:rPr>
                <w:b/>
              </w:rPr>
            </w:pPr>
            <w:r>
              <w:rPr>
                <w:b/>
              </w:rPr>
              <w:lastRenderedPageBreak/>
              <w:t>31</w:t>
            </w:r>
            <w:r w:rsidRPr="008C6D70">
              <w:rPr>
                <w:b/>
              </w:rPr>
              <w:t xml:space="preserve"> document templates compliant with</w:t>
            </w:r>
            <w:r>
              <w:rPr>
                <w:b/>
              </w:rPr>
              <w:t xml:space="preserve"> </w:t>
            </w:r>
            <w:r w:rsidRPr="008C6D70">
              <w:rPr>
                <w:b/>
              </w:rPr>
              <w:t>EU MDR 2017/745</w:t>
            </w:r>
          </w:p>
        </w:tc>
        <w:tc>
          <w:tcPr>
            <w:tcW w:w="1933" w:type="dxa"/>
            <w:shd w:val="clear" w:color="auto" w:fill="F2F2F2"/>
            <w:vAlign w:val="center"/>
          </w:tcPr>
          <w:p w14:paraId="0AD663FF" w14:textId="77777777" w:rsidR="00D72CBE" w:rsidRPr="00353855" w:rsidRDefault="00D72CBE" w:rsidP="00725943">
            <w:pPr>
              <w:pStyle w:val="NoSpacing"/>
              <w:jc w:val="center"/>
              <w:rPr>
                <w:b/>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c>
          <w:tcPr>
            <w:tcW w:w="1933" w:type="dxa"/>
            <w:shd w:val="clear" w:color="auto" w:fill="F2F2F2"/>
            <w:vAlign w:val="center"/>
          </w:tcPr>
          <w:p w14:paraId="5DC6DA11" w14:textId="77777777" w:rsidR="00D72CBE" w:rsidRPr="00353855" w:rsidRDefault="00D72CBE" w:rsidP="00725943">
            <w:pPr>
              <w:pStyle w:val="NoSpacing"/>
              <w:jc w:val="center"/>
              <w:rPr>
                <w:b/>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c>
          <w:tcPr>
            <w:tcW w:w="1934" w:type="dxa"/>
            <w:shd w:val="clear" w:color="auto" w:fill="F2F2F2"/>
            <w:vAlign w:val="center"/>
          </w:tcPr>
          <w:p w14:paraId="30A8B35D" w14:textId="77777777" w:rsidR="00D72CBE" w:rsidRPr="00581FC9" w:rsidRDefault="00D72CBE" w:rsidP="00725943">
            <w:pPr>
              <w:pStyle w:val="NoSpacing"/>
              <w:jc w:val="center"/>
              <w:rPr>
                <w:rFonts w:ascii="Nirmala UI" w:hAnsi="Nirmala UI" w:cs="Nirmala UI"/>
                <w:b/>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r>
      <w:tr w:rsidR="00D72CBE" w14:paraId="0E771904" w14:textId="77777777" w:rsidTr="00725943">
        <w:tc>
          <w:tcPr>
            <w:tcW w:w="3150" w:type="dxa"/>
            <w:vAlign w:val="center"/>
          </w:tcPr>
          <w:p w14:paraId="3BCFD61B" w14:textId="77777777" w:rsidR="00D72CBE" w:rsidRPr="008C6D70" w:rsidRDefault="00D72CBE" w:rsidP="00725943">
            <w:pPr>
              <w:pStyle w:val="NoSpacing"/>
            </w:pPr>
            <w:r w:rsidRPr="008C6D70">
              <w:rPr>
                <w:rFonts w:eastAsia="Times New Roman" w:cs="Calibri"/>
                <w:b/>
                <w:color w:val="000000"/>
                <w:lang w:eastAsia="pt-BR"/>
              </w:rPr>
              <w:t>Email support</w:t>
            </w:r>
          </w:p>
        </w:tc>
        <w:tc>
          <w:tcPr>
            <w:tcW w:w="1933" w:type="dxa"/>
            <w:vAlign w:val="center"/>
          </w:tcPr>
          <w:p w14:paraId="2F55ADB0" w14:textId="77777777" w:rsidR="00D72CBE" w:rsidRDefault="00D72CBE" w:rsidP="00725943">
            <w:pPr>
              <w:pStyle w:val="NoSpacing"/>
              <w:jc w:val="center"/>
            </w:pPr>
            <w:r w:rsidRPr="009506FE">
              <w:rPr>
                <w:rFonts w:eastAsia="Times New Roman" w:cs="Calibri"/>
                <w:color w:val="000000"/>
                <w:lang w:eastAsia="pt-BR"/>
              </w:rPr>
              <w:t>10 questions per month</w:t>
            </w:r>
          </w:p>
        </w:tc>
        <w:tc>
          <w:tcPr>
            <w:tcW w:w="1933" w:type="dxa"/>
            <w:vAlign w:val="center"/>
          </w:tcPr>
          <w:p w14:paraId="04F517A7" w14:textId="77777777" w:rsidR="00D72CBE" w:rsidRDefault="00D72CBE" w:rsidP="00725943">
            <w:pPr>
              <w:pStyle w:val="NoSpacing"/>
              <w:jc w:val="center"/>
            </w:pPr>
            <w:r w:rsidRPr="009506FE">
              <w:rPr>
                <w:rFonts w:eastAsia="Times New Roman" w:cs="Calibri"/>
                <w:color w:val="000000"/>
                <w:lang w:eastAsia="pt-BR"/>
              </w:rPr>
              <w:t>Unlimited</w:t>
            </w:r>
          </w:p>
        </w:tc>
        <w:tc>
          <w:tcPr>
            <w:tcW w:w="1934" w:type="dxa"/>
            <w:vAlign w:val="center"/>
          </w:tcPr>
          <w:p w14:paraId="4999058F" w14:textId="77777777" w:rsidR="00D72CBE" w:rsidRDefault="00D72CBE" w:rsidP="00725943">
            <w:pPr>
              <w:pStyle w:val="NoSpacing"/>
              <w:jc w:val="center"/>
            </w:pPr>
            <w:r w:rsidRPr="009506FE">
              <w:rPr>
                <w:rFonts w:eastAsia="Times New Roman" w:cs="Calibri"/>
                <w:color w:val="000000"/>
                <w:lang w:eastAsia="pt-BR"/>
              </w:rPr>
              <w:t>Unlimited</w:t>
            </w:r>
          </w:p>
        </w:tc>
      </w:tr>
      <w:tr w:rsidR="00D72CBE" w14:paraId="345108BC" w14:textId="77777777" w:rsidTr="00725943">
        <w:tc>
          <w:tcPr>
            <w:tcW w:w="3150" w:type="dxa"/>
            <w:shd w:val="clear" w:color="auto" w:fill="F2F2F2"/>
            <w:vAlign w:val="center"/>
          </w:tcPr>
          <w:p w14:paraId="0A076EAC" w14:textId="77777777" w:rsidR="00D72CBE" w:rsidRPr="008C6D70" w:rsidRDefault="00D72CBE" w:rsidP="00725943">
            <w:pPr>
              <w:pStyle w:val="NoSpacing"/>
            </w:pPr>
            <w:r w:rsidRPr="008C6D70">
              <w:rPr>
                <w:rFonts w:eastAsia="Times New Roman" w:cs="Calibri"/>
                <w:b/>
                <w:bCs/>
                <w:color w:val="000000"/>
                <w:lang w:eastAsia="pt-BR"/>
              </w:rPr>
              <w:t>One-on-one support with an ISO 13485</w:t>
            </w:r>
            <w:r>
              <w:rPr>
                <w:rFonts w:eastAsia="Times New Roman" w:cs="Calibri"/>
                <w:b/>
                <w:bCs/>
                <w:color w:val="000000"/>
                <w:lang w:eastAsia="pt-BR"/>
              </w:rPr>
              <w:t xml:space="preserve"> / EU MDR</w:t>
            </w:r>
            <w:r w:rsidRPr="008C6D70">
              <w:rPr>
                <w:rFonts w:eastAsia="Times New Roman" w:cs="Calibri"/>
                <w:b/>
                <w:bCs/>
                <w:color w:val="000000"/>
                <w:lang w:eastAsia="pt-BR"/>
              </w:rPr>
              <w:t xml:space="preserve"> expert</w:t>
            </w:r>
          </w:p>
        </w:tc>
        <w:tc>
          <w:tcPr>
            <w:tcW w:w="1933" w:type="dxa"/>
            <w:shd w:val="clear" w:color="auto" w:fill="F2F2F2"/>
            <w:vAlign w:val="center"/>
          </w:tcPr>
          <w:p w14:paraId="5A2D6325" w14:textId="77777777" w:rsidR="00D72CBE" w:rsidRDefault="00D72CBE" w:rsidP="00725943">
            <w:pPr>
              <w:pStyle w:val="NoSpacing"/>
              <w:jc w:val="center"/>
            </w:pPr>
            <w:r w:rsidRPr="009506FE">
              <w:rPr>
                <w:rFonts w:eastAsia="Times New Roman" w:cs="Calibri"/>
                <w:color w:val="000000"/>
                <w:lang w:eastAsia="pt-BR"/>
              </w:rPr>
              <w:t>1 hour</w:t>
            </w:r>
          </w:p>
        </w:tc>
        <w:tc>
          <w:tcPr>
            <w:tcW w:w="1933" w:type="dxa"/>
            <w:shd w:val="clear" w:color="auto" w:fill="F2F2F2"/>
            <w:vAlign w:val="center"/>
          </w:tcPr>
          <w:p w14:paraId="1A417828" w14:textId="77777777" w:rsidR="00D72CBE" w:rsidRDefault="00D72CBE" w:rsidP="00725943">
            <w:pPr>
              <w:pStyle w:val="NoSpacing"/>
              <w:jc w:val="center"/>
            </w:pPr>
            <w:r w:rsidRPr="009506FE">
              <w:rPr>
                <w:rFonts w:eastAsia="Times New Roman" w:cs="Calibri"/>
                <w:color w:val="000000"/>
                <w:lang w:eastAsia="pt-BR"/>
              </w:rPr>
              <w:t>5 hours</w:t>
            </w:r>
          </w:p>
        </w:tc>
        <w:tc>
          <w:tcPr>
            <w:tcW w:w="1934" w:type="dxa"/>
            <w:shd w:val="clear" w:color="auto" w:fill="F2F2F2"/>
            <w:vAlign w:val="center"/>
          </w:tcPr>
          <w:p w14:paraId="5CAB57B8" w14:textId="77777777" w:rsidR="00D72CBE" w:rsidRDefault="00D72CBE" w:rsidP="00725943">
            <w:pPr>
              <w:pStyle w:val="NoSpacing"/>
              <w:jc w:val="center"/>
            </w:pPr>
            <w:r w:rsidRPr="009506FE">
              <w:rPr>
                <w:rFonts w:eastAsia="Times New Roman" w:cs="Calibri"/>
                <w:color w:val="000000"/>
                <w:lang w:eastAsia="pt-BR"/>
              </w:rPr>
              <w:t>15 hours</w:t>
            </w:r>
          </w:p>
        </w:tc>
      </w:tr>
      <w:tr w:rsidR="00D72CBE" w14:paraId="6B8E3EB4" w14:textId="77777777" w:rsidTr="00725943">
        <w:tc>
          <w:tcPr>
            <w:tcW w:w="3150" w:type="dxa"/>
            <w:vAlign w:val="center"/>
          </w:tcPr>
          <w:p w14:paraId="23C8D470" w14:textId="77777777" w:rsidR="00D72CBE" w:rsidRPr="008C6D70" w:rsidRDefault="00D72CBE" w:rsidP="00725943">
            <w:pPr>
              <w:pStyle w:val="NoSpacing"/>
            </w:pPr>
            <w:r w:rsidRPr="008C6D70">
              <w:rPr>
                <w:rFonts w:eastAsia="Times New Roman" w:cs="Calibri"/>
                <w:b/>
                <w:bCs/>
                <w:color w:val="000000"/>
                <w:lang w:eastAsia="pt-BR"/>
              </w:rPr>
              <w:t>Expert review (completed documents)</w:t>
            </w:r>
          </w:p>
        </w:tc>
        <w:tc>
          <w:tcPr>
            <w:tcW w:w="1933" w:type="dxa"/>
            <w:vAlign w:val="center"/>
          </w:tcPr>
          <w:p w14:paraId="6A8A92BE" w14:textId="77777777" w:rsidR="00D72CBE" w:rsidRDefault="00D72CBE" w:rsidP="00725943">
            <w:pPr>
              <w:pStyle w:val="NoSpacing"/>
              <w:jc w:val="center"/>
            </w:pPr>
            <w:r w:rsidRPr="009506FE">
              <w:rPr>
                <w:rFonts w:eastAsia="Times New Roman" w:cs="Calibri"/>
                <w:color w:val="000000"/>
                <w:lang w:eastAsia="pt-BR"/>
              </w:rPr>
              <w:t>1 document</w:t>
            </w:r>
          </w:p>
        </w:tc>
        <w:tc>
          <w:tcPr>
            <w:tcW w:w="1933" w:type="dxa"/>
            <w:vAlign w:val="center"/>
          </w:tcPr>
          <w:p w14:paraId="612C7CDB" w14:textId="77777777" w:rsidR="00D72CBE" w:rsidRDefault="00D72CBE" w:rsidP="00725943">
            <w:pPr>
              <w:pStyle w:val="NoSpacing"/>
              <w:jc w:val="center"/>
            </w:pPr>
            <w:r w:rsidRPr="009506FE">
              <w:rPr>
                <w:rFonts w:eastAsia="Times New Roman" w:cs="Calibri"/>
                <w:color w:val="000000"/>
                <w:lang w:eastAsia="pt-BR"/>
              </w:rPr>
              <w:t>5 documents</w:t>
            </w:r>
          </w:p>
        </w:tc>
        <w:tc>
          <w:tcPr>
            <w:tcW w:w="1934" w:type="dxa"/>
            <w:vAlign w:val="center"/>
          </w:tcPr>
          <w:p w14:paraId="02BEC4BD" w14:textId="77777777" w:rsidR="00D72CBE" w:rsidRDefault="00D72CBE" w:rsidP="00725943">
            <w:pPr>
              <w:pStyle w:val="NoSpacing"/>
              <w:jc w:val="center"/>
            </w:pPr>
            <w:r w:rsidRPr="009506FE">
              <w:rPr>
                <w:rFonts w:eastAsia="Times New Roman" w:cs="Calibri"/>
                <w:color w:val="000000"/>
                <w:lang w:eastAsia="pt-BR"/>
              </w:rPr>
              <w:t>15 documents</w:t>
            </w:r>
          </w:p>
        </w:tc>
      </w:tr>
      <w:tr w:rsidR="00D72CBE" w:rsidRPr="009453B2" w14:paraId="7E659AF2" w14:textId="77777777" w:rsidTr="00725943">
        <w:tc>
          <w:tcPr>
            <w:tcW w:w="3150" w:type="dxa"/>
            <w:shd w:val="clear" w:color="auto" w:fill="F2F2F2"/>
            <w:vAlign w:val="center"/>
          </w:tcPr>
          <w:p w14:paraId="4B087A80" w14:textId="77777777" w:rsidR="00D72CBE" w:rsidRPr="008C6D70" w:rsidRDefault="00D72CBE" w:rsidP="00725943">
            <w:pPr>
              <w:pStyle w:val="NoSpacing"/>
            </w:pPr>
            <w:r w:rsidRPr="008C6D70">
              <w:rPr>
                <w:rFonts w:eastAsia="Times New Roman" w:cs="Calibri"/>
                <w:b/>
                <w:bCs/>
                <w:color w:val="000000"/>
                <w:lang w:eastAsia="pt-BR"/>
              </w:rPr>
              <w:t>Pre-audit check</w:t>
            </w:r>
          </w:p>
        </w:tc>
        <w:tc>
          <w:tcPr>
            <w:tcW w:w="1933" w:type="dxa"/>
            <w:shd w:val="clear" w:color="auto" w:fill="F2F2F2"/>
            <w:vAlign w:val="center"/>
          </w:tcPr>
          <w:p w14:paraId="1F505BB1" w14:textId="77777777" w:rsidR="00D72CBE" w:rsidRPr="00353855" w:rsidRDefault="00D72CBE" w:rsidP="00725943">
            <w:pPr>
              <w:pStyle w:val="NoSpacing"/>
              <w:jc w:val="center"/>
              <w:rPr>
                <w:sz w:val="36"/>
                <w:szCs w:val="36"/>
              </w:rPr>
            </w:pPr>
            <w:r w:rsidRPr="00353855">
              <w:rPr>
                <w:rFonts w:eastAsia="Times New Roman" w:cs="Calibri"/>
                <w:b/>
                <w:bCs/>
                <w:color w:val="BFBFBF" w:themeColor="background1" w:themeShade="BF"/>
                <w:sz w:val="36"/>
                <w:szCs w:val="36"/>
                <w:lang w:eastAsia="pt-BR"/>
              </w:rPr>
              <w:t>X</w:t>
            </w:r>
          </w:p>
        </w:tc>
        <w:tc>
          <w:tcPr>
            <w:tcW w:w="1933" w:type="dxa"/>
            <w:shd w:val="clear" w:color="auto" w:fill="F2F2F2"/>
            <w:vAlign w:val="center"/>
          </w:tcPr>
          <w:p w14:paraId="68DA4AF3" w14:textId="77777777" w:rsidR="00D72CBE" w:rsidRPr="00353855" w:rsidRDefault="00D72CBE" w:rsidP="00725943">
            <w:pPr>
              <w:pStyle w:val="NoSpacing"/>
              <w:jc w:val="center"/>
              <w:rPr>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c>
          <w:tcPr>
            <w:tcW w:w="1934" w:type="dxa"/>
            <w:shd w:val="clear" w:color="auto" w:fill="F2F2F2"/>
            <w:vAlign w:val="center"/>
          </w:tcPr>
          <w:p w14:paraId="197A2838" w14:textId="77777777" w:rsidR="00D72CBE" w:rsidRPr="00353855" w:rsidRDefault="00D72CBE" w:rsidP="00725943">
            <w:pPr>
              <w:pStyle w:val="NoSpacing"/>
              <w:jc w:val="center"/>
              <w:rPr>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r>
      <w:tr w:rsidR="00D72CBE" w:rsidRPr="00353855" w14:paraId="16E075C8" w14:textId="77777777" w:rsidTr="00725943">
        <w:tc>
          <w:tcPr>
            <w:tcW w:w="3150" w:type="dxa"/>
            <w:vAlign w:val="center"/>
          </w:tcPr>
          <w:p w14:paraId="1AF6355F" w14:textId="77777777" w:rsidR="00D72CBE" w:rsidRPr="00353855" w:rsidRDefault="00D72CBE" w:rsidP="00725943">
            <w:pPr>
              <w:pStyle w:val="NoSpacing"/>
              <w:jc w:val="center"/>
            </w:pPr>
          </w:p>
        </w:tc>
        <w:tc>
          <w:tcPr>
            <w:tcW w:w="1933" w:type="dxa"/>
            <w:vAlign w:val="center"/>
          </w:tcPr>
          <w:p w14:paraId="726A2FF0" w14:textId="77777777" w:rsidR="00D72CBE" w:rsidRPr="00353855" w:rsidRDefault="00D72CBE" w:rsidP="00725943">
            <w:pPr>
              <w:pStyle w:val="NoSpacing"/>
              <w:jc w:val="center"/>
            </w:pPr>
            <w:hyperlink r:id="rId14" w:history="1">
              <w:r w:rsidRPr="00353855">
                <w:rPr>
                  <w:rStyle w:val="Hyperlink"/>
                  <w:b/>
                </w:rPr>
                <w:t>ORDER NOW</w:t>
              </w:r>
            </w:hyperlink>
          </w:p>
        </w:tc>
        <w:tc>
          <w:tcPr>
            <w:tcW w:w="1933" w:type="dxa"/>
            <w:vAlign w:val="center"/>
          </w:tcPr>
          <w:p w14:paraId="6EBDED64" w14:textId="77777777" w:rsidR="00D72CBE" w:rsidRPr="00353855" w:rsidRDefault="00D72CBE" w:rsidP="00725943">
            <w:pPr>
              <w:pStyle w:val="NoSpacing"/>
              <w:jc w:val="center"/>
            </w:pPr>
            <w:hyperlink r:id="rId15" w:history="1">
              <w:r w:rsidRPr="00353855">
                <w:rPr>
                  <w:rStyle w:val="Hyperlink"/>
                  <w:rFonts w:eastAsia="Times New Roman" w:cs="Calibri"/>
                  <w:b/>
                  <w:bCs/>
                  <w:lang w:eastAsia="pt-BR"/>
                </w:rPr>
                <w:t>ORDER NOW</w:t>
              </w:r>
            </w:hyperlink>
          </w:p>
        </w:tc>
        <w:tc>
          <w:tcPr>
            <w:tcW w:w="1934" w:type="dxa"/>
            <w:vAlign w:val="center"/>
          </w:tcPr>
          <w:p w14:paraId="0749020E" w14:textId="77777777" w:rsidR="00D72CBE" w:rsidRPr="00353855" w:rsidRDefault="00D72CBE" w:rsidP="00725943">
            <w:pPr>
              <w:pStyle w:val="NoSpacing"/>
              <w:jc w:val="center"/>
            </w:pPr>
            <w:hyperlink r:id="rId16" w:history="1">
              <w:r w:rsidRPr="00353855">
                <w:rPr>
                  <w:rStyle w:val="Hyperlink"/>
                  <w:rFonts w:eastAsia="Times New Roman" w:cs="Calibri"/>
                  <w:b/>
                  <w:bCs/>
                  <w:lang w:eastAsia="pt-BR"/>
                </w:rPr>
                <w:t>ORDER NOW</w:t>
              </w:r>
            </w:hyperlink>
          </w:p>
        </w:tc>
      </w:tr>
      <w:tr w:rsidR="00D72CBE" w14:paraId="779A2EFD" w14:textId="77777777" w:rsidTr="00725943">
        <w:tc>
          <w:tcPr>
            <w:tcW w:w="3150" w:type="dxa"/>
            <w:vAlign w:val="center"/>
          </w:tcPr>
          <w:p w14:paraId="3C1330F4" w14:textId="77777777" w:rsidR="00D72CBE" w:rsidRDefault="00D72CBE" w:rsidP="00725943">
            <w:pPr>
              <w:pStyle w:val="NoSpacing"/>
              <w:jc w:val="center"/>
            </w:pPr>
          </w:p>
        </w:tc>
        <w:tc>
          <w:tcPr>
            <w:tcW w:w="5800" w:type="dxa"/>
            <w:gridSpan w:val="3"/>
            <w:vAlign w:val="center"/>
          </w:tcPr>
          <w:p w14:paraId="4749DC6D" w14:textId="77777777" w:rsidR="00D72CBE" w:rsidRDefault="00D72CBE" w:rsidP="00725943">
            <w:pPr>
              <w:pStyle w:val="NoSpacing"/>
              <w:jc w:val="center"/>
            </w:pPr>
            <w:r w:rsidRPr="009506FE">
              <w:rPr>
                <w:rFonts w:eastAsia="Times New Roman" w:cs="Calibri"/>
                <w:bCs/>
                <w:noProof/>
                <w:color w:val="808080" w:themeColor="background1" w:themeShade="80"/>
                <w:lang w:eastAsia="pt-BR"/>
              </w:rPr>
              <w:t>(click the link above using CTRL+click)</w:t>
            </w:r>
          </w:p>
        </w:tc>
      </w:tr>
    </w:tbl>
    <w:p w14:paraId="7109A79A" w14:textId="77777777" w:rsidR="00D72CBE" w:rsidRDefault="00D72CBE" w:rsidP="00D72CBE">
      <w:pPr>
        <w:spacing w:after="0" w:line="240" w:lineRule="auto"/>
      </w:pPr>
    </w:p>
    <w:p w14:paraId="5815CCEA" w14:textId="77777777" w:rsidR="004D4CFB" w:rsidRDefault="004D4CFB" w:rsidP="00D72CBE">
      <w:pPr>
        <w:spacing w:after="0"/>
        <w:jc w:val="center"/>
        <w:rPr>
          <w:lang w:val="en-US"/>
        </w:rPr>
      </w:pPr>
    </w:p>
    <w:sectPr w:rsidR="004D4CFB" w:rsidSect="00CE6770">
      <w:headerReference w:type="default" r:id="rId17"/>
      <w:footerReference w:type="default" r:id="rId18"/>
      <w:footerReference w:type="first" r:id="rId19"/>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Advisera" w:date="2023-10-02T16:47:00Z" w:initials="AES">
    <w:p w14:paraId="57CA25AC" w14:textId="561FAB5F" w:rsidR="00B23D5A" w:rsidRDefault="00B23D5A">
      <w:pPr>
        <w:pStyle w:val="CommentText"/>
      </w:pPr>
      <w:r>
        <w:rPr>
          <w:rStyle w:val="CommentReference"/>
        </w:rPr>
        <w:annotationRef/>
      </w:r>
      <w:r w:rsidRPr="00B23D5A">
        <w:t>Include the name of the person assigned to prepare the Clinical Evaluation Plan and Clinical Evaluation Report.</w:t>
      </w:r>
    </w:p>
  </w:comment>
  <w:comment w:id="2" w:author="Advisera" w:date="2023-10-02T16:52:00Z" w:initials="AES">
    <w:p w14:paraId="567450C4" w14:textId="1891787D" w:rsidR="00FC1E49" w:rsidRDefault="00FC1E49">
      <w:pPr>
        <w:pStyle w:val="CommentText"/>
      </w:pPr>
      <w:r>
        <w:rPr>
          <w:rStyle w:val="CommentReference"/>
        </w:rPr>
        <w:annotationRef/>
      </w:r>
      <w:r w:rsidRPr="00FC1E49">
        <w:t>Include the name and the mark of the Clinical Evaluation Plan prepared by the abovementioned Clinical Evaluator.</w:t>
      </w:r>
    </w:p>
  </w:comment>
  <w:comment w:id="3" w:author="Advisera" w:date="2023-10-02T16:52:00Z" w:initials="AES">
    <w:p w14:paraId="574EB380" w14:textId="13C6AA2E" w:rsidR="00FC1E49" w:rsidRDefault="00FC1E49" w:rsidP="00FC1E49">
      <w:pPr>
        <w:pStyle w:val="CommentText"/>
      </w:pPr>
      <w:r>
        <w:rPr>
          <w:rStyle w:val="CommentReference"/>
        </w:rPr>
        <w:annotationRef/>
      </w:r>
      <w:r w:rsidRPr="00FC1E49">
        <w:t xml:space="preserve">Include the name and the mark of the Clinical Evaluation </w:t>
      </w:r>
      <w:r>
        <w:t>Report</w:t>
      </w:r>
      <w:r w:rsidRPr="00FC1E49">
        <w:t xml:space="preserve"> prepared by the abovementioned Clinical Evaluator.</w:t>
      </w:r>
    </w:p>
  </w:comment>
  <w:comment w:id="4" w:author="Advisera" w:date="2023-10-02T16:54:00Z" w:initials="AES">
    <w:p w14:paraId="677C499D" w14:textId="329034A5" w:rsidR="00FC1E49" w:rsidRDefault="00FC1E49">
      <w:pPr>
        <w:pStyle w:val="CommentText"/>
      </w:pPr>
      <w:r>
        <w:rPr>
          <w:rStyle w:val="CommentReference"/>
        </w:rPr>
        <w:annotationRef/>
      </w:r>
      <w:r w:rsidRPr="00FC1E49">
        <w:t>Include the time spent for the clinical evaluation in days or months according to your organization’s practices.</w:t>
      </w:r>
    </w:p>
  </w:comment>
  <w:comment w:id="5" w:author="Advisera" w:date="2023-10-02T16:56:00Z" w:initials="AES">
    <w:p w14:paraId="41A03C28" w14:textId="77777777" w:rsidR="00FC1E49" w:rsidRDefault="00FC1E49" w:rsidP="00FC1E49">
      <w:pPr>
        <w:pStyle w:val="CommentText"/>
      </w:pPr>
      <w:r>
        <w:rPr>
          <w:rStyle w:val="CommentReference"/>
        </w:rPr>
        <w:annotationRef/>
      </w:r>
      <w:r>
        <w:t>If the answer is “Yes,” state here in which studies you have participated, study duration, etc.</w:t>
      </w:r>
    </w:p>
    <w:p w14:paraId="3B30AEDC" w14:textId="77777777" w:rsidR="00FC1E49" w:rsidRDefault="00FC1E49" w:rsidP="00FC1E49">
      <w:pPr>
        <w:pStyle w:val="CommentText"/>
      </w:pPr>
    </w:p>
    <w:p w14:paraId="681E583C" w14:textId="55B11014" w:rsidR="00FC1E49" w:rsidRDefault="00FC1E49" w:rsidP="00FC1E49">
      <w:pPr>
        <w:pStyle w:val="CommentText"/>
      </w:pPr>
      <w:r>
        <w:t>If you did not participate in any clinical study state “No”.</w:t>
      </w:r>
    </w:p>
  </w:comment>
  <w:comment w:id="6" w:author="Advisera" w:date="2023-10-02T16:57:00Z" w:initials="AES">
    <w:p w14:paraId="4E2C0912" w14:textId="77777777" w:rsidR="00FC1E49" w:rsidRDefault="00FC1E49" w:rsidP="00FC1E49">
      <w:pPr>
        <w:pStyle w:val="CommentText"/>
      </w:pPr>
      <w:r>
        <w:rPr>
          <w:rStyle w:val="CommentReference"/>
        </w:rPr>
        <w:annotationRef/>
      </w:r>
      <w:r>
        <w:t>If the answer is “Yes,” state here the name of the company/companies in which you have ownership/shareholding.</w:t>
      </w:r>
    </w:p>
    <w:p w14:paraId="0A64D2CE" w14:textId="77777777" w:rsidR="00FC1E49" w:rsidRDefault="00FC1E49" w:rsidP="00FC1E49">
      <w:pPr>
        <w:pStyle w:val="CommentText"/>
      </w:pPr>
    </w:p>
    <w:p w14:paraId="1C7C09BD" w14:textId="58F7E574" w:rsidR="00FC1E49" w:rsidRDefault="00FC1E49" w:rsidP="00FC1E49">
      <w:pPr>
        <w:pStyle w:val="CommentText"/>
      </w:pPr>
      <w:r>
        <w:t>If you do not have any ownership/shareholding, state “No”</w:t>
      </w:r>
    </w:p>
  </w:comment>
  <w:comment w:id="7" w:author="Advisera" w:date="2023-10-02T16:57:00Z" w:initials="AES">
    <w:p w14:paraId="145CEBD0" w14:textId="3939A3B4" w:rsidR="004D4CFB" w:rsidRDefault="00FC1E49" w:rsidP="004D4CFB">
      <w:pPr>
        <w:pStyle w:val="CommentText"/>
      </w:pPr>
      <w:r>
        <w:rPr>
          <w:rStyle w:val="CommentReference"/>
        </w:rPr>
        <w:annotationRef/>
      </w:r>
      <w:r w:rsidR="004D4CFB">
        <w:t>…</w:t>
      </w:r>
    </w:p>
    <w:p w14:paraId="1364622B" w14:textId="59F94C4C" w:rsidR="00FC1E49" w:rsidRDefault="00FC1E49" w:rsidP="00FC1E49">
      <w:pPr>
        <w:pStyle w:val="CommentText"/>
      </w:pPr>
    </w:p>
  </w:comment>
  <w:comment w:id="8" w:author="Advisera" w:date="2023-10-02T16:58:00Z" w:initials="AES">
    <w:p w14:paraId="2F0EFAB0" w14:textId="5137B2C6" w:rsidR="004D4CFB" w:rsidRDefault="00FC1E49" w:rsidP="004D4CFB">
      <w:pPr>
        <w:pStyle w:val="CommentText"/>
      </w:pPr>
      <w:r>
        <w:rPr>
          <w:rStyle w:val="CommentReference"/>
        </w:rPr>
        <w:annotationRef/>
      </w:r>
      <w:r w:rsidR="004D4CFB">
        <w:t>…</w:t>
      </w:r>
    </w:p>
    <w:p w14:paraId="2085D7A7" w14:textId="734A05F5" w:rsidR="00FC1E49" w:rsidRDefault="00FC1E49" w:rsidP="00FC1E49">
      <w:pPr>
        <w:pStyle w:val="CommentText"/>
      </w:pPr>
    </w:p>
  </w:comment>
  <w:comment w:id="9" w:author="Advisera" w:date="2023-10-02T16:59:00Z" w:initials="AES">
    <w:p w14:paraId="3AD619DB" w14:textId="303EC5FB" w:rsidR="004D4CFB" w:rsidRDefault="00FC1E49" w:rsidP="004D4CFB">
      <w:pPr>
        <w:pStyle w:val="CommentText"/>
      </w:pPr>
      <w:r>
        <w:rPr>
          <w:rStyle w:val="CommentReference"/>
        </w:rPr>
        <w:annotationRef/>
      </w:r>
      <w:r w:rsidR="004D4CFB">
        <w:t>…</w:t>
      </w:r>
    </w:p>
    <w:p w14:paraId="3714001D" w14:textId="60D23E01" w:rsidR="00FC1E49" w:rsidRDefault="00FC1E49" w:rsidP="00FC1E49">
      <w:pPr>
        <w:pStyle w:val="CommentText"/>
      </w:pPr>
    </w:p>
  </w:comment>
  <w:comment w:id="10" w:author="Advisera" w:date="2023-10-02T16:59:00Z" w:initials="AES">
    <w:p w14:paraId="75093AF3" w14:textId="61502783" w:rsidR="004D4CFB" w:rsidRDefault="00FC1E49" w:rsidP="004D4CFB">
      <w:pPr>
        <w:pStyle w:val="CommentText"/>
      </w:pPr>
      <w:r>
        <w:rPr>
          <w:rStyle w:val="CommentReference"/>
        </w:rPr>
        <w:annotationRef/>
      </w:r>
      <w:r w:rsidR="004D4CFB">
        <w:t>…</w:t>
      </w:r>
    </w:p>
    <w:p w14:paraId="2E7A5496" w14:textId="733DF91C" w:rsidR="00FC1E49" w:rsidRDefault="00FC1E49" w:rsidP="00FC1E49">
      <w:pPr>
        <w:pStyle w:val="CommentText"/>
      </w:pPr>
    </w:p>
  </w:comment>
  <w:comment w:id="11" w:author="Advisera" w:date="2023-10-02T17:00:00Z" w:initials="AES">
    <w:p w14:paraId="108A1832" w14:textId="5244C2DF" w:rsidR="004D4CFB" w:rsidRDefault="00FC1E49" w:rsidP="004D4CFB">
      <w:pPr>
        <w:pStyle w:val="CommentText"/>
      </w:pPr>
      <w:r>
        <w:rPr>
          <w:rStyle w:val="CommentReference"/>
        </w:rPr>
        <w:annotationRef/>
      </w:r>
      <w:r w:rsidR="004D4CFB">
        <w:t>…</w:t>
      </w:r>
    </w:p>
    <w:p w14:paraId="17D007B1" w14:textId="5B08AD52" w:rsidR="00FC1E49" w:rsidRDefault="00FC1E49" w:rsidP="00FC1E49">
      <w:pPr>
        <w:pStyle w:val="CommentText"/>
      </w:pPr>
    </w:p>
  </w:comment>
  <w:comment w:id="12" w:author="Advisera" w:date="2023-10-02T17:00:00Z" w:initials="AES">
    <w:p w14:paraId="7A014F25" w14:textId="44DE3521" w:rsidR="004D4CFB" w:rsidRDefault="00FC1E49" w:rsidP="004D4CFB">
      <w:pPr>
        <w:pStyle w:val="CommentText"/>
      </w:pPr>
      <w:r>
        <w:rPr>
          <w:rStyle w:val="CommentReference"/>
        </w:rPr>
        <w:annotationRef/>
      </w:r>
      <w:r w:rsidR="004D4CFB">
        <w:t>…</w:t>
      </w:r>
    </w:p>
    <w:p w14:paraId="7E246E83" w14:textId="32F4D7BA" w:rsidR="00FC1E49" w:rsidRDefault="00FC1E49" w:rsidP="00FC1E49">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7CA25AC" w15:done="0"/>
  <w15:commentEx w15:paraId="567450C4" w15:done="0"/>
  <w15:commentEx w15:paraId="574EB380" w15:done="0"/>
  <w15:commentEx w15:paraId="677C499D" w15:done="0"/>
  <w15:commentEx w15:paraId="681E583C" w15:done="0"/>
  <w15:commentEx w15:paraId="1C7C09BD" w15:done="0"/>
  <w15:commentEx w15:paraId="1364622B" w15:done="0"/>
  <w15:commentEx w15:paraId="2085D7A7" w15:done="0"/>
  <w15:commentEx w15:paraId="3714001D" w15:done="0"/>
  <w15:commentEx w15:paraId="2E7A5496" w15:done="0"/>
  <w15:commentEx w15:paraId="17D007B1" w15:done="0"/>
  <w15:commentEx w15:paraId="7E246E8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D5B8DD" w16cex:dateUtc="2022-09-21T14:22:00Z"/>
  <w16cex:commentExtensible w16cex:durableId="26D5B89A" w16cex:dateUtc="2022-09-21T14:21:00Z"/>
  <w16cex:commentExtensible w16cex:durableId="26D5B8AF" w16cex:dateUtc="2022-09-21T14:22:00Z"/>
  <w16cex:commentExtensible w16cex:durableId="26D5B8C5" w16cex:dateUtc="2022-09-21T14: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7CA25AC" w16cid:durableId="28C572B0"/>
  <w16cid:commentId w16cid:paraId="567450C4" w16cid:durableId="28C573E7"/>
  <w16cid:commentId w16cid:paraId="574EB380" w16cid:durableId="28C57400"/>
  <w16cid:commentId w16cid:paraId="677C499D" w16cid:durableId="28C57430"/>
  <w16cid:commentId w16cid:paraId="681E583C" w16cid:durableId="28C574C6"/>
  <w16cid:commentId w16cid:paraId="1C7C09BD" w16cid:durableId="28C574F8"/>
  <w16cid:commentId w16cid:paraId="1364622B" w16cid:durableId="28C57516"/>
  <w16cid:commentId w16cid:paraId="2085D7A7" w16cid:durableId="28C5754B"/>
  <w16cid:commentId w16cid:paraId="3714001D" w16cid:durableId="28C57567"/>
  <w16cid:commentId w16cid:paraId="2E7A5496" w16cid:durableId="28C57584"/>
  <w16cid:commentId w16cid:paraId="17D007B1" w16cid:durableId="28C57598"/>
  <w16cid:commentId w16cid:paraId="7E246E83" w16cid:durableId="28C575B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89C452" w14:textId="77777777" w:rsidR="00AA2D5B" w:rsidRDefault="00AA2D5B" w:rsidP="00CE6770">
      <w:pPr>
        <w:spacing w:after="0" w:line="240" w:lineRule="auto"/>
      </w:pPr>
      <w:r>
        <w:separator/>
      </w:r>
    </w:p>
  </w:endnote>
  <w:endnote w:type="continuationSeparator" w:id="0">
    <w:p w14:paraId="4C0AF5B6" w14:textId="77777777" w:rsidR="00AA2D5B" w:rsidRDefault="00AA2D5B" w:rsidP="00CE67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Nirmala UI">
    <w:panose1 w:val="020B0502040204020203"/>
    <w:charset w:val="00"/>
    <w:family w:val="swiss"/>
    <w:pitch w:val="variable"/>
    <w:sig w:usb0="80FF8023" w:usb1="0200004A" w:usb2="000002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322" w:type="dxa"/>
      <w:tblBorders>
        <w:top w:val="single" w:sz="4" w:space="0" w:color="000000"/>
        <w:insideH w:val="single" w:sz="4" w:space="0" w:color="000000"/>
      </w:tblBorders>
      <w:tblLook w:val="04A0" w:firstRow="1" w:lastRow="0" w:firstColumn="1" w:lastColumn="0" w:noHBand="0" w:noVBand="1"/>
    </w:tblPr>
    <w:tblGrid>
      <w:gridCol w:w="3652"/>
      <w:gridCol w:w="2126"/>
      <w:gridCol w:w="3544"/>
    </w:tblGrid>
    <w:tr w:rsidR="006D3B29" w:rsidRPr="00EB7391" w14:paraId="57AB2687" w14:textId="77777777" w:rsidTr="00757E33">
      <w:tc>
        <w:tcPr>
          <w:tcW w:w="3652" w:type="dxa"/>
        </w:tcPr>
        <w:p w14:paraId="3580808C" w14:textId="1A334CC0" w:rsidR="006D3B29" w:rsidRPr="009E5C48" w:rsidRDefault="00CB7C0C" w:rsidP="009606E1">
          <w:pPr>
            <w:rPr>
              <w:sz w:val="18"/>
              <w:szCs w:val="18"/>
              <w:lang w:val="en-US"/>
            </w:rPr>
          </w:pPr>
          <w:r>
            <w:rPr>
              <w:sz w:val="18"/>
              <w:szCs w:val="18"/>
              <w:lang w:val="en-US"/>
            </w:rPr>
            <w:t xml:space="preserve">Appendix </w:t>
          </w:r>
          <w:r w:rsidR="009606E1">
            <w:rPr>
              <w:sz w:val="18"/>
              <w:szCs w:val="18"/>
              <w:lang w:val="en-US"/>
            </w:rPr>
            <w:t>4</w:t>
          </w:r>
          <w:r w:rsidR="009606E1" w:rsidRPr="00296245">
            <w:rPr>
              <w:sz w:val="18"/>
              <w:szCs w:val="18"/>
              <w:lang w:val="en-US"/>
            </w:rPr>
            <w:t xml:space="preserve"> </w:t>
          </w:r>
          <w:r w:rsidR="00296245" w:rsidRPr="00296245">
            <w:rPr>
              <w:sz w:val="18"/>
              <w:szCs w:val="18"/>
              <w:lang w:val="en-US"/>
            </w:rPr>
            <w:t xml:space="preserve">– </w:t>
          </w:r>
          <w:r>
            <w:rPr>
              <w:sz w:val="18"/>
              <w:szCs w:val="18"/>
              <w:lang w:val="en-US"/>
            </w:rPr>
            <w:t xml:space="preserve">Declaration of </w:t>
          </w:r>
          <w:r w:rsidR="00A12391">
            <w:rPr>
              <w:sz w:val="18"/>
              <w:szCs w:val="18"/>
              <w:lang w:val="en-US"/>
            </w:rPr>
            <w:t>Interest</w:t>
          </w:r>
        </w:p>
      </w:tc>
      <w:tc>
        <w:tcPr>
          <w:tcW w:w="2126" w:type="dxa"/>
        </w:tcPr>
        <w:p w14:paraId="1DD03D53" w14:textId="77777777" w:rsidR="006D3B29" w:rsidRPr="00EB7391" w:rsidRDefault="006D3B29" w:rsidP="00CE6770">
          <w:pPr>
            <w:pStyle w:val="Footer"/>
            <w:jc w:val="center"/>
            <w:rPr>
              <w:sz w:val="18"/>
              <w:szCs w:val="18"/>
            </w:rPr>
          </w:pPr>
          <w:r w:rsidRPr="00EB7391">
            <w:rPr>
              <w:sz w:val="18"/>
            </w:rPr>
            <w:t>ver. [version] from [date]</w:t>
          </w:r>
        </w:p>
      </w:tc>
      <w:tc>
        <w:tcPr>
          <w:tcW w:w="3544" w:type="dxa"/>
        </w:tcPr>
        <w:p w14:paraId="58CD510C" w14:textId="1DEF5D18" w:rsidR="006D3B29" w:rsidRPr="00EB7391" w:rsidRDefault="006D3B29" w:rsidP="00CE6770">
          <w:pPr>
            <w:pStyle w:val="Footer"/>
            <w:jc w:val="right"/>
            <w:rPr>
              <w:b/>
              <w:sz w:val="18"/>
              <w:szCs w:val="18"/>
            </w:rPr>
          </w:pPr>
          <w:r w:rsidRPr="00EB7391">
            <w:rPr>
              <w:sz w:val="18"/>
            </w:rPr>
            <w:t xml:space="preserve">Page </w:t>
          </w:r>
          <w:r w:rsidR="004605E8" w:rsidRPr="00EB7391">
            <w:rPr>
              <w:b/>
              <w:sz w:val="18"/>
            </w:rPr>
            <w:fldChar w:fldCharType="begin"/>
          </w:r>
          <w:r w:rsidRPr="00EB7391">
            <w:rPr>
              <w:b/>
              <w:sz w:val="18"/>
            </w:rPr>
            <w:instrText xml:space="preserve"> PAGE </w:instrText>
          </w:r>
          <w:r w:rsidR="004605E8" w:rsidRPr="00EB7391">
            <w:rPr>
              <w:b/>
              <w:sz w:val="18"/>
            </w:rPr>
            <w:fldChar w:fldCharType="separate"/>
          </w:r>
          <w:r w:rsidR="00AA2D5B">
            <w:rPr>
              <w:b/>
              <w:noProof/>
              <w:sz w:val="18"/>
            </w:rPr>
            <w:t>1</w:t>
          </w:r>
          <w:r w:rsidR="004605E8" w:rsidRPr="00EB7391">
            <w:rPr>
              <w:b/>
              <w:sz w:val="18"/>
            </w:rPr>
            <w:fldChar w:fldCharType="end"/>
          </w:r>
          <w:r w:rsidRPr="00EB7391">
            <w:rPr>
              <w:sz w:val="18"/>
            </w:rPr>
            <w:t xml:space="preserve"> of </w:t>
          </w:r>
          <w:r w:rsidR="004605E8" w:rsidRPr="00EB7391">
            <w:rPr>
              <w:b/>
              <w:sz w:val="18"/>
            </w:rPr>
            <w:fldChar w:fldCharType="begin"/>
          </w:r>
          <w:r w:rsidRPr="00EB7391">
            <w:rPr>
              <w:b/>
              <w:sz w:val="18"/>
            </w:rPr>
            <w:instrText xml:space="preserve"> NUMPAGES  </w:instrText>
          </w:r>
          <w:r w:rsidR="004605E8" w:rsidRPr="00EB7391">
            <w:rPr>
              <w:b/>
              <w:sz w:val="18"/>
            </w:rPr>
            <w:fldChar w:fldCharType="separate"/>
          </w:r>
          <w:r w:rsidR="00AA2D5B">
            <w:rPr>
              <w:b/>
              <w:noProof/>
              <w:sz w:val="18"/>
            </w:rPr>
            <w:t>1</w:t>
          </w:r>
          <w:r w:rsidR="004605E8" w:rsidRPr="00EB7391">
            <w:rPr>
              <w:b/>
              <w:sz w:val="18"/>
            </w:rPr>
            <w:fldChar w:fldCharType="end"/>
          </w:r>
        </w:p>
      </w:tc>
    </w:tr>
  </w:tbl>
  <w:p w14:paraId="5BF1FBD5" w14:textId="2B3452DF" w:rsidR="006D3B29" w:rsidRPr="000218BF" w:rsidRDefault="000218BF" w:rsidP="000218BF">
    <w:pPr>
      <w:autoSpaceDE w:val="0"/>
      <w:autoSpaceDN w:val="0"/>
      <w:adjustRightInd w:val="0"/>
      <w:spacing w:after="0"/>
      <w:jc w:val="center"/>
      <w:rPr>
        <w:rFonts w:eastAsia="Times New Roman"/>
        <w:sz w:val="16"/>
        <w:szCs w:val="16"/>
        <w:lang w:val="en-US"/>
      </w:rPr>
    </w:pPr>
    <w:r w:rsidRPr="000218BF">
      <w:rPr>
        <w:rFonts w:eastAsia="Times New Roman"/>
        <w:sz w:val="16"/>
        <w:lang w:val="en-US"/>
      </w:rPr>
      <w:t>©</w:t>
    </w:r>
    <w:r w:rsidR="00DB3A98" w:rsidRPr="000218BF">
      <w:rPr>
        <w:rFonts w:eastAsia="Times New Roman"/>
        <w:sz w:val="16"/>
        <w:lang w:val="en-US"/>
      </w:rPr>
      <w:t>20</w:t>
    </w:r>
    <w:r w:rsidR="00DB3A98">
      <w:rPr>
        <w:rFonts w:eastAsia="Times New Roman"/>
        <w:sz w:val="16"/>
        <w:lang w:val="en-US"/>
      </w:rPr>
      <w:t>2</w:t>
    </w:r>
    <w:r w:rsidR="003C3B91">
      <w:rPr>
        <w:rFonts w:eastAsia="Times New Roman"/>
        <w:sz w:val="16"/>
        <w:lang w:val="en-US"/>
      </w:rPr>
      <w:t>3</w:t>
    </w:r>
    <w:r w:rsidR="00DB3A98" w:rsidRPr="000218BF">
      <w:rPr>
        <w:rFonts w:eastAsia="Times New Roman"/>
        <w:sz w:val="16"/>
        <w:lang w:val="en-US"/>
      </w:rPr>
      <w:t xml:space="preserve"> </w:t>
    </w:r>
    <w:r w:rsidRPr="000218BF">
      <w:rPr>
        <w:rFonts w:eastAsia="Times New Roman"/>
        <w:sz w:val="16"/>
        <w:lang w:val="en-US"/>
      </w:rPr>
      <w:t xml:space="preserve">This template may be used by clients of </w:t>
    </w:r>
    <w:r w:rsidR="00296245">
      <w:rPr>
        <w:rFonts w:eastAsia="Times New Roman"/>
        <w:sz w:val="16"/>
        <w:lang w:val="en-US"/>
      </w:rPr>
      <w:t>Advisera Expert Solutions</w:t>
    </w:r>
    <w:r w:rsidRPr="000218BF">
      <w:rPr>
        <w:rFonts w:eastAsia="Times New Roman"/>
        <w:sz w:val="16"/>
        <w:lang w:val="en-US"/>
      </w:rPr>
      <w:t xml:space="preserve"> Ltd. www.advisera.com in accordance with the License Agreement.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7647E9" w14:textId="77777777" w:rsidR="006D3B29" w:rsidRPr="004B1E43" w:rsidRDefault="006D3B29" w:rsidP="00CE6770">
    <w:pPr>
      <w:autoSpaceDE w:val="0"/>
      <w:autoSpaceDN w:val="0"/>
      <w:adjustRightInd w:val="0"/>
      <w:spacing w:after="0"/>
      <w:jc w:val="center"/>
      <w:rPr>
        <w:sz w:val="16"/>
        <w:szCs w:val="16"/>
      </w:rPr>
    </w:pPr>
    <w:r>
      <w:rPr>
        <w:sz w:val="16"/>
      </w:rPr>
      <w:t xml:space="preserve">©2010 This template may be used by clients of EPPS Services Ltd. </w:t>
    </w:r>
    <w:hyperlink r:id="rId1" w:history="1">
      <w:r>
        <w:rPr>
          <w:rStyle w:val="Hyperlink"/>
          <w:sz w:val="16"/>
        </w:rPr>
        <w:t>www.iso27001standard.com</w:t>
      </w:r>
    </w:hyperlink>
    <w:r>
      <w:rPr>
        <w:sz w:val="16"/>
      </w:rPr>
      <w:t xml:space="preserve"> in accordance with the Licence Agreement.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B5210A" w14:textId="77777777" w:rsidR="00AA2D5B" w:rsidRDefault="00AA2D5B" w:rsidP="00CE6770">
      <w:pPr>
        <w:spacing w:after="0" w:line="240" w:lineRule="auto"/>
      </w:pPr>
      <w:r>
        <w:separator/>
      </w:r>
    </w:p>
  </w:footnote>
  <w:footnote w:type="continuationSeparator" w:id="0">
    <w:p w14:paraId="7022117F" w14:textId="77777777" w:rsidR="00AA2D5B" w:rsidRDefault="00AA2D5B" w:rsidP="00CE67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bottom w:val="single" w:sz="4" w:space="0" w:color="000000"/>
        <w:insideH w:val="single" w:sz="4" w:space="0" w:color="000000"/>
      </w:tblBorders>
      <w:tblLook w:val="04A0" w:firstRow="1" w:lastRow="0" w:firstColumn="1" w:lastColumn="0" w:noHBand="0" w:noVBand="1"/>
    </w:tblPr>
    <w:tblGrid>
      <w:gridCol w:w="6619"/>
      <w:gridCol w:w="2453"/>
    </w:tblGrid>
    <w:tr w:rsidR="006D3B29" w:rsidRPr="006571EC" w14:paraId="10919021" w14:textId="77777777" w:rsidTr="00CE6770">
      <w:tc>
        <w:tcPr>
          <w:tcW w:w="6771" w:type="dxa"/>
        </w:tcPr>
        <w:p w14:paraId="1EB86BA2" w14:textId="4E327FCC" w:rsidR="006D3B29" w:rsidRPr="006571EC" w:rsidRDefault="006D3B29" w:rsidP="00CE6770">
          <w:pPr>
            <w:pStyle w:val="Header"/>
            <w:spacing w:after="0"/>
            <w:rPr>
              <w:sz w:val="20"/>
              <w:szCs w:val="20"/>
            </w:rPr>
          </w:pPr>
          <w:r>
            <w:rPr>
              <w:sz w:val="20"/>
            </w:rPr>
            <w:t>[organization name]</w:t>
          </w:r>
        </w:p>
      </w:tc>
      <w:tc>
        <w:tcPr>
          <w:tcW w:w="2517" w:type="dxa"/>
        </w:tcPr>
        <w:p w14:paraId="2405E0E6" w14:textId="77777777" w:rsidR="006D3B29" w:rsidRPr="006571EC" w:rsidRDefault="006D3B29" w:rsidP="00D45875">
          <w:pPr>
            <w:pStyle w:val="Header"/>
            <w:spacing w:after="0"/>
            <w:jc w:val="right"/>
            <w:rPr>
              <w:sz w:val="20"/>
              <w:szCs w:val="20"/>
            </w:rPr>
          </w:pPr>
        </w:p>
      </w:tc>
    </w:tr>
  </w:tbl>
  <w:p w14:paraId="3B52FAC9" w14:textId="77777777" w:rsidR="006D3B29" w:rsidRPr="003056B2" w:rsidRDefault="006D3B29" w:rsidP="00CE6770">
    <w:pPr>
      <w:pStyle w:val="Header"/>
      <w:spacing w:after="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55" type="#_x0000_t75" style="width:43pt;height:43.9pt" o:bullet="t">
        <v:imagedata r:id="rId1" o:title="Checkmark"/>
      </v:shape>
    </w:pict>
  </w:numPicBullet>
  <w:abstractNum w:abstractNumId="0" w15:restartNumberingAfterBreak="0">
    <w:nsid w:val="000D14AD"/>
    <w:multiLevelType w:val="hybridMultilevel"/>
    <w:tmpl w:val="AC04BAB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04F84494"/>
    <w:multiLevelType w:val="hybridMultilevel"/>
    <w:tmpl w:val="6CC65A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E408F4"/>
    <w:multiLevelType w:val="hybridMultilevel"/>
    <w:tmpl w:val="A5F8A4DC"/>
    <w:lvl w:ilvl="0" w:tplc="3E48DD3A">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111B6B5C"/>
    <w:multiLevelType w:val="hybridMultilevel"/>
    <w:tmpl w:val="FCEC929A"/>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5" w15:restartNumberingAfterBreak="0">
    <w:nsid w:val="11CE5243"/>
    <w:multiLevelType w:val="hybridMultilevel"/>
    <w:tmpl w:val="18B66EA6"/>
    <w:lvl w:ilvl="0" w:tplc="F5D0ADD4">
      <w:start w:val="1"/>
      <w:numFmt w:val="bullet"/>
      <w:lvlText w:val="-"/>
      <w:lvlJc w:val="left"/>
      <w:pPr>
        <w:ind w:left="720" w:hanging="360"/>
      </w:pPr>
      <w:rPr>
        <w:rFonts w:ascii="Calibri" w:eastAsia="Calibri" w:hAnsi="Calibri" w:cs="Times New Roman" w:hint="default"/>
      </w:rPr>
    </w:lvl>
    <w:lvl w:ilvl="1" w:tplc="10F258E2" w:tentative="1">
      <w:start w:val="1"/>
      <w:numFmt w:val="bullet"/>
      <w:lvlText w:val="o"/>
      <w:lvlJc w:val="left"/>
      <w:pPr>
        <w:ind w:left="1440" w:hanging="360"/>
      </w:pPr>
      <w:rPr>
        <w:rFonts w:ascii="Courier New" w:hAnsi="Courier New" w:cs="Courier New" w:hint="default"/>
      </w:rPr>
    </w:lvl>
    <w:lvl w:ilvl="2" w:tplc="53742432" w:tentative="1">
      <w:start w:val="1"/>
      <w:numFmt w:val="bullet"/>
      <w:lvlText w:val=""/>
      <w:lvlJc w:val="left"/>
      <w:pPr>
        <w:ind w:left="2160" w:hanging="360"/>
      </w:pPr>
      <w:rPr>
        <w:rFonts w:ascii="Wingdings" w:hAnsi="Wingdings" w:hint="default"/>
      </w:rPr>
    </w:lvl>
    <w:lvl w:ilvl="3" w:tplc="DC8EDA72" w:tentative="1">
      <w:start w:val="1"/>
      <w:numFmt w:val="bullet"/>
      <w:lvlText w:val=""/>
      <w:lvlJc w:val="left"/>
      <w:pPr>
        <w:ind w:left="2880" w:hanging="360"/>
      </w:pPr>
      <w:rPr>
        <w:rFonts w:ascii="Symbol" w:hAnsi="Symbol" w:hint="default"/>
      </w:rPr>
    </w:lvl>
    <w:lvl w:ilvl="4" w:tplc="EA2C3038" w:tentative="1">
      <w:start w:val="1"/>
      <w:numFmt w:val="bullet"/>
      <w:lvlText w:val="o"/>
      <w:lvlJc w:val="left"/>
      <w:pPr>
        <w:ind w:left="3600" w:hanging="360"/>
      </w:pPr>
      <w:rPr>
        <w:rFonts w:ascii="Courier New" w:hAnsi="Courier New" w:cs="Courier New" w:hint="default"/>
      </w:rPr>
    </w:lvl>
    <w:lvl w:ilvl="5" w:tplc="486834DA" w:tentative="1">
      <w:start w:val="1"/>
      <w:numFmt w:val="bullet"/>
      <w:lvlText w:val=""/>
      <w:lvlJc w:val="left"/>
      <w:pPr>
        <w:ind w:left="4320" w:hanging="360"/>
      </w:pPr>
      <w:rPr>
        <w:rFonts w:ascii="Wingdings" w:hAnsi="Wingdings" w:hint="default"/>
      </w:rPr>
    </w:lvl>
    <w:lvl w:ilvl="6" w:tplc="01542A6A" w:tentative="1">
      <w:start w:val="1"/>
      <w:numFmt w:val="bullet"/>
      <w:lvlText w:val=""/>
      <w:lvlJc w:val="left"/>
      <w:pPr>
        <w:ind w:left="5040" w:hanging="360"/>
      </w:pPr>
      <w:rPr>
        <w:rFonts w:ascii="Symbol" w:hAnsi="Symbol" w:hint="default"/>
      </w:rPr>
    </w:lvl>
    <w:lvl w:ilvl="7" w:tplc="71623996" w:tentative="1">
      <w:start w:val="1"/>
      <w:numFmt w:val="bullet"/>
      <w:lvlText w:val="o"/>
      <w:lvlJc w:val="left"/>
      <w:pPr>
        <w:ind w:left="5760" w:hanging="360"/>
      </w:pPr>
      <w:rPr>
        <w:rFonts w:ascii="Courier New" w:hAnsi="Courier New" w:cs="Courier New" w:hint="default"/>
      </w:rPr>
    </w:lvl>
    <w:lvl w:ilvl="8" w:tplc="A1F4A2A0" w:tentative="1">
      <w:start w:val="1"/>
      <w:numFmt w:val="bullet"/>
      <w:lvlText w:val=""/>
      <w:lvlJc w:val="left"/>
      <w:pPr>
        <w:ind w:left="6480" w:hanging="360"/>
      </w:pPr>
      <w:rPr>
        <w:rFonts w:ascii="Wingdings" w:hAnsi="Wingdings" w:hint="default"/>
      </w:rPr>
    </w:lvl>
  </w:abstractNum>
  <w:abstractNum w:abstractNumId="6" w15:restartNumberingAfterBreak="0">
    <w:nsid w:val="1FE71B52"/>
    <w:multiLevelType w:val="hybridMultilevel"/>
    <w:tmpl w:val="A810ECDE"/>
    <w:lvl w:ilvl="0" w:tplc="CFFC702E">
      <w:start w:val="1"/>
      <w:numFmt w:val="bullet"/>
      <w:lvlText w:val=""/>
      <w:lvlJc w:val="left"/>
      <w:pPr>
        <w:ind w:left="720" w:hanging="360"/>
      </w:pPr>
      <w:rPr>
        <w:rFonts w:ascii="Symbol" w:hAnsi="Symbol" w:hint="default"/>
      </w:rPr>
    </w:lvl>
    <w:lvl w:ilvl="1" w:tplc="29F642CC" w:tentative="1">
      <w:start w:val="1"/>
      <w:numFmt w:val="bullet"/>
      <w:lvlText w:val="o"/>
      <w:lvlJc w:val="left"/>
      <w:pPr>
        <w:ind w:left="1440" w:hanging="360"/>
      </w:pPr>
      <w:rPr>
        <w:rFonts w:ascii="Courier New" w:hAnsi="Courier New" w:cs="Courier New" w:hint="default"/>
      </w:rPr>
    </w:lvl>
    <w:lvl w:ilvl="2" w:tplc="F584529E" w:tentative="1">
      <w:start w:val="1"/>
      <w:numFmt w:val="bullet"/>
      <w:lvlText w:val=""/>
      <w:lvlJc w:val="left"/>
      <w:pPr>
        <w:ind w:left="2160" w:hanging="360"/>
      </w:pPr>
      <w:rPr>
        <w:rFonts w:ascii="Wingdings" w:hAnsi="Wingdings" w:hint="default"/>
      </w:rPr>
    </w:lvl>
    <w:lvl w:ilvl="3" w:tplc="D39C8B3E" w:tentative="1">
      <w:start w:val="1"/>
      <w:numFmt w:val="bullet"/>
      <w:lvlText w:val=""/>
      <w:lvlJc w:val="left"/>
      <w:pPr>
        <w:ind w:left="2880" w:hanging="360"/>
      </w:pPr>
      <w:rPr>
        <w:rFonts w:ascii="Symbol" w:hAnsi="Symbol" w:hint="default"/>
      </w:rPr>
    </w:lvl>
    <w:lvl w:ilvl="4" w:tplc="70026B9C" w:tentative="1">
      <w:start w:val="1"/>
      <w:numFmt w:val="bullet"/>
      <w:lvlText w:val="o"/>
      <w:lvlJc w:val="left"/>
      <w:pPr>
        <w:ind w:left="3600" w:hanging="360"/>
      </w:pPr>
      <w:rPr>
        <w:rFonts w:ascii="Courier New" w:hAnsi="Courier New" w:cs="Courier New" w:hint="default"/>
      </w:rPr>
    </w:lvl>
    <w:lvl w:ilvl="5" w:tplc="A716943C" w:tentative="1">
      <w:start w:val="1"/>
      <w:numFmt w:val="bullet"/>
      <w:lvlText w:val=""/>
      <w:lvlJc w:val="left"/>
      <w:pPr>
        <w:ind w:left="4320" w:hanging="360"/>
      </w:pPr>
      <w:rPr>
        <w:rFonts w:ascii="Wingdings" w:hAnsi="Wingdings" w:hint="default"/>
      </w:rPr>
    </w:lvl>
    <w:lvl w:ilvl="6" w:tplc="5C687BE6" w:tentative="1">
      <w:start w:val="1"/>
      <w:numFmt w:val="bullet"/>
      <w:lvlText w:val=""/>
      <w:lvlJc w:val="left"/>
      <w:pPr>
        <w:ind w:left="5040" w:hanging="360"/>
      </w:pPr>
      <w:rPr>
        <w:rFonts w:ascii="Symbol" w:hAnsi="Symbol" w:hint="default"/>
      </w:rPr>
    </w:lvl>
    <w:lvl w:ilvl="7" w:tplc="C8481F48" w:tentative="1">
      <w:start w:val="1"/>
      <w:numFmt w:val="bullet"/>
      <w:lvlText w:val="o"/>
      <w:lvlJc w:val="left"/>
      <w:pPr>
        <w:ind w:left="5760" w:hanging="360"/>
      </w:pPr>
      <w:rPr>
        <w:rFonts w:ascii="Courier New" w:hAnsi="Courier New" w:cs="Courier New" w:hint="default"/>
      </w:rPr>
    </w:lvl>
    <w:lvl w:ilvl="8" w:tplc="731EABC2" w:tentative="1">
      <w:start w:val="1"/>
      <w:numFmt w:val="bullet"/>
      <w:lvlText w:val=""/>
      <w:lvlJc w:val="left"/>
      <w:pPr>
        <w:ind w:left="6480" w:hanging="360"/>
      </w:pPr>
      <w:rPr>
        <w:rFonts w:ascii="Wingdings" w:hAnsi="Wingdings" w:hint="default"/>
      </w:rPr>
    </w:lvl>
  </w:abstractNum>
  <w:abstractNum w:abstractNumId="7" w15:restartNumberingAfterBreak="0">
    <w:nsid w:val="208549A8"/>
    <w:multiLevelType w:val="hybridMultilevel"/>
    <w:tmpl w:val="BFEE9A34"/>
    <w:lvl w:ilvl="0" w:tplc="60AE916E">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2A9428B0"/>
    <w:multiLevelType w:val="hybridMultilevel"/>
    <w:tmpl w:val="33C8D426"/>
    <w:lvl w:ilvl="0" w:tplc="0409000F">
      <w:start w:val="1"/>
      <w:numFmt w:val="decimal"/>
      <w:lvlText w:val="%1."/>
      <w:lvlJc w:val="lef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9" w15:restartNumberingAfterBreak="0">
    <w:nsid w:val="32B04F65"/>
    <w:multiLevelType w:val="hybridMultilevel"/>
    <w:tmpl w:val="4092792C"/>
    <w:lvl w:ilvl="0" w:tplc="F30A62E4">
      <w:start w:val="1"/>
      <w:numFmt w:val="bullet"/>
      <w:lvlText w:val=""/>
      <w:lvlJc w:val="left"/>
      <w:pPr>
        <w:ind w:left="720" w:hanging="360"/>
      </w:pPr>
      <w:rPr>
        <w:rFonts w:ascii="Symbol" w:hAnsi="Symbol" w:hint="default"/>
      </w:rPr>
    </w:lvl>
    <w:lvl w:ilvl="1" w:tplc="5AE47016" w:tentative="1">
      <w:start w:val="1"/>
      <w:numFmt w:val="bullet"/>
      <w:lvlText w:val="o"/>
      <w:lvlJc w:val="left"/>
      <w:pPr>
        <w:ind w:left="1440" w:hanging="360"/>
      </w:pPr>
      <w:rPr>
        <w:rFonts w:ascii="Courier New" w:hAnsi="Courier New" w:cs="Courier New" w:hint="default"/>
      </w:rPr>
    </w:lvl>
    <w:lvl w:ilvl="2" w:tplc="87C4C9EA" w:tentative="1">
      <w:start w:val="1"/>
      <w:numFmt w:val="bullet"/>
      <w:lvlText w:val=""/>
      <w:lvlJc w:val="left"/>
      <w:pPr>
        <w:ind w:left="2160" w:hanging="360"/>
      </w:pPr>
      <w:rPr>
        <w:rFonts w:ascii="Wingdings" w:hAnsi="Wingdings" w:hint="default"/>
      </w:rPr>
    </w:lvl>
    <w:lvl w:ilvl="3" w:tplc="A5427136" w:tentative="1">
      <w:start w:val="1"/>
      <w:numFmt w:val="bullet"/>
      <w:lvlText w:val=""/>
      <w:lvlJc w:val="left"/>
      <w:pPr>
        <w:ind w:left="2880" w:hanging="360"/>
      </w:pPr>
      <w:rPr>
        <w:rFonts w:ascii="Symbol" w:hAnsi="Symbol" w:hint="default"/>
      </w:rPr>
    </w:lvl>
    <w:lvl w:ilvl="4" w:tplc="7FC0691C" w:tentative="1">
      <w:start w:val="1"/>
      <w:numFmt w:val="bullet"/>
      <w:lvlText w:val="o"/>
      <w:lvlJc w:val="left"/>
      <w:pPr>
        <w:ind w:left="3600" w:hanging="360"/>
      </w:pPr>
      <w:rPr>
        <w:rFonts w:ascii="Courier New" w:hAnsi="Courier New" w:cs="Courier New" w:hint="default"/>
      </w:rPr>
    </w:lvl>
    <w:lvl w:ilvl="5" w:tplc="D8083EA6" w:tentative="1">
      <w:start w:val="1"/>
      <w:numFmt w:val="bullet"/>
      <w:lvlText w:val=""/>
      <w:lvlJc w:val="left"/>
      <w:pPr>
        <w:ind w:left="4320" w:hanging="360"/>
      </w:pPr>
      <w:rPr>
        <w:rFonts w:ascii="Wingdings" w:hAnsi="Wingdings" w:hint="default"/>
      </w:rPr>
    </w:lvl>
    <w:lvl w:ilvl="6" w:tplc="BF7814CA" w:tentative="1">
      <w:start w:val="1"/>
      <w:numFmt w:val="bullet"/>
      <w:lvlText w:val=""/>
      <w:lvlJc w:val="left"/>
      <w:pPr>
        <w:ind w:left="5040" w:hanging="360"/>
      </w:pPr>
      <w:rPr>
        <w:rFonts w:ascii="Symbol" w:hAnsi="Symbol" w:hint="default"/>
      </w:rPr>
    </w:lvl>
    <w:lvl w:ilvl="7" w:tplc="09765C2C" w:tentative="1">
      <w:start w:val="1"/>
      <w:numFmt w:val="bullet"/>
      <w:lvlText w:val="o"/>
      <w:lvlJc w:val="left"/>
      <w:pPr>
        <w:ind w:left="5760" w:hanging="360"/>
      </w:pPr>
      <w:rPr>
        <w:rFonts w:ascii="Courier New" w:hAnsi="Courier New" w:cs="Courier New" w:hint="default"/>
      </w:rPr>
    </w:lvl>
    <w:lvl w:ilvl="8" w:tplc="9C9211E2" w:tentative="1">
      <w:start w:val="1"/>
      <w:numFmt w:val="bullet"/>
      <w:lvlText w:val=""/>
      <w:lvlJc w:val="left"/>
      <w:pPr>
        <w:ind w:left="6480" w:hanging="360"/>
      </w:pPr>
      <w:rPr>
        <w:rFonts w:ascii="Wingdings" w:hAnsi="Wingdings" w:hint="default"/>
      </w:rPr>
    </w:lvl>
  </w:abstractNum>
  <w:abstractNum w:abstractNumId="10" w15:restartNumberingAfterBreak="0">
    <w:nsid w:val="39C73983"/>
    <w:multiLevelType w:val="hybridMultilevel"/>
    <w:tmpl w:val="1366B4F4"/>
    <w:lvl w:ilvl="0" w:tplc="081A0001">
      <w:start w:val="1"/>
      <w:numFmt w:val="bullet"/>
      <w:lvlText w:val=""/>
      <w:lvlJc w:val="left"/>
      <w:pPr>
        <w:ind w:left="750" w:hanging="360"/>
      </w:pPr>
      <w:rPr>
        <w:rFonts w:ascii="Symbol" w:hAnsi="Symbol" w:hint="default"/>
      </w:rPr>
    </w:lvl>
    <w:lvl w:ilvl="1" w:tplc="081A0003" w:tentative="1">
      <w:start w:val="1"/>
      <w:numFmt w:val="bullet"/>
      <w:lvlText w:val="o"/>
      <w:lvlJc w:val="left"/>
      <w:pPr>
        <w:ind w:left="1470" w:hanging="360"/>
      </w:pPr>
      <w:rPr>
        <w:rFonts w:ascii="Courier New" w:hAnsi="Courier New" w:cs="Courier New" w:hint="default"/>
      </w:rPr>
    </w:lvl>
    <w:lvl w:ilvl="2" w:tplc="081A0005" w:tentative="1">
      <w:start w:val="1"/>
      <w:numFmt w:val="bullet"/>
      <w:lvlText w:val=""/>
      <w:lvlJc w:val="left"/>
      <w:pPr>
        <w:ind w:left="2190" w:hanging="360"/>
      </w:pPr>
      <w:rPr>
        <w:rFonts w:ascii="Wingdings" w:hAnsi="Wingdings" w:hint="default"/>
      </w:rPr>
    </w:lvl>
    <w:lvl w:ilvl="3" w:tplc="081A0001" w:tentative="1">
      <w:start w:val="1"/>
      <w:numFmt w:val="bullet"/>
      <w:lvlText w:val=""/>
      <w:lvlJc w:val="left"/>
      <w:pPr>
        <w:ind w:left="2910" w:hanging="360"/>
      </w:pPr>
      <w:rPr>
        <w:rFonts w:ascii="Symbol" w:hAnsi="Symbol" w:hint="default"/>
      </w:rPr>
    </w:lvl>
    <w:lvl w:ilvl="4" w:tplc="081A0003" w:tentative="1">
      <w:start w:val="1"/>
      <w:numFmt w:val="bullet"/>
      <w:lvlText w:val="o"/>
      <w:lvlJc w:val="left"/>
      <w:pPr>
        <w:ind w:left="3630" w:hanging="360"/>
      </w:pPr>
      <w:rPr>
        <w:rFonts w:ascii="Courier New" w:hAnsi="Courier New" w:cs="Courier New" w:hint="default"/>
      </w:rPr>
    </w:lvl>
    <w:lvl w:ilvl="5" w:tplc="081A0005" w:tentative="1">
      <w:start w:val="1"/>
      <w:numFmt w:val="bullet"/>
      <w:lvlText w:val=""/>
      <w:lvlJc w:val="left"/>
      <w:pPr>
        <w:ind w:left="4350" w:hanging="360"/>
      </w:pPr>
      <w:rPr>
        <w:rFonts w:ascii="Wingdings" w:hAnsi="Wingdings" w:hint="default"/>
      </w:rPr>
    </w:lvl>
    <w:lvl w:ilvl="6" w:tplc="081A0001" w:tentative="1">
      <w:start w:val="1"/>
      <w:numFmt w:val="bullet"/>
      <w:lvlText w:val=""/>
      <w:lvlJc w:val="left"/>
      <w:pPr>
        <w:ind w:left="5070" w:hanging="360"/>
      </w:pPr>
      <w:rPr>
        <w:rFonts w:ascii="Symbol" w:hAnsi="Symbol" w:hint="default"/>
      </w:rPr>
    </w:lvl>
    <w:lvl w:ilvl="7" w:tplc="081A0003" w:tentative="1">
      <w:start w:val="1"/>
      <w:numFmt w:val="bullet"/>
      <w:lvlText w:val="o"/>
      <w:lvlJc w:val="left"/>
      <w:pPr>
        <w:ind w:left="5790" w:hanging="360"/>
      </w:pPr>
      <w:rPr>
        <w:rFonts w:ascii="Courier New" w:hAnsi="Courier New" w:cs="Courier New" w:hint="default"/>
      </w:rPr>
    </w:lvl>
    <w:lvl w:ilvl="8" w:tplc="081A0005" w:tentative="1">
      <w:start w:val="1"/>
      <w:numFmt w:val="bullet"/>
      <w:lvlText w:val=""/>
      <w:lvlJc w:val="left"/>
      <w:pPr>
        <w:ind w:left="6510" w:hanging="360"/>
      </w:pPr>
      <w:rPr>
        <w:rFonts w:ascii="Wingdings" w:hAnsi="Wingdings" w:hint="default"/>
      </w:rPr>
    </w:lvl>
  </w:abstractNum>
  <w:abstractNum w:abstractNumId="11" w15:restartNumberingAfterBreak="0">
    <w:nsid w:val="3F491CE1"/>
    <w:multiLevelType w:val="hybridMultilevel"/>
    <w:tmpl w:val="41ACE8B6"/>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2" w15:restartNumberingAfterBreak="0">
    <w:nsid w:val="413E1A18"/>
    <w:multiLevelType w:val="hybridMultilevel"/>
    <w:tmpl w:val="9B3AA782"/>
    <w:lvl w:ilvl="0" w:tplc="1C34460C">
      <w:start w:val="1"/>
      <w:numFmt w:val="bullet"/>
      <w:lvlText w:val=""/>
      <w:lvlPicBulletId w:val="0"/>
      <w:lvlJc w:val="left"/>
      <w:pPr>
        <w:ind w:left="1800" w:hanging="360"/>
      </w:pPr>
      <w:rPr>
        <w:rFonts w:ascii="Symbol" w:hAnsi="Symbol" w:hint="default"/>
        <w:color w:val="auto"/>
      </w:rPr>
    </w:lvl>
    <w:lvl w:ilvl="1" w:tplc="04160003" w:tentative="1">
      <w:start w:val="1"/>
      <w:numFmt w:val="bullet"/>
      <w:lvlText w:val="o"/>
      <w:lvlJc w:val="left"/>
      <w:pPr>
        <w:ind w:left="2520" w:hanging="360"/>
      </w:pPr>
      <w:rPr>
        <w:rFonts w:ascii="Courier New" w:hAnsi="Courier New" w:cs="Courier New" w:hint="default"/>
      </w:rPr>
    </w:lvl>
    <w:lvl w:ilvl="2" w:tplc="04160005" w:tentative="1">
      <w:start w:val="1"/>
      <w:numFmt w:val="bullet"/>
      <w:lvlText w:val=""/>
      <w:lvlJc w:val="left"/>
      <w:pPr>
        <w:ind w:left="3240" w:hanging="360"/>
      </w:pPr>
      <w:rPr>
        <w:rFonts w:ascii="Wingdings" w:hAnsi="Wingdings" w:hint="default"/>
      </w:rPr>
    </w:lvl>
    <w:lvl w:ilvl="3" w:tplc="04160001" w:tentative="1">
      <w:start w:val="1"/>
      <w:numFmt w:val="bullet"/>
      <w:lvlText w:val=""/>
      <w:lvlJc w:val="left"/>
      <w:pPr>
        <w:ind w:left="3960" w:hanging="360"/>
      </w:pPr>
      <w:rPr>
        <w:rFonts w:ascii="Symbol" w:hAnsi="Symbol" w:hint="default"/>
      </w:rPr>
    </w:lvl>
    <w:lvl w:ilvl="4" w:tplc="04160003" w:tentative="1">
      <w:start w:val="1"/>
      <w:numFmt w:val="bullet"/>
      <w:lvlText w:val="o"/>
      <w:lvlJc w:val="left"/>
      <w:pPr>
        <w:ind w:left="4680" w:hanging="360"/>
      </w:pPr>
      <w:rPr>
        <w:rFonts w:ascii="Courier New" w:hAnsi="Courier New" w:cs="Courier New" w:hint="default"/>
      </w:rPr>
    </w:lvl>
    <w:lvl w:ilvl="5" w:tplc="04160005" w:tentative="1">
      <w:start w:val="1"/>
      <w:numFmt w:val="bullet"/>
      <w:lvlText w:val=""/>
      <w:lvlJc w:val="left"/>
      <w:pPr>
        <w:ind w:left="5400" w:hanging="360"/>
      </w:pPr>
      <w:rPr>
        <w:rFonts w:ascii="Wingdings" w:hAnsi="Wingdings" w:hint="default"/>
      </w:rPr>
    </w:lvl>
    <w:lvl w:ilvl="6" w:tplc="04160001" w:tentative="1">
      <w:start w:val="1"/>
      <w:numFmt w:val="bullet"/>
      <w:lvlText w:val=""/>
      <w:lvlJc w:val="left"/>
      <w:pPr>
        <w:ind w:left="6120" w:hanging="360"/>
      </w:pPr>
      <w:rPr>
        <w:rFonts w:ascii="Symbol" w:hAnsi="Symbol" w:hint="default"/>
      </w:rPr>
    </w:lvl>
    <w:lvl w:ilvl="7" w:tplc="04160003" w:tentative="1">
      <w:start w:val="1"/>
      <w:numFmt w:val="bullet"/>
      <w:lvlText w:val="o"/>
      <w:lvlJc w:val="left"/>
      <w:pPr>
        <w:ind w:left="6840" w:hanging="360"/>
      </w:pPr>
      <w:rPr>
        <w:rFonts w:ascii="Courier New" w:hAnsi="Courier New" w:cs="Courier New" w:hint="default"/>
      </w:rPr>
    </w:lvl>
    <w:lvl w:ilvl="8" w:tplc="04160005" w:tentative="1">
      <w:start w:val="1"/>
      <w:numFmt w:val="bullet"/>
      <w:lvlText w:val=""/>
      <w:lvlJc w:val="left"/>
      <w:pPr>
        <w:ind w:left="7560" w:hanging="360"/>
      </w:pPr>
      <w:rPr>
        <w:rFonts w:ascii="Wingdings" w:hAnsi="Wingdings" w:hint="default"/>
      </w:rPr>
    </w:lvl>
  </w:abstractNum>
  <w:abstractNum w:abstractNumId="13" w15:restartNumberingAfterBreak="0">
    <w:nsid w:val="44680AAC"/>
    <w:multiLevelType w:val="hybridMultilevel"/>
    <w:tmpl w:val="2DBC13BA"/>
    <w:lvl w:ilvl="0" w:tplc="1C34460C">
      <w:start w:val="1"/>
      <w:numFmt w:val="bullet"/>
      <w:lvlText w:val=""/>
      <w:lvlPicBulletId w:val="0"/>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4DA85C07"/>
    <w:multiLevelType w:val="hybridMultilevel"/>
    <w:tmpl w:val="6DD2760C"/>
    <w:lvl w:ilvl="0" w:tplc="57E8BE94">
      <w:start w:val="1"/>
      <w:numFmt w:val="bullet"/>
      <w:lvlText w:val=""/>
      <w:lvlJc w:val="left"/>
      <w:pPr>
        <w:ind w:left="720" w:hanging="360"/>
      </w:pPr>
      <w:rPr>
        <w:rFonts w:ascii="Symbol" w:hAnsi="Symbol" w:hint="default"/>
      </w:rPr>
    </w:lvl>
    <w:lvl w:ilvl="1" w:tplc="C986BC26" w:tentative="1">
      <w:start w:val="1"/>
      <w:numFmt w:val="bullet"/>
      <w:lvlText w:val="o"/>
      <w:lvlJc w:val="left"/>
      <w:pPr>
        <w:ind w:left="1440" w:hanging="360"/>
      </w:pPr>
      <w:rPr>
        <w:rFonts w:ascii="Courier New" w:hAnsi="Courier New" w:cs="Courier New" w:hint="default"/>
      </w:rPr>
    </w:lvl>
    <w:lvl w:ilvl="2" w:tplc="9A949AB0" w:tentative="1">
      <w:start w:val="1"/>
      <w:numFmt w:val="bullet"/>
      <w:lvlText w:val=""/>
      <w:lvlJc w:val="left"/>
      <w:pPr>
        <w:ind w:left="2160" w:hanging="360"/>
      </w:pPr>
      <w:rPr>
        <w:rFonts w:ascii="Wingdings" w:hAnsi="Wingdings" w:hint="default"/>
      </w:rPr>
    </w:lvl>
    <w:lvl w:ilvl="3" w:tplc="D7600CFE" w:tentative="1">
      <w:start w:val="1"/>
      <w:numFmt w:val="bullet"/>
      <w:lvlText w:val=""/>
      <w:lvlJc w:val="left"/>
      <w:pPr>
        <w:ind w:left="2880" w:hanging="360"/>
      </w:pPr>
      <w:rPr>
        <w:rFonts w:ascii="Symbol" w:hAnsi="Symbol" w:hint="default"/>
      </w:rPr>
    </w:lvl>
    <w:lvl w:ilvl="4" w:tplc="E5B86BA8" w:tentative="1">
      <w:start w:val="1"/>
      <w:numFmt w:val="bullet"/>
      <w:lvlText w:val="o"/>
      <w:lvlJc w:val="left"/>
      <w:pPr>
        <w:ind w:left="3600" w:hanging="360"/>
      </w:pPr>
      <w:rPr>
        <w:rFonts w:ascii="Courier New" w:hAnsi="Courier New" w:cs="Courier New" w:hint="default"/>
      </w:rPr>
    </w:lvl>
    <w:lvl w:ilvl="5" w:tplc="66960FA6" w:tentative="1">
      <w:start w:val="1"/>
      <w:numFmt w:val="bullet"/>
      <w:lvlText w:val=""/>
      <w:lvlJc w:val="left"/>
      <w:pPr>
        <w:ind w:left="4320" w:hanging="360"/>
      </w:pPr>
      <w:rPr>
        <w:rFonts w:ascii="Wingdings" w:hAnsi="Wingdings" w:hint="default"/>
      </w:rPr>
    </w:lvl>
    <w:lvl w:ilvl="6" w:tplc="A00EE452" w:tentative="1">
      <w:start w:val="1"/>
      <w:numFmt w:val="bullet"/>
      <w:lvlText w:val=""/>
      <w:lvlJc w:val="left"/>
      <w:pPr>
        <w:ind w:left="5040" w:hanging="360"/>
      </w:pPr>
      <w:rPr>
        <w:rFonts w:ascii="Symbol" w:hAnsi="Symbol" w:hint="default"/>
      </w:rPr>
    </w:lvl>
    <w:lvl w:ilvl="7" w:tplc="A5C6369C" w:tentative="1">
      <w:start w:val="1"/>
      <w:numFmt w:val="bullet"/>
      <w:lvlText w:val="o"/>
      <w:lvlJc w:val="left"/>
      <w:pPr>
        <w:ind w:left="5760" w:hanging="360"/>
      </w:pPr>
      <w:rPr>
        <w:rFonts w:ascii="Courier New" w:hAnsi="Courier New" w:cs="Courier New" w:hint="default"/>
      </w:rPr>
    </w:lvl>
    <w:lvl w:ilvl="8" w:tplc="6BB69BB4" w:tentative="1">
      <w:start w:val="1"/>
      <w:numFmt w:val="bullet"/>
      <w:lvlText w:val=""/>
      <w:lvlJc w:val="left"/>
      <w:pPr>
        <w:ind w:left="6480" w:hanging="360"/>
      </w:pPr>
      <w:rPr>
        <w:rFonts w:ascii="Wingdings" w:hAnsi="Wingdings" w:hint="default"/>
      </w:rPr>
    </w:lvl>
  </w:abstractNum>
  <w:abstractNum w:abstractNumId="15" w15:restartNumberingAfterBreak="0">
    <w:nsid w:val="57935D3C"/>
    <w:multiLevelType w:val="hybridMultilevel"/>
    <w:tmpl w:val="0C149DC4"/>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6" w15:restartNumberingAfterBreak="0">
    <w:nsid w:val="57A229CD"/>
    <w:multiLevelType w:val="multilevel"/>
    <w:tmpl w:val="CCC2C1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2D842C2"/>
    <w:multiLevelType w:val="hybridMultilevel"/>
    <w:tmpl w:val="A6D8466C"/>
    <w:lvl w:ilvl="0" w:tplc="32228912">
      <w:start w:val="1"/>
      <w:numFmt w:val="decimal"/>
      <w:lvlText w:val="%1."/>
      <w:lvlJc w:val="left"/>
      <w:pPr>
        <w:tabs>
          <w:tab w:val="num" w:pos="720"/>
        </w:tabs>
        <w:ind w:left="720" w:hanging="360"/>
      </w:pPr>
      <w:rPr>
        <w:rFonts w:ascii="Arial" w:hAnsi="Arial"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3F868FA"/>
    <w:multiLevelType w:val="hybridMultilevel"/>
    <w:tmpl w:val="00B0B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761571"/>
    <w:multiLevelType w:val="hybridMultilevel"/>
    <w:tmpl w:val="453C80D2"/>
    <w:lvl w:ilvl="0" w:tplc="081A0017">
      <w:start w:val="1"/>
      <w:numFmt w:val="lowerLetter"/>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0" w15:restartNumberingAfterBreak="0">
    <w:nsid w:val="79E506F4"/>
    <w:multiLevelType w:val="hybridMultilevel"/>
    <w:tmpl w:val="BBF8CEA0"/>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num w:numId="1">
    <w:abstractNumId w:val="1"/>
  </w:num>
  <w:num w:numId="2">
    <w:abstractNumId w:val="9"/>
  </w:num>
  <w:num w:numId="3">
    <w:abstractNumId w:val="5"/>
  </w:num>
  <w:num w:numId="4">
    <w:abstractNumId w:val="14"/>
  </w:num>
  <w:num w:numId="5">
    <w:abstractNumId w:val="6"/>
  </w:num>
  <w:num w:numId="6">
    <w:abstractNumId w:val="2"/>
  </w:num>
  <w:num w:numId="7">
    <w:abstractNumId w:val="8"/>
  </w:num>
  <w:num w:numId="8">
    <w:abstractNumId w:val="20"/>
  </w:num>
  <w:num w:numId="9">
    <w:abstractNumId w:val="11"/>
  </w:num>
  <w:num w:numId="10">
    <w:abstractNumId w:val="10"/>
  </w:num>
  <w:num w:numId="11">
    <w:abstractNumId w:val="19"/>
  </w:num>
  <w:num w:numId="12">
    <w:abstractNumId w:val="15"/>
  </w:num>
  <w:num w:numId="13">
    <w:abstractNumId w:val="4"/>
  </w:num>
  <w:num w:numId="14">
    <w:abstractNumId w:val="18"/>
  </w:num>
  <w:num w:numId="15">
    <w:abstractNumId w:val="17"/>
  </w:num>
  <w:num w:numId="16">
    <w:abstractNumId w:val="16"/>
  </w:num>
  <w:num w:numId="17">
    <w:abstractNumId w:val="0"/>
  </w:num>
  <w:num w:numId="18">
    <w:abstractNumId w:val="7"/>
  </w:num>
  <w:num w:numId="19">
    <w:abstractNumId w:val="13"/>
  </w:num>
  <w:num w:numId="20">
    <w:abstractNumId w:val="12"/>
  </w:num>
  <w:num w:numId="21">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7DFD"/>
    <w:rsid w:val="00003666"/>
    <w:rsid w:val="000077D9"/>
    <w:rsid w:val="0001735A"/>
    <w:rsid w:val="000218BF"/>
    <w:rsid w:val="00033A59"/>
    <w:rsid w:val="00040E0E"/>
    <w:rsid w:val="0004319E"/>
    <w:rsid w:val="00046135"/>
    <w:rsid w:val="0005546F"/>
    <w:rsid w:val="00056C44"/>
    <w:rsid w:val="00071B7E"/>
    <w:rsid w:val="000A7661"/>
    <w:rsid w:val="000B7BFF"/>
    <w:rsid w:val="000D1D25"/>
    <w:rsid w:val="000D2E3C"/>
    <w:rsid w:val="000D6A73"/>
    <w:rsid w:val="000E2189"/>
    <w:rsid w:val="000F5D21"/>
    <w:rsid w:val="00103C93"/>
    <w:rsid w:val="00111FB7"/>
    <w:rsid w:val="00142FED"/>
    <w:rsid w:val="00145FC0"/>
    <w:rsid w:val="00156D65"/>
    <w:rsid w:val="00162726"/>
    <w:rsid w:val="00163D57"/>
    <w:rsid w:val="00170425"/>
    <w:rsid w:val="0017204A"/>
    <w:rsid w:val="00182BD9"/>
    <w:rsid w:val="00191E0E"/>
    <w:rsid w:val="00192DBE"/>
    <w:rsid w:val="00196659"/>
    <w:rsid w:val="001A4E4E"/>
    <w:rsid w:val="001A7047"/>
    <w:rsid w:val="001A7A3D"/>
    <w:rsid w:val="001A7D78"/>
    <w:rsid w:val="001B110D"/>
    <w:rsid w:val="001B12F9"/>
    <w:rsid w:val="001F2E7C"/>
    <w:rsid w:val="00202B86"/>
    <w:rsid w:val="00204E47"/>
    <w:rsid w:val="0022070E"/>
    <w:rsid w:val="00230D7B"/>
    <w:rsid w:val="00241F1F"/>
    <w:rsid w:val="00285240"/>
    <w:rsid w:val="00296245"/>
    <w:rsid w:val="0029792E"/>
    <w:rsid w:val="00297C27"/>
    <w:rsid w:val="002B03F8"/>
    <w:rsid w:val="002C372C"/>
    <w:rsid w:val="002D282D"/>
    <w:rsid w:val="002D2B4E"/>
    <w:rsid w:val="002D4B65"/>
    <w:rsid w:val="002F0A50"/>
    <w:rsid w:val="0030346E"/>
    <w:rsid w:val="00316659"/>
    <w:rsid w:val="00327364"/>
    <w:rsid w:val="00332835"/>
    <w:rsid w:val="00355B1D"/>
    <w:rsid w:val="003740D5"/>
    <w:rsid w:val="003801E8"/>
    <w:rsid w:val="003919CF"/>
    <w:rsid w:val="00394634"/>
    <w:rsid w:val="003A4DD0"/>
    <w:rsid w:val="003A7DCA"/>
    <w:rsid w:val="003C1A73"/>
    <w:rsid w:val="003C3B91"/>
    <w:rsid w:val="003C42CC"/>
    <w:rsid w:val="003C452B"/>
    <w:rsid w:val="003D381A"/>
    <w:rsid w:val="003E7819"/>
    <w:rsid w:val="003F3F9A"/>
    <w:rsid w:val="003F51E4"/>
    <w:rsid w:val="00402095"/>
    <w:rsid w:val="004102C7"/>
    <w:rsid w:val="00413F1F"/>
    <w:rsid w:val="00431C83"/>
    <w:rsid w:val="00437421"/>
    <w:rsid w:val="00444B87"/>
    <w:rsid w:val="004605E8"/>
    <w:rsid w:val="00474472"/>
    <w:rsid w:val="00482AEB"/>
    <w:rsid w:val="004B4E7A"/>
    <w:rsid w:val="004D4CFB"/>
    <w:rsid w:val="004F44C6"/>
    <w:rsid w:val="00503C2C"/>
    <w:rsid w:val="005204E3"/>
    <w:rsid w:val="00527DD2"/>
    <w:rsid w:val="005357F2"/>
    <w:rsid w:val="005419B7"/>
    <w:rsid w:val="005512AA"/>
    <w:rsid w:val="00551FD4"/>
    <w:rsid w:val="005763D5"/>
    <w:rsid w:val="00584525"/>
    <w:rsid w:val="00591C1A"/>
    <w:rsid w:val="00595D46"/>
    <w:rsid w:val="005966D7"/>
    <w:rsid w:val="005975F6"/>
    <w:rsid w:val="005E653C"/>
    <w:rsid w:val="005F1C25"/>
    <w:rsid w:val="005F5888"/>
    <w:rsid w:val="0062169F"/>
    <w:rsid w:val="006300F1"/>
    <w:rsid w:val="00637363"/>
    <w:rsid w:val="006413FA"/>
    <w:rsid w:val="006512DA"/>
    <w:rsid w:val="00665D7C"/>
    <w:rsid w:val="00672014"/>
    <w:rsid w:val="006754D3"/>
    <w:rsid w:val="00681202"/>
    <w:rsid w:val="00687B12"/>
    <w:rsid w:val="0069242F"/>
    <w:rsid w:val="00693729"/>
    <w:rsid w:val="00697854"/>
    <w:rsid w:val="006B6597"/>
    <w:rsid w:val="006C468F"/>
    <w:rsid w:val="006D3B29"/>
    <w:rsid w:val="006D4D1E"/>
    <w:rsid w:val="006D5C5F"/>
    <w:rsid w:val="006E3A33"/>
    <w:rsid w:val="006F3F45"/>
    <w:rsid w:val="00705FAE"/>
    <w:rsid w:val="00715925"/>
    <w:rsid w:val="007172C9"/>
    <w:rsid w:val="00721F21"/>
    <w:rsid w:val="00732AA5"/>
    <w:rsid w:val="00740691"/>
    <w:rsid w:val="00750BD0"/>
    <w:rsid w:val="00757E33"/>
    <w:rsid w:val="0076261C"/>
    <w:rsid w:val="00767EFD"/>
    <w:rsid w:val="00771001"/>
    <w:rsid w:val="00781F36"/>
    <w:rsid w:val="00790899"/>
    <w:rsid w:val="007939AC"/>
    <w:rsid w:val="0079434C"/>
    <w:rsid w:val="0079441A"/>
    <w:rsid w:val="007A6973"/>
    <w:rsid w:val="007C4105"/>
    <w:rsid w:val="007C7897"/>
    <w:rsid w:val="007E4925"/>
    <w:rsid w:val="007F0E50"/>
    <w:rsid w:val="007F67CD"/>
    <w:rsid w:val="00805AA6"/>
    <w:rsid w:val="00806E1C"/>
    <w:rsid w:val="00807E31"/>
    <w:rsid w:val="00810749"/>
    <w:rsid w:val="00830882"/>
    <w:rsid w:val="00831110"/>
    <w:rsid w:val="00851B45"/>
    <w:rsid w:val="008620A7"/>
    <w:rsid w:val="008645DF"/>
    <w:rsid w:val="008668B7"/>
    <w:rsid w:val="00871362"/>
    <w:rsid w:val="0087171D"/>
    <w:rsid w:val="00871A42"/>
    <w:rsid w:val="008720D0"/>
    <w:rsid w:val="00874362"/>
    <w:rsid w:val="00874950"/>
    <w:rsid w:val="00874AF9"/>
    <w:rsid w:val="00883471"/>
    <w:rsid w:val="008B0032"/>
    <w:rsid w:val="008B259D"/>
    <w:rsid w:val="008B4335"/>
    <w:rsid w:val="008B4E94"/>
    <w:rsid w:val="008C247A"/>
    <w:rsid w:val="008C5E55"/>
    <w:rsid w:val="008D159F"/>
    <w:rsid w:val="008D5803"/>
    <w:rsid w:val="008D76E6"/>
    <w:rsid w:val="008E0A60"/>
    <w:rsid w:val="008F47AC"/>
    <w:rsid w:val="008F5310"/>
    <w:rsid w:val="008F63C0"/>
    <w:rsid w:val="008F6E53"/>
    <w:rsid w:val="008F7EDC"/>
    <w:rsid w:val="00904EE5"/>
    <w:rsid w:val="00905B1D"/>
    <w:rsid w:val="009144B0"/>
    <w:rsid w:val="00914BA9"/>
    <w:rsid w:val="00927DFD"/>
    <w:rsid w:val="0095411B"/>
    <w:rsid w:val="009606E1"/>
    <w:rsid w:val="0097241C"/>
    <w:rsid w:val="00975A76"/>
    <w:rsid w:val="009829F1"/>
    <w:rsid w:val="00991226"/>
    <w:rsid w:val="009A0472"/>
    <w:rsid w:val="009C26C2"/>
    <w:rsid w:val="009D71F3"/>
    <w:rsid w:val="009E2D55"/>
    <w:rsid w:val="009E3EF3"/>
    <w:rsid w:val="009E5C48"/>
    <w:rsid w:val="009E7A9A"/>
    <w:rsid w:val="009E7C8E"/>
    <w:rsid w:val="009F6C75"/>
    <w:rsid w:val="009F6DFC"/>
    <w:rsid w:val="009F77E2"/>
    <w:rsid w:val="00A01EFC"/>
    <w:rsid w:val="00A03E7C"/>
    <w:rsid w:val="00A12391"/>
    <w:rsid w:val="00A134AC"/>
    <w:rsid w:val="00A13EB6"/>
    <w:rsid w:val="00A16FF2"/>
    <w:rsid w:val="00A20E6E"/>
    <w:rsid w:val="00A30CFF"/>
    <w:rsid w:val="00A50D73"/>
    <w:rsid w:val="00A822E0"/>
    <w:rsid w:val="00A82FCE"/>
    <w:rsid w:val="00AA2328"/>
    <w:rsid w:val="00AA2D5B"/>
    <w:rsid w:val="00AA4CBD"/>
    <w:rsid w:val="00AA6E35"/>
    <w:rsid w:val="00AB5676"/>
    <w:rsid w:val="00AD23CB"/>
    <w:rsid w:val="00AE0C7D"/>
    <w:rsid w:val="00AE6946"/>
    <w:rsid w:val="00AF1F21"/>
    <w:rsid w:val="00AF3F6E"/>
    <w:rsid w:val="00AF4CDA"/>
    <w:rsid w:val="00B10EC3"/>
    <w:rsid w:val="00B221F5"/>
    <w:rsid w:val="00B23D5A"/>
    <w:rsid w:val="00B4660A"/>
    <w:rsid w:val="00B638BE"/>
    <w:rsid w:val="00B76B11"/>
    <w:rsid w:val="00B96010"/>
    <w:rsid w:val="00BC24B0"/>
    <w:rsid w:val="00BC2BF7"/>
    <w:rsid w:val="00BD0422"/>
    <w:rsid w:val="00C03EBF"/>
    <w:rsid w:val="00C04557"/>
    <w:rsid w:val="00C13C04"/>
    <w:rsid w:val="00C2660C"/>
    <w:rsid w:val="00C33581"/>
    <w:rsid w:val="00C43381"/>
    <w:rsid w:val="00C52C1F"/>
    <w:rsid w:val="00C5695F"/>
    <w:rsid w:val="00C63036"/>
    <w:rsid w:val="00C63502"/>
    <w:rsid w:val="00C97440"/>
    <w:rsid w:val="00CB35F2"/>
    <w:rsid w:val="00CB7C0C"/>
    <w:rsid w:val="00CC79D4"/>
    <w:rsid w:val="00CD0CDA"/>
    <w:rsid w:val="00CE6770"/>
    <w:rsid w:val="00CE6892"/>
    <w:rsid w:val="00D03BC5"/>
    <w:rsid w:val="00D12225"/>
    <w:rsid w:val="00D15B24"/>
    <w:rsid w:val="00D23BDE"/>
    <w:rsid w:val="00D45875"/>
    <w:rsid w:val="00D53225"/>
    <w:rsid w:val="00D55D98"/>
    <w:rsid w:val="00D61AB9"/>
    <w:rsid w:val="00D62559"/>
    <w:rsid w:val="00D72CBE"/>
    <w:rsid w:val="00D90478"/>
    <w:rsid w:val="00DA0757"/>
    <w:rsid w:val="00DB3A98"/>
    <w:rsid w:val="00DB77E6"/>
    <w:rsid w:val="00DC0DE5"/>
    <w:rsid w:val="00DC65E3"/>
    <w:rsid w:val="00DC6C21"/>
    <w:rsid w:val="00DD4894"/>
    <w:rsid w:val="00DE64A6"/>
    <w:rsid w:val="00DF5B54"/>
    <w:rsid w:val="00E01378"/>
    <w:rsid w:val="00E017A9"/>
    <w:rsid w:val="00E116B2"/>
    <w:rsid w:val="00E337D6"/>
    <w:rsid w:val="00E42EF0"/>
    <w:rsid w:val="00E45441"/>
    <w:rsid w:val="00E5330C"/>
    <w:rsid w:val="00E542A9"/>
    <w:rsid w:val="00E56499"/>
    <w:rsid w:val="00E60C13"/>
    <w:rsid w:val="00E83F00"/>
    <w:rsid w:val="00E8577E"/>
    <w:rsid w:val="00E92A36"/>
    <w:rsid w:val="00EB4D06"/>
    <w:rsid w:val="00EB7391"/>
    <w:rsid w:val="00ED07E0"/>
    <w:rsid w:val="00EE19DA"/>
    <w:rsid w:val="00EE1F48"/>
    <w:rsid w:val="00EE7CBF"/>
    <w:rsid w:val="00F06E58"/>
    <w:rsid w:val="00F0751D"/>
    <w:rsid w:val="00F122AB"/>
    <w:rsid w:val="00F1644B"/>
    <w:rsid w:val="00F23393"/>
    <w:rsid w:val="00F34081"/>
    <w:rsid w:val="00F34104"/>
    <w:rsid w:val="00F37138"/>
    <w:rsid w:val="00F472DD"/>
    <w:rsid w:val="00F56817"/>
    <w:rsid w:val="00F80D00"/>
    <w:rsid w:val="00F9613A"/>
    <w:rsid w:val="00FA2B1E"/>
    <w:rsid w:val="00FA6E49"/>
    <w:rsid w:val="00FB72BE"/>
    <w:rsid w:val="00FC1E49"/>
    <w:rsid w:val="00FC25E5"/>
    <w:rsid w:val="00FC6339"/>
    <w:rsid w:val="00FE3796"/>
    <w:rsid w:val="00FF1C4C"/>
    <w:rsid w:val="00FF3873"/>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D023E6"/>
  <w15:docId w15:val="{D46D7AE3-B205-4A02-8AEE-808BED8B5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D159F"/>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E92A36"/>
    <w:pPr>
      <w:tabs>
        <w:tab w:val="center" w:pos="4536"/>
        <w:tab w:val="right" w:pos="9072"/>
      </w:tabs>
    </w:pPr>
    <w:rPr>
      <w:lang w:val="en-US"/>
    </w:rPr>
  </w:style>
  <w:style w:type="character" w:customStyle="1" w:styleId="HeaderChar">
    <w:name w:val="Header Char"/>
    <w:basedOn w:val="DefaultParagraphFont"/>
    <w:link w:val="Header"/>
    <w:uiPriority w:val="99"/>
    <w:rsid w:val="00E92A36"/>
    <w:rPr>
      <w:sz w:val="22"/>
      <w:szCs w:val="22"/>
      <w:lang w:val="en-US" w:eastAsia="en-US"/>
    </w:rPr>
  </w:style>
  <w:style w:type="paragraph" w:styleId="Footer">
    <w:name w:val="footer"/>
    <w:basedOn w:val="Normal"/>
    <w:link w:val="FooterChar"/>
    <w:unhideWhenUsed/>
    <w:rsid w:val="00E92A36"/>
    <w:pPr>
      <w:tabs>
        <w:tab w:val="center" w:pos="4536"/>
        <w:tab w:val="right" w:pos="9072"/>
      </w:tabs>
    </w:pPr>
    <w:rPr>
      <w:lang w:val="en-US"/>
    </w:rPr>
  </w:style>
  <w:style w:type="character" w:customStyle="1" w:styleId="FooterChar">
    <w:name w:val="Footer Char"/>
    <w:basedOn w:val="DefaultParagraphFont"/>
    <w:link w:val="Footer"/>
    <w:rsid w:val="00E92A36"/>
    <w:rPr>
      <w:sz w:val="22"/>
      <w:szCs w:val="22"/>
      <w:lang w:val="en-US" w:eastAsia="en-US"/>
    </w:rPr>
  </w:style>
  <w:style w:type="character" w:styleId="Hyperlink">
    <w:name w:val="Hyperlink"/>
    <w:basedOn w:val="DefaultParagraphFont"/>
    <w:uiPriority w:val="99"/>
    <w:unhideWhenUsed/>
    <w:rsid w:val="00F961E0"/>
    <w:rPr>
      <w:color w:val="0000FF"/>
      <w:u w:val="single"/>
      <w:lang w:val="en-GB"/>
    </w:rPr>
  </w:style>
  <w:style w:type="character" w:customStyle="1" w:styleId="Heading1Char">
    <w:name w:val="Heading 1 Char"/>
    <w:basedOn w:val="DefaultParagraphFont"/>
    <w:link w:val="Heading1"/>
    <w:uiPriority w:val="9"/>
    <w:rsid w:val="00DB37F7"/>
    <w:rPr>
      <w:b/>
      <w:sz w:val="28"/>
      <w:szCs w:val="28"/>
      <w:lang w:val="en-GB" w:eastAsia="en-US"/>
    </w:rPr>
  </w:style>
  <w:style w:type="character" w:styleId="CommentReference">
    <w:name w:val="annotation reference"/>
    <w:basedOn w:val="DefaultParagraphFont"/>
    <w:uiPriority w:val="99"/>
    <w:unhideWhenUsed/>
    <w:rsid w:val="00E92A36"/>
    <w:rPr>
      <w:sz w:val="16"/>
      <w:szCs w:val="16"/>
      <w:lang w:val="en-US"/>
    </w:rPr>
  </w:style>
  <w:style w:type="paragraph" w:styleId="CommentText">
    <w:name w:val="annotation text"/>
    <w:basedOn w:val="Normal"/>
    <w:link w:val="CommentTextChar"/>
    <w:uiPriority w:val="99"/>
    <w:unhideWhenUsed/>
    <w:rsid w:val="00E92A36"/>
    <w:rPr>
      <w:sz w:val="20"/>
      <w:szCs w:val="20"/>
      <w:lang w:val="en-US"/>
    </w:rPr>
  </w:style>
  <w:style w:type="character" w:customStyle="1" w:styleId="CommentTextChar">
    <w:name w:val="Comment Text Char"/>
    <w:basedOn w:val="DefaultParagraphFont"/>
    <w:link w:val="CommentText"/>
    <w:uiPriority w:val="99"/>
    <w:rsid w:val="00E92A36"/>
    <w:rPr>
      <w:lang w:val="en-US"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n-GB" w:eastAsia="en-US"/>
    </w:rPr>
  </w:style>
  <w:style w:type="character" w:customStyle="1" w:styleId="Heading2Char">
    <w:name w:val="Heading 2 Char"/>
    <w:basedOn w:val="DefaultParagraphFont"/>
    <w:link w:val="Heading2"/>
    <w:uiPriority w:val="9"/>
    <w:rsid w:val="00EF7719"/>
    <w:rPr>
      <w:b/>
      <w:sz w:val="24"/>
      <w:szCs w:val="24"/>
      <w:lang w:val="en-GB" w:eastAsia="en-US"/>
    </w:rPr>
  </w:style>
  <w:style w:type="character" w:customStyle="1" w:styleId="Heading3Char">
    <w:name w:val="Heading 3 Char"/>
    <w:basedOn w:val="DefaultParagraphFont"/>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ListParagraph">
    <w:name w:val="List Paragraph"/>
    <w:basedOn w:val="Normal"/>
    <w:uiPriority w:val="34"/>
    <w:qFormat/>
    <w:rsid w:val="000E2189"/>
    <w:pPr>
      <w:ind w:left="720"/>
      <w:contextualSpacing/>
    </w:pPr>
  </w:style>
  <w:style w:type="paragraph" w:styleId="BodyText">
    <w:name w:val="Body Text"/>
    <w:basedOn w:val="Normal"/>
    <w:link w:val="BodyTextChar"/>
    <w:rsid w:val="00874950"/>
    <w:pPr>
      <w:spacing w:after="0" w:line="240" w:lineRule="auto"/>
      <w:ind w:right="674"/>
    </w:pPr>
    <w:rPr>
      <w:rFonts w:ascii="Arial" w:eastAsia="Times New Roman" w:hAnsi="Arial" w:cs="Arial"/>
      <w:iCs/>
      <w:szCs w:val="20"/>
      <w:lang w:val="de-DE"/>
    </w:rPr>
  </w:style>
  <w:style w:type="character" w:customStyle="1" w:styleId="BodyTextChar">
    <w:name w:val="Body Text Char"/>
    <w:basedOn w:val="DefaultParagraphFont"/>
    <w:link w:val="BodyText"/>
    <w:rsid w:val="00874950"/>
    <w:rPr>
      <w:rFonts w:ascii="Arial" w:eastAsia="Times New Roman" w:hAnsi="Arial" w:cs="Arial"/>
      <w:iCs/>
      <w:sz w:val="22"/>
      <w:lang w:val="de-DE" w:eastAsia="en-US"/>
    </w:rPr>
  </w:style>
  <w:style w:type="paragraph" w:styleId="BodyText3">
    <w:name w:val="Body Text 3"/>
    <w:basedOn w:val="Normal"/>
    <w:link w:val="BodyText3Char"/>
    <w:uiPriority w:val="99"/>
    <w:semiHidden/>
    <w:unhideWhenUsed/>
    <w:rsid w:val="00AA4CBD"/>
    <w:pPr>
      <w:spacing w:after="120"/>
    </w:pPr>
    <w:rPr>
      <w:sz w:val="16"/>
      <w:szCs w:val="16"/>
    </w:rPr>
  </w:style>
  <w:style w:type="character" w:customStyle="1" w:styleId="BodyText3Char">
    <w:name w:val="Body Text 3 Char"/>
    <w:basedOn w:val="DefaultParagraphFont"/>
    <w:link w:val="BodyText3"/>
    <w:uiPriority w:val="99"/>
    <w:semiHidden/>
    <w:rsid w:val="00AA4CBD"/>
    <w:rPr>
      <w:sz w:val="16"/>
      <w:szCs w:val="16"/>
      <w:lang w:val="en-GB" w:eastAsia="en-US"/>
    </w:rPr>
  </w:style>
  <w:style w:type="paragraph" w:styleId="BodyText2">
    <w:name w:val="Body Text 2"/>
    <w:basedOn w:val="Normal"/>
    <w:link w:val="BodyText2Char"/>
    <w:uiPriority w:val="99"/>
    <w:semiHidden/>
    <w:unhideWhenUsed/>
    <w:rsid w:val="005419B7"/>
    <w:pPr>
      <w:spacing w:after="120" w:line="480" w:lineRule="auto"/>
    </w:pPr>
  </w:style>
  <w:style w:type="character" w:customStyle="1" w:styleId="BodyText2Char">
    <w:name w:val="Body Text 2 Char"/>
    <w:basedOn w:val="DefaultParagraphFont"/>
    <w:link w:val="BodyText2"/>
    <w:uiPriority w:val="99"/>
    <w:semiHidden/>
    <w:rsid w:val="005419B7"/>
    <w:rPr>
      <w:sz w:val="22"/>
      <w:szCs w:val="22"/>
      <w:lang w:val="en-GB" w:eastAsia="en-US"/>
    </w:rPr>
  </w:style>
  <w:style w:type="paragraph" w:styleId="Revision">
    <w:name w:val="Revision"/>
    <w:hidden/>
    <w:uiPriority w:val="99"/>
    <w:semiHidden/>
    <w:rsid w:val="00163D57"/>
    <w:rPr>
      <w:sz w:val="22"/>
      <w:szCs w:val="22"/>
      <w:lang w:val="en-GB" w:eastAsia="en-US"/>
    </w:rPr>
  </w:style>
  <w:style w:type="table" w:styleId="GridTable1Light-Accent1">
    <w:name w:val="Grid Table 1 Light Accent 1"/>
    <w:basedOn w:val="TableNormal"/>
    <w:uiPriority w:val="46"/>
    <w:rsid w:val="00595D46"/>
    <w:rPr>
      <w:rFonts w:asciiTheme="minorHAnsi" w:eastAsiaTheme="minorHAnsi" w:hAnsiTheme="minorHAnsi" w:cstheme="minorBidi"/>
      <w:sz w:val="22"/>
      <w:szCs w:val="22"/>
      <w:lang w:eastAsia="en-US"/>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NoSpacing">
    <w:name w:val="No Spacing"/>
    <w:uiPriority w:val="1"/>
    <w:qFormat/>
    <w:rsid w:val="00FC1E49"/>
    <w:rPr>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1643649">
      <w:bodyDiv w:val="1"/>
      <w:marLeft w:val="0"/>
      <w:marRight w:val="0"/>
      <w:marTop w:val="0"/>
      <w:marBottom w:val="0"/>
      <w:divBdr>
        <w:top w:val="none" w:sz="0" w:space="0" w:color="auto"/>
        <w:left w:val="none" w:sz="0" w:space="0" w:color="auto"/>
        <w:bottom w:val="none" w:sz="0" w:space="0" w:color="auto"/>
        <w:right w:val="none" w:sz="0" w:space="0" w:color="auto"/>
      </w:divBdr>
    </w:div>
    <w:div w:id="354037439">
      <w:bodyDiv w:val="1"/>
      <w:marLeft w:val="0"/>
      <w:marRight w:val="0"/>
      <w:marTop w:val="0"/>
      <w:marBottom w:val="0"/>
      <w:divBdr>
        <w:top w:val="none" w:sz="0" w:space="0" w:color="auto"/>
        <w:left w:val="none" w:sz="0" w:space="0" w:color="auto"/>
        <w:bottom w:val="none" w:sz="0" w:space="0" w:color="auto"/>
        <w:right w:val="none" w:sz="0" w:space="0" w:color="auto"/>
      </w:divBdr>
    </w:div>
    <w:div w:id="371421620">
      <w:bodyDiv w:val="1"/>
      <w:marLeft w:val="0"/>
      <w:marRight w:val="0"/>
      <w:marTop w:val="0"/>
      <w:marBottom w:val="0"/>
      <w:divBdr>
        <w:top w:val="none" w:sz="0" w:space="0" w:color="auto"/>
        <w:left w:val="none" w:sz="0" w:space="0" w:color="auto"/>
        <w:bottom w:val="none" w:sz="0" w:space="0" w:color="auto"/>
        <w:right w:val="none" w:sz="0" w:space="0" w:color="auto"/>
      </w:divBdr>
    </w:div>
    <w:div w:id="1680035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1.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shop.advisera.com/order/checkout.php?PRODS=43070565&amp;QTY=1&amp;CART=1&amp;CARD=1&amp;SHORT_FORM=1?utm_source=toolkit-document-preview&amp;utm_medium=downloaded-content&amp;utm_campaign=eu-mdr-templates&amp;utm_term=toolkit-with-power-support&amp;utm_content=lang-en"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hyperlink" Target="https://shop.advisera.com/order/checkout.php?PRODS=43070530&amp;QTY=1&amp;CART=1&amp;CARD=1&amp;SHORT_FORM=1?utm_source=toolkit-document-preview&amp;utm_medium=downloaded-content&amp;utm_campaign=eu-mdr-templates&amp;utm_term=toolkit-with-extended-support&amp;utm_content=lang-en"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hop.advisera.com/order/checkout.php?PRODS=43070390&amp;QTY=1&amp;CART=1&amp;CARD=1&amp;SHORT_FORM=1?utm_source=toolkit-document-preview&amp;utm_medium=downloaded-content&amp;utm_campaign=eu-mdr-templates&amp;utm_term=toolkit-with-expert-support&amp;utm_content=lang-en"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www.iso27001standard.co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E8A641DE1C63A45BE86ACA87ECFD983" ma:contentTypeVersion="13" ma:contentTypeDescription="Create a new document." ma:contentTypeScope="" ma:versionID="140aa29486a75f30bb555d2211800217">
  <xsd:schema xmlns:xsd="http://www.w3.org/2001/XMLSchema" xmlns:xs="http://www.w3.org/2001/XMLSchema" xmlns:p="http://schemas.microsoft.com/office/2006/metadata/properties" xmlns:ns3="1fb4b4e6-0a26-4cf0-9eb8-665e7039df11" xmlns:ns4="b5c9acb1-d6c2-4e04-b63d-2598fc054192" targetNamespace="http://schemas.microsoft.com/office/2006/metadata/properties" ma:root="true" ma:fieldsID="a25ee6661e08a3227ae2c4d4fe37a1ac" ns3:_="" ns4:_="">
    <xsd:import namespace="1fb4b4e6-0a26-4cf0-9eb8-665e7039df11"/>
    <xsd:import namespace="b5c9acb1-d6c2-4e04-b63d-2598fc05419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4:SharedWithUsers" minOccurs="0"/>
                <xsd:element ref="ns4:SharedWithDetails" minOccurs="0"/>
                <xsd:element ref="ns4:SharingHintHash" minOccurs="0"/>
                <xsd:element ref="ns3:MediaServiceEventHashCode" minOccurs="0"/>
                <xsd:element ref="ns3:MediaServiceGenerationTim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b4b4e6-0a26-4cf0-9eb8-665e7039df1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5c9acb1-d6c2-4e04-b63d-2598fc054192"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9FB66-863F-4306-A681-8B21DD58BD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b4b4e6-0a26-4cf0-9eb8-665e7039df11"/>
    <ds:schemaRef ds:uri="b5c9acb1-d6c2-4e04-b63d-2598fc0541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0D6B97B-23FC-44F7-ACDD-4D2585A07152}">
  <ds:schemaRefs>
    <ds:schemaRef ds:uri="http://schemas.microsoft.com/sharepoint/v3/contenttype/forms"/>
  </ds:schemaRefs>
</ds:datastoreItem>
</file>

<file path=customXml/itemProps3.xml><?xml version="1.0" encoding="utf-8"?>
<ds:datastoreItem xmlns:ds="http://schemas.openxmlformats.org/officeDocument/2006/customXml" ds:itemID="{F0CE6FB8-1473-4313-9FB3-79114293ECB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E12FE67-E878-4399-BD94-C26789A523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324</Words>
  <Characters>1848</Characters>
  <Application>Microsoft Office Word</Application>
  <DocSecurity>0</DocSecurity>
  <Lines>15</Lines>
  <Paragraphs>4</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Appendix 4 – Declaration of Interest</vt:lpstr>
      <vt:lpstr>Appendix 1 – Customer Feedback Report Premium</vt:lpstr>
      <vt:lpstr>Appendix 1 - Customer Satisfaction Questionnaire</vt:lpstr>
    </vt:vector>
  </TitlesOfParts>
  <Company>Advisera Expert Solutions Ltd</Company>
  <LinksUpToDate>false</LinksUpToDate>
  <CharactersWithSpaces>2168</CharactersWithSpaces>
  <SharedDoc>false</SharedDoc>
  <HLinks>
    <vt:vector size="6" baseType="variant">
      <vt:variant>
        <vt:i4>4194305</vt:i4>
      </vt:variant>
      <vt:variant>
        <vt:i4>6</vt:i4>
      </vt:variant>
      <vt:variant>
        <vt:i4>0</vt:i4>
      </vt:variant>
      <vt:variant>
        <vt:i4>5</vt:i4>
      </vt:variant>
      <vt:variant>
        <vt:lpwstr>http://www.iso27001standard.com/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4 – Declaration of Interest</dc:title>
  <dc:creator>Advisera</dc:creator>
  <dc:description>©2023 This template may be used by clients of Advisera Expert Solutions Ltd. www.advisera.com in accordance with the License Agreement.</dc:description>
  <cp:lastModifiedBy>Advisera</cp:lastModifiedBy>
  <cp:revision>6</cp:revision>
  <cp:lastPrinted>2023-10-14T06:12:00Z</cp:lastPrinted>
  <dcterms:created xsi:type="dcterms:W3CDTF">2023-10-19T11:18:00Z</dcterms:created>
  <dcterms:modified xsi:type="dcterms:W3CDTF">2023-12-08T22:19:00Z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0x010100FE8A641DE1C63A45BE86ACA87ECFD983</vt:lpwstr>
  </property>
  <property fmtid="{D5CDD505-2E9C-101B-9397-08002B2CF9AE}" pid="3" name="GrammarlyDocumentId">
    <vt:lpwstr>8f6d02b1146c12c607e3cbeae267d611fa8206691748096c328ab2b7019fb233</vt:lpwstr>
  </property>
</Properties>
</file>